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2 декабря 2013 года N 63-з</w:t>
      </w:r>
      <w:r>
        <w:rPr>
          <w:rFonts w:ascii="Calibri" w:hAnsi="Calibri" w:cs="Calibri"/>
        </w:rPr>
        <w:br/>
      </w:r>
    </w:p>
    <w:p w:rsidR="002E6ECE" w:rsidRDefault="002E6EC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Pr="002976F1" w:rsidRDefault="002E6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 w:rsidRPr="002976F1">
        <w:rPr>
          <w:rFonts w:ascii="Tahoma" w:hAnsi="Tahoma" w:cs="Tahoma"/>
          <w:bCs/>
          <w:sz w:val="16"/>
          <w:szCs w:val="16"/>
        </w:rPr>
        <w:t>ЗАКОН</w:t>
      </w:r>
    </w:p>
    <w:p w:rsidR="002E6ECE" w:rsidRPr="002976F1" w:rsidRDefault="002E6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 w:rsidRPr="002976F1">
        <w:rPr>
          <w:rFonts w:ascii="Tahoma" w:hAnsi="Tahoma" w:cs="Tahoma"/>
          <w:bCs/>
          <w:sz w:val="16"/>
          <w:szCs w:val="16"/>
        </w:rPr>
        <w:t>ЯРОСЛАВСКОЙ ОБЛАСТИ</w:t>
      </w:r>
    </w:p>
    <w:p w:rsidR="002E6ECE" w:rsidRPr="002976F1" w:rsidRDefault="002E6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</w:p>
    <w:p w:rsidR="002E6ECE" w:rsidRPr="002976F1" w:rsidRDefault="002E6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 w:rsidRPr="002976F1">
        <w:rPr>
          <w:rFonts w:ascii="Tahoma" w:hAnsi="Tahoma" w:cs="Tahoma"/>
          <w:bCs/>
          <w:sz w:val="16"/>
          <w:szCs w:val="16"/>
        </w:rPr>
        <w:t>ОБ ОТДЕЛЬНЫХ ВОПРОСАХ ОРГАНИЗАЦИИ ДЕЯТЕЛЬНОСТИ</w:t>
      </w:r>
    </w:p>
    <w:p w:rsidR="002E6ECE" w:rsidRPr="002976F1" w:rsidRDefault="002E6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 w:rsidRPr="002976F1">
        <w:rPr>
          <w:rFonts w:ascii="Tahoma" w:hAnsi="Tahoma" w:cs="Tahoma"/>
          <w:bCs/>
          <w:sz w:val="16"/>
          <w:szCs w:val="16"/>
        </w:rPr>
        <w:t>КОНТРОЛЬНО-СЧЕТНЫХ ОРГАНОВ МУНИЦИПАЛЬНЫХ ОБРАЗОВАНИЙ</w:t>
      </w:r>
    </w:p>
    <w:p w:rsidR="002E6ECE" w:rsidRPr="002976F1" w:rsidRDefault="002E6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 w:rsidRPr="002976F1">
        <w:rPr>
          <w:rFonts w:ascii="Tahoma" w:hAnsi="Tahoma" w:cs="Tahoma"/>
          <w:bCs/>
          <w:sz w:val="16"/>
          <w:szCs w:val="16"/>
        </w:rPr>
        <w:t>ЯРОСЛАВСКОЙ ОБЛАСТИ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Ярославской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областной Думой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19 ноября 2013 года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16"/>
      <w:bookmarkEnd w:id="1"/>
      <w:r>
        <w:rPr>
          <w:rFonts w:ascii="Calibri" w:hAnsi="Calibri" w:cs="Calibri"/>
        </w:rPr>
        <w:t>Статья 1. Предмет регулирования настоящего Закона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регулирует вопросы организации деятельности контрольно-счетных органов муниципальных образований Ярославской области (далее - контрольно-счетные органы), отнесенные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(далее - Федеральный закон) к компетенции Ярославской области как субъекта Российской Федерации и не урегулированные действующим законодательством.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20"/>
      <w:bookmarkEnd w:id="2"/>
      <w:r>
        <w:rPr>
          <w:rFonts w:ascii="Calibri" w:hAnsi="Calibri" w:cs="Calibri"/>
        </w:rPr>
        <w:t>Статья 2. Порядок и форма уведомления об изъятии документов и материалов, опечатывании помещений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Должностные лица контрольно-счетных органов в случае изъятия документов и материалов, </w:t>
      </w:r>
      <w:bookmarkStart w:id="3" w:name="_GoBack"/>
      <w:r>
        <w:rPr>
          <w:rFonts w:ascii="Calibri" w:hAnsi="Calibri" w:cs="Calibri"/>
        </w:rPr>
        <w:t xml:space="preserve">опечатывания касс, кассовых и служебных помещений, складов и архивов проверяемых органов (организаций) в соответствии с </w:t>
      </w:r>
      <w:hyperlink r:id="rId6" w:history="1">
        <w:r>
          <w:rPr>
            <w:rFonts w:ascii="Calibri" w:hAnsi="Calibri" w:cs="Calibri"/>
            <w:color w:val="0000FF"/>
          </w:rPr>
          <w:t>пунктом 2 части 1 статьи 14</w:t>
        </w:r>
      </w:hyperlink>
      <w:r>
        <w:rPr>
          <w:rFonts w:ascii="Calibri" w:hAnsi="Calibri" w:cs="Calibri"/>
        </w:rPr>
        <w:t xml:space="preserve"> Федерального закона </w:t>
      </w:r>
      <w:bookmarkEnd w:id="3"/>
      <w:r>
        <w:rPr>
          <w:rFonts w:ascii="Calibri" w:hAnsi="Calibri" w:cs="Calibri"/>
        </w:rPr>
        <w:t xml:space="preserve">незамедлительно (в течение 24 часов) уведомляют об этом председателя соответствующего контрольно-счетного органа в письменной форме с приложением копии акта изъятия документов и материалов, опечатывания помещений. </w:t>
      </w:r>
      <w:hyperlink w:anchor="Par57" w:history="1">
        <w:r>
          <w:rPr>
            <w:rFonts w:ascii="Calibri" w:hAnsi="Calibri" w:cs="Calibri"/>
            <w:color w:val="0000FF"/>
          </w:rPr>
          <w:t>Уведомление</w:t>
        </w:r>
      </w:hyperlink>
      <w:r>
        <w:rPr>
          <w:rFonts w:ascii="Calibri" w:hAnsi="Calibri" w:cs="Calibri"/>
        </w:rPr>
        <w:t xml:space="preserve"> направляется по форме, предусмотренной приложением к настоящему Закону.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24"/>
      <w:bookmarkEnd w:id="4"/>
      <w:r>
        <w:rPr>
          <w:rFonts w:ascii="Calibri" w:hAnsi="Calibri" w:cs="Calibri"/>
        </w:rPr>
        <w:t>Статья 3. Представление информации по запросам контрольно-счетных органов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6"/>
      <w:bookmarkEnd w:id="5"/>
      <w:r>
        <w:rPr>
          <w:rFonts w:ascii="Calibri" w:hAnsi="Calibri" w:cs="Calibri"/>
        </w:rPr>
        <w:t>Запросы контрольно-счетных органов о представлении информации, документов и материалов, необходимых для проведения контрольных и экспертно-аналитических мероприятий, исполняются органами, их должностными лицами и организациями, в отношении которых контрольно-счетные органы вправе осуществлять внешний муниципальный финансовый контроль, в течение четырнадцати календарных дней со дня получения запроса. При направлении контрольно-счетными органами запросов в рамках проведения контрольных и экспертно-аналитических мероприятий продолжительностью менее двадцати календарных дней они исполняются в течение трех календарных дней со дня их получения.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направления контрольно-счетными органами запросов, указанных в </w:t>
      </w:r>
      <w:hyperlink w:anchor="Par26" w:history="1">
        <w:r>
          <w:rPr>
            <w:rFonts w:ascii="Calibri" w:hAnsi="Calibri" w:cs="Calibri"/>
            <w:color w:val="0000FF"/>
          </w:rPr>
          <w:t>части первой</w:t>
        </w:r>
      </w:hyperlink>
      <w:r>
        <w:rPr>
          <w:rFonts w:ascii="Calibri" w:hAnsi="Calibri" w:cs="Calibri"/>
        </w:rPr>
        <w:t xml:space="preserve"> настоящей статьи, определяется муниципальными нормативными правовыми актами и регламентами контрольно-счетных органов.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29"/>
      <w:bookmarkEnd w:id="6"/>
      <w:r>
        <w:rPr>
          <w:rFonts w:ascii="Calibri" w:hAnsi="Calibri" w:cs="Calibri"/>
        </w:rPr>
        <w:t>Статья 4. Представление пояснений и замечаний к акту контрольно-счетного органа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Пояснения и замечания руководителя проверяемого органа (организации) к акту контрольно-счетного органа, составленному при проведении контрольных мероприятий, </w:t>
      </w:r>
      <w:r>
        <w:rPr>
          <w:rFonts w:ascii="Calibri" w:hAnsi="Calibri" w:cs="Calibri"/>
        </w:rPr>
        <w:lastRenderedPageBreak/>
        <w:t>представляются в течение пяти рабочих дней с момента получения акта в письменном виде.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Ярославской области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С.Н.ЯСТРЕБОВ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Ярославль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декабря 2013 года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63-з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44"/>
      <w:bookmarkEnd w:id="7"/>
      <w:r>
        <w:rPr>
          <w:rFonts w:ascii="Calibri" w:hAnsi="Calibri" w:cs="Calibri"/>
        </w:rPr>
        <w:t>Приложение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Ярославской области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02.12.2013 N 63-з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pStyle w:val="ConsPlusNonformat"/>
      </w:pPr>
      <w:r>
        <w:t xml:space="preserve">                                 Председателю _____________________________</w:t>
      </w:r>
    </w:p>
    <w:p w:rsidR="002E6ECE" w:rsidRDefault="002E6ECE">
      <w:pPr>
        <w:pStyle w:val="ConsPlusNonformat"/>
      </w:pPr>
      <w:r>
        <w:t xml:space="preserve">                                               (наименование </w:t>
      </w:r>
      <w:proofErr w:type="spellStart"/>
      <w:r>
        <w:t>контрольно</w:t>
      </w:r>
      <w:proofErr w:type="spellEnd"/>
      <w:r>
        <w:t xml:space="preserve"> -</w:t>
      </w:r>
    </w:p>
    <w:p w:rsidR="002E6ECE" w:rsidRDefault="002E6ECE">
      <w:pPr>
        <w:pStyle w:val="ConsPlusNonformat"/>
      </w:pPr>
      <w:r>
        <w:t xml:space="preserve">                                                    счетного органа,</w:t>
      </w:r>
    </w:p>
    <w:p w:rsidR="002E6ECE" w:rsidRDefault="002E6ECE">
      <w:pPr>
        <w:pStyle w:val="ConsPlusNonformat"/>
      </w:pPr>
      <w:r>
        <w:t xml:space="preserve">                                                   инициалы и фамилия)</w:t>
      </w:r>
    </w:p>
    <w:p w:rsidR="002E6ECE" w:rsidRDefault="002E6ECE">
      <w:pPr>
        <w:pStyle w:val="ConsPlusNonformat"/>
      </w:pPr>
      <w:r>
        <w:t xml:space="preserve">                                 от _______________________________________</w:t>
      </w:r>
    </w:p>
    <w:p w:rsidR="002E6ECE" w:rsidRDefault="002E6ECE">
      <w:pPr>
        <w:pStyle w:val="ConsPlusNonformat"/>
      </w:pPr>
      <w:r>
        <w:t xml:space="preserve">                                     (должность, Ф.И.О. должностного лица</w:t>
      </w:r>
    </w:p>
    <w:p w:rsidR="002E6ECE" w:rsidRDefault="002E6ECE">
      <w:pPr>
        <w:pStyle w:val="ConsPlusNonformat"/>
      </w:pPr>
      <w:r>
        <w:t xml:space="preserve">                                          контрольно-счетного органа)</w:t>
      </w: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  <w:bookmarkStart w:id="8" w:name="Par57"/>
      <w:bookmarkEnd w:id="8"/>
      <w:r>
        <w:t xml:space="preserve">                                УВЕДОМЛЕНИЕ</w:t>
      </w: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  <w:r>
        <w:t xml:space="preserve">       об опечатывании касс, кассовых и служебных помещений, складов</w:t>
      </w:r>
    </w:p>
    <w:p w:rsidR="002E6ECE" w:rsidRDefault="002E6ECE">
      <w:pPr>
        <w:pStyle w:val="ConsPlusNonformat"/>
      </w:pPr>
      <w:r>
        <w:t xml:space="preserve">                и архивов, изъятии документов и материалов</w:t>
      </w: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  <w:r>
        <w:t>город (сельское поселение) ______________________ "___" _________ 20__ года</w:t>
      </w: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  <w:r>
        <w:t xml:space="preserve">    Уведомляю,   что   мною  на  основании  </w:t>
      </w:r>
      <w:hyperlink r:id="rId7" w:history="1">
        <w:r>
          <w:rPr>
            <w:color w:val="0000FF"/>
          </w:rPr>
          <w:t>пункта  2  части  1  статьи  14</w:t>
        </w:r>
      </w:hyperlink>
    </w:p>
    <w:p w:rsidR="002E6ECE" w:rsidRDefault="002E6ECE">
      <w:pPr>
        <w:pStyle w:val="ConsPlusNonformat"/>
      </w:pPr>
      <w:r>
        <w:t>Федерального  закона  от  7  февраля  2011  года N 6-ФЗ "Об общих принципах</w:t>
      </w:r>
    </w:p>
    <w:p w:rsidR="002E6ECE" w:rsidRDefault="002E6ECE">
      <w:pPr>
        <w:pStyle w:val="ConsPlusNonformat"/>
      </w:pPr>
      <w:r>
        <w:t>организации  и деятельности контрольно-счетных органов субъектов Российской</w:t>
      </w:r>
    </w:p>
    <w:p w:rsidR="002E6ECE" w:rsidRDefault="002E6ECE">
      <w:pPr>
        <w:pStyle w:val="ConsPlusNonformat"/>
      </w:pPr>
      <w:r>
        <w:t>Федерации и муниципальных образований" при проведении</w:t>
      </w:r>
    </w:p>
    <w:p w:rsidR="002E6ECE" w:rsidRDefault="002E6ECE">
      <w:pPr>
        <w:pStyle w:val="ConsPlusNonformat"/>
      </w:pPr>
      <w:r>
        <w:t>___________________________________________________________________________</w:t>
      </w:r>
    </w:p>
    <w:p w:rsidR="002E6ECE" w:rsidRDefault="002E6ECE">
      <w:pPr>
        <w:pStyle w:val="ConsPlusNonformat"/>
      </w:pPr>
      <w:r>
        <w:t xml:space="preserve">                  (наименование контрольного мероприятия)</w:t>
      </w: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  <w:r>
        <w:t>в связи с _________________________________________________________________</w:t>
      </w:r>
    </w:p>
    <w:p w:rsidR="002E6ECE" w:rsidRDefault="002E6ECE">
      <w:pPr>
        <w:pStyle w:val="ConsPlusNonformat"/>
      </w:pPr>
      <w:r>
        <w:t>___________________________________________________________________________</w:t>
      </w:r>
    </w:p>
    <w:p w:rsidR="002E6ECE" w:rsidRDefault="002E6ECE">
      <w:pPr>
        <w:pStyle w:val="ConsPlusNonformat"/>
      </w:pPr>
      <w:r>
        <w:t xml:space="preserve">      (указать основания изъятия материалов, опечатывания помещений:</w:t>
      </w:r>
    </w:p>
    <w:p w:rsidR="002E6ECE" w:rsidRDefault="002E6ECE">
      <w:pPr>
        <w:pStyle w:val="ConsPlusNonformat"/>
      </w:pPr>
      <w:r>
        <w:t xml:space="preserve">         обнаружение подделок, подлогов, хищений, злоупотреблений</w:t>
      </w:r>
    </w:p>
    <w:p w:rsidR="002E6ECE" w:rsidRDefault="002E6ECE">
      <w:pPr>
        <w:pStyle w:val="ConsPlusNonformat"/>
      </w:pPr>
      <w:r>
        <w:t xml:space="preserve">              и необходимость пресечения указанных действий)</w:t>
      </w: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  <w:r>
        <w:t>в отношении _______________________________________________________________</w:t>
      </w:r>
    </w:p>
    <w:p w:rsidR="002E6ECE" w:rsidRDefault="002E6ECE">
      <w:pPr>
        <w:pStyle w:val="ConsPlusNonformat"/>
      </w:pPr>
      <w:r>
        <w:t xml:space="preserve">                (наименование и адрес проверяемого органа, организации)</w:t>
      </w: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  <w:r>
        <w:t>произведено опечатывание, изъятие: ________________________________________</w:t>
      </w:r>
    </w:p>
    <w:p w:rsidR="002E6ECE" w:rsidRDefault="002E6ECE">
      <w:pPr>
        <w:pStyle w:val="ConsPlusNonformat"/>
      </w:pPr>
      <w:r>
        <w:t xml:space="preserve">                                    (перечень опечатанных объектов, изъятых</w:t>
      </w:r>
    </w:p>
    <w:p w:rsidR="002E6ECE" w:rsidRDefault="002E6ECE">
      <w:pPr>
        <w:pStyle w:val="ConsPlusNonformat"/>
      </w:pPr>
      <w:r>
        <w:t xml:space="preserve">                                        материалов с указанием времени</w:t>
      </w:r>
    </w:p>
    <w:p w:rsidR="002E6ECE" w:rsidRDefault="002E6ECE">
      <w:pPr>
        <w:pStyle w:val="ConsPlusNonformat"/>
      </w:pPr>
      <w:r>
        <w:t xml:space="preserve">                                         и даты опечатывания, изъятия;</w:t>
      </w:r>
    </w:p>
    <w:p w:rsidR="002E6ECE" w:rsidRDefault="002E6ECE">
      <w:pPr>
        <w:pStyle w:val="ConsPlusNonformat"/>
      </w:pPr>
      <w:r>
        <w:t xml:space="preserve">                                        количества листов, экземпляров</w:t>
      </w:r>
    </w:p>
    <w:p w:rsidR="002E6ECE" w:rsidRDefault="002E6ECE">
      <w:pPr>
        <w:pStyle w:val="ConsPlusNonformat"/>
      </w:pPr>
      <w:r>
        <w:t xml:space="preserve">                                              изъятых материалов)</w:t>
      </w: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  <w:r>
        <w:t>о чем составлен акт от "___" ________ 20__ года</w:t>
      </w: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  <w:r>
        <w:t>Опечатывание, изъятие материалов произведено в присутствии ________________</w:t>
      </w:r>
    </w:p>
    <w:p w:rsidR="002E6ECE" w:rsidRDefault="002E6ECE">
      <w:pPr>
        <w:pStyle w:val="ConsPlusNonformat"/>
      </w:pPr>
      <w:r>
        <w:lastRenderedPageBreak/>
        <w:t xml:space="preserve">    (уполномоченные должностные лица проверяемого органа, организации)</w:t>
      </w: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  <w:r>
        <w:t>___________________________________________________________________________</w:t>
      </w:r>
    </w:p>
    <w:p w:rsidR="002E6ECE" w:rsidRDefault="002E6ECE">
      <w:pPr>
        <w:pStyle w:val="ConsPlusNonformat"/>
      </w:pPr>
      <w:r>
        <w:t xml:space="preserve">           (подпись должностного лица, составившего уведомление)</w:t>
      </w: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  <w:r>
        <w:t>Приложение:  копия   акта   изъятия  документов  и материалов, опечатывания</w:t>
      </w:r>
    </w:p>
    <w:p w:rsidR="002E6ECE" w:rsidRDefault="002E6ECE">
      <w:pPr>
        <w:pStyle w:val="ConsPlusNonformat"/>
      </w:pPr>
      <w:r>
        <w:t>помещений от "___" _______ 20__ года на ___ л.</w:t>
      </w: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  <w:r>
        <w:t>Уведомление мною получено "___" _______ 20__ года в ____ час. ____ мин.</w:t>
      </w:r>
    </w:p>
    <w:p w:rsidR="002E6ECE" w:rsidRDefault="002E6ECE">
      <w:pPr>
        <w:pStyle w:val="ConsPlusNonformat"/>
      </w:pPr>
    </w:p>
    <w:p w:rsidR="002E6ECE" w:rsidRDefault="002E6ECE">
      <w:pPr>
        <w:pStyle w:val="ConsPlusNonformat"/>
      </w:pPr>
      <w:r>
        <w:t>Председатель ______________________________________________________________</w:t>
      </w:r>
    </w:p>
    <w:p w:rsidR="002E6ECE" w:rsidRDefault="002E6ECE">
      <w:pPr>
        <w:pStyle w:val="ConsPlusNonformat"/>
      </w:pPr>
      <w:r>
        <w:t xml:space="preserve">               (наименование контрольно-счетного органа, Ф.И.О., подпись)</w:t>
      </w: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6ECE" w:rsidRDefault="002E6EC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E3AD5" w:rsidRDefault="002E3AD5"/>
    <w:sectPr w:rsidR="002E3AD5" w:rsidSect="0084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CE"/>
    <w:rsid w:val="000147DC"/>
    <w:rsid w:val="00021883"/>
    <w:rsid w:val="0004708E"/>
    <w:rsid w:val="00051C56"/>
    <w:rsid w:val="00054D59"/>
    <w:rsid w:val="000B5B76"/>
    <w:rsid w:val="000C6E97"/>
    <w:rsid w:val="000C7FFB"/>
    <w:rsid w:val="000D10CA"/>
    <w:rsid w:val="000D4205"/>
    <w:rsid w:val="000E185D"/>
    <w:rsid w:val="000F2ADB"/>
    <w:rsid w:val="000F7FE0"/>
    <w:rsid w:val="00167548"/>
    <w:rsid w:val="00171BA2"/>
    <w:rsid w:val="001720C4"/>
    <w:rsid w:val="0017539B"/>
    <w:rsid w:val="001A0B4C"/>
    <w:rsid w:val="00231B36"/>
    <w:rsid w:val="0023673A"/>
    <w:rsid w:val="00240C63"/>
    <w:rsid w:val="0024670F"/>
    <w:rsid w:val="0025212E"/>
    <w:rsid w:val="002530C4"/>
    <w:rsid w:val="00260D05"/>
    <w:rsid w:val="00261478"/>
    <w:rsid w:val="002635D7"/>
    <w:rsid w:val="002716BC"/>
    <w:rsid w:val="002976F1"/>
    <w:rsid w:val="002A37D3"/>
    <w:rsid w:val="002A6FF1"/>
    <w:rsid w:val="002B3DAC"/>
    <w:rsid w:val="002E3AD5"/>
    <w:rsid w:val="002E6ECE"/>
    <w:rsid w:val="002F5000"/>
    <w:rsid w:val="002F57D1"/>
    <w:rsid w:val="002F7B72"/>
    <w:rsid w:val="00300EE2"/>
    <w:rsid w:val="003032AD"/>
    <w:rsid w:val="0030385A"/>
    <w:rsid w:val="00333B39"/>
    <w:rsid w:val="00351F88"/>
    <w:rsid w:val="0036193E"/>
    <w:rsid w:val="00361CE0"/>
    <w:rsid w:val="00377E96"/>
    <w:rsid w:val="00391445"/>
    <w:rsid w:val="003B5D2F"/>
    <w:rsid w:val="003B768B"/>
    <w:rsid w:val="003F2B64"/>
    <w:rsid w:val="00410AEB"/>
    <w:rsid w:val="00457120"/>
    <w:rsid w:val="00457E15"/>
    <w:rsid w:val="004806AC"/>
    <w:rsid w:val="004879A4"/>
    <w:rsid w:val="004A653D"/>
    <w:rsid w:val="004E0292"/>
    <w:rsid w:val="004E5486"/>
    <w:rsid w:val="004F7406"/>
    <w:rsid w:val="005100A8"/>
    <w:rsid w:val="00511548"/>
    <w:rsid w:val="005173CF"/>
    <w:rsid w:val="00550749"/>
    <w:rsid w:val="00562722"/>
    <w:rsid w:val="005661BD"/>
    <w:rsid w:val="00575238"/>
    <w:rsid w:val="0059537A"/>
    <w:rsid w:val="00597928"/>
    <w:rsid w:val="005A5068"/>
    <w:rsid w:val="005B343D"/>
    <w:rsid w:val="005B7379"/>
    <w:rsid w:val="005C51C0"/>
    <w:rsid w:val="005D0FFC"/>
    <w:rsid w:val="005E3865"/>
    <w:rsid w:val="00600D17"/>
    <w:rsid w:val="00605769"/>
    <w:rsid w:val="00617790"/>
    <w:rsid w:val="00624B4F"/>
    <w:rsid w:val="00637AE8"/>
    <w:rsid w:val="00644D81"/>
    <w:rsid w:val="00655007"/>
    <w:rsid w:val="006638CA"/>
    <w:rsid w:val="00667D5F"/>
    <w:rsid w:val="0068454D"/>
    <w:rsid w:val="006925B3"/>
    <w:rsid w:val="00696E51"/>
    <w:rsid w:val="00712A06"/>
    <w:rsid w:val="00712F4A"/>
    <w:rsid w:val="00725C3D"/>
    <w:rsid w:val="0074364C"/>
    <w:rsid w:val="00746309"/>
    <w:rsid w:val="00763154"/>
    <w:rsid w:val="00774C1E"/>
    <w:rsid w:val="007925D8"/>
    <w:rsid w:val="007955D7"/>
    <w:rsid w:val="007B470C"/>
    <w:rsid w:val="007F2B41"/>
    <w:rsid w:val="00815A78"/>
    <w:rsid w:val="00825785"/>
    <w:rsid w:val="008275FF"/>
    <w:rsid w:val="00832DF3"/>
    <w:rsid w:val="00841C07"/>
    <w:rsid w:val="00842F42"/>
    <w:rsid w:val="00846571"/>
    <w:rsid w:val="00856E6D"/>
    <w:rsid w:val="00882085"/>
    <w:rsid w:val="00883338"/>
    <w:rsid w:val="008923C4"/>
    <w:rsid w:val="008E0AE8"/>
    <w:rsid w:val="008E707F"/>
    <w:rsid w:val="008F4353"/>
    <w:rsid w:val="00904815"/>
    <w:rsid w:val="00907D51"/>
    <w:rsid w:val="00941001"/>
    <w:rsid w:val="0098207E"/>
    <w:rsid w:val="00991B4A"/>
    <w:rsid w:val="00997DCE"/>
    <w:rsid w:val="009A60E2"/>
    <w:rsid w:val="009B5ACF"/>
    <w:rsid w:val="009C1BEA"/>
    <w:rsid w:val="009F144F"/>
    <w:rsid w:val="00A13FB0"/>
    <w:rsid w:val="00A26367"/>
    <w:rsid w:val="00A53E56"/>
    <w:rsid w:val="00A73002"/>
    <w:rsid w:val="00A96F4F"/>
    <w:rsid w:val="00A978D9"/>
    <w:rsid w:val="00AB54CD"/>
    <w:rsid w:val="00AB758D"/>
    <w:rsid w:val="00AC4FE0"/>
    <w:rsid w:val="00AE7CD4"/>
    <w:rsid w:val="00B07BB1"/>
    <w:rsid w:val="00B303A0"/>
    <w:rsid w:val="00B40FA9"/>
    <w:rsid w:val="00B92480"/>
    <w:rsid w:val="00B96A9C"/>
    <w:rsid w:val="00BA3473"/>
    <w:rsid w:val="00BA3AF5"/>
    <w:rsid w:val="00BD00EE"/>
    <w:rsid w:val="00C1788C"/>
    <w:rsid w:val="00C625F7"/>
    <w:rsid w:val="00C66021"/>
    <w:rsid w:val="00C86E67"/>
    <w:rsid w:val="00CA11CB"/>
    <w:rsid w:val="00CD1338"/>
    <w:rsid w:val="00CE1BE9"/>
    <w:rsid w:val="00CE2E1B"/>
    <w:rsid w:val="00CF4193"/>
    <w:rsid w:val="00D02550"/>
    <w:rsid w:val="00D46A42"/>
    <w:rsid w:val="00D541BF"/>
    <w:rsid w:val="00D6437E"/>
    <w:rsid w:val="00D7214C"/>
    <w:rsid w:val="00D72885"/>
    <w:rsid w:val="00D74304"/>
    <w:rsid w:val="00D86A28"/>
    <w:rsid w:val="00D94EB4"/>
    <w:rsid w:val="00D978F3"/>
    <w:rsid w:val="00DA011B"/>
    <w:rsid w:val="00DB0CAD"/>
    <w:rsid w:val="00DB30BB"/>
    <w:rsid w:val="00DE0E3C"/>
    <w:rsid w:val="00DE38A9"/>
    <w:rsid w:val="00DF02B3"/>
    <w:rsid w:val="00DF330A"/>
    <w:rsid w:val="00E021C8"/>
    <w:rsid w:val="00E07F71"/>
    <w:rsid w:val="00E14A61"/>
    <w:rsid w:val="00E22CF8"/>
    <w:rsid w:val="00E4325A"/>
    <w:rsid w:val="00E462F6"/>
    <w:rsid w:val="00E470F5"/>
    <w:rsid w:val="00E523DB"/>
    <w:rsid w:val="00E6507D"/>
    <w:rsid w:val="00E808A7"/>
    <w:rsid w:val="00E95787"/>
    <w:rsid w:val="00EB09E8"/>
    <w:rsid w:val="00EB4965"/>
    <w:rsid w:val="00EB542D"/>
    <w:rsid w:val="00EF1CB1"/>
    <w:rsid w:val="00EF35DC"/>
    <w:rsid w:val="00F21EBC"/>
    <w:rsid w:val="00F44161"/>
    <w:rsid w:val="00F507C3"/>
    <w:rsid w:val="00F54A17"/>
    <w:rsid w:val="00F71CD5"/>
    <w:rsid w:val="00F72DB4"/>
    <w:rsid w:val="00F7477A"/>
    <w:rsid w:val="00FD385B"/>
    <w:rsid w:val="00FD7F7C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6E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6E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4959900777F0696F9EE0AD2449890D2D53B084B9AE3306F0E57E3452A3F0FF99C06BC598319FBCk3V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4959900777F0696F9EE0AD2449890D2D53B084B9AE3306F0E57E3452A3F0FF99C06BC598319FBCk3V8K" TargetMode="External"/><Relationship Id="rId5" Type="http://schemas.openxmlformats.org/officeDocument/2006/relationships/hyperlink" Target="consultantplus://offline/ref=C54959900777F0696F9EE0AD2449890D2D53B084B9AE3306F0E57E3452kAV3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2</cp:revision>
  <dcterms:created xsi:type="dcterms:W3CDTF">2014-01-14T10:21:00Z</dcterms:created>
  <dcterms:modified xsi:type="dcterms:W3CDTF">2014-01-14T10:33:00Z</dcterms:modified>
</cp:coreProperties>
</file>