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CCA" w:rsidRPr="00E108B3" w:rsidRDefault="00FE1D31" w:rsidP="00EA5C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08B3">
        <w:rPr>
          <w:rFonts w:ascii="Times New Roman" w:hAnsi="Times New Roman" w:cs="Times New Roman"/>
          <w:b/>
          <w:sz w:val="26"/>
          <w:szCs w:val="26"/>
        </w:rPr>
        <w:t>Вниманию</w:t>
      </w:r>
      <w:r w:rsidR="00EA5CCA" w:rsidRPr="00E108B3">
        <w:rPr>
          <w:rFonts w:ascii="Times New Roman" w:hAnsi="Times New Roman" w:cs="Times New Roman"/>
          <w:b/>
          <w:sz w:val="26"/>
          <w:szCs w:val="26"/>
        </w:rPr>
        <w:t xml:space="preserve"> руководител</w:t>
      </w:r>
      <w:r w:rsidRPr="00E108B3">
        <w:rPr>
          <w:rFonts w:ascii="Times New Roman" w:hAnsi="Times New Roman" w:cs="Times New Roman"/>
          <w:b/>
          <w:sz w:val="26"/>
          <w:szCs w:val="26"/>
        </w:rPr>
        <w:t>ей</w:t>
      </w:r>
      <w:r w:rsidR="00EA5CCA" w:rsidRPr="00E108B3">
        <w:rPr>
          <w:rFonts w:ascii="Times New Roman" w:hAnsi="Times New Roman" w:cs="Times New Roman"/>
          <w:b/>
          <w:sz w:val="26"/>
          <w:szCs w:val="26"/>
        </w:rPr>
        <w:t xml:space="preserve"> некоммерческих организаций!</w:t>
      </w:r>
    </w:p>
    <w:p w:rsidR="00EA5CCA" w:rsidRPr="00EA5CCA" w:rsidRDefault="00EA5CCA" w:rsidP="00EA5C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E1D31" w:rsidRDefault="00EA5CCA" w:rsidP="00EA5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5CCA">
        <w:rPr>
          <w:rFonts w:ascii="Times New Roman" w:hAnsi="Times New Roman" w:cs="Times New Roman"/>
          <w:sz w:val="26"/>
          <w:szCs w:val="26"/>
        </w:rPr>
        <w:t xml:space="preserve">Управление Минюста России по Ярославской области (далее – Управление) </w:t>
      </w:r>
      <w:r w:rsidR="00FE1D31">
        <w:rPr>
          <w:rFonts w:ascii="Times New Roman" w:hAnsi="Times New Roman" w:cs="Times New Roman"/>
          <w:sz w:val="26"/>
          <w:szCs w:val="26"/>
        </w:rPr>
        <w:t xml:space="preserve">информирует </w:t>
      </w:r>
      <w:r w:rsidRPr="00E108B3">
        <w:rPr>
          <w:rFonts w:ascii="Times New Roman" w:hAnsi="Times New Roman" w:cs="Times New Roman"/>
          <w:b/>
          <w:sz w:val="26"/>
          <w:szCs w:val="26"/>
        </w:rPr>
        <w:t>о необходимости представления</w:t>
      </w:r>
      <w:r w:rsidR="00FE1D31">
        <w:rPr>
          <w:rFonts w:ascii="Times New Roman" w:hAnsi="Times New Roman" w:cs="Times New Roman"/>
          <w:sz w:val="26"/>
          <w:szCs w:val="26"/>
        </w:rPr>
        <w:t xml:space="preserve"> в адрес Управления:</w:t>
      </w:r>
    </w:p>
    <w:p w:rsidR="00FE1D31" w:rsidRDefault="00FE1D31" w:rsidP="00EA5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E108B3">
        <w:rPr>
          <w:rFonts w:ascii="Times New Roman" w:hAnsi="Times New Roman" w:cs="Times New Roman"/>
          <w:b/>
          <w:sz w:val="26"/>
          <w:szCs w:val="26"/>
        </w:rPr>
        <w:t>ежегодной отчетности</w:t>
      </w:r>
      <w:r>
        <w:rPr>
          <w:rFonts w:ascii="Times New Roman" w:hAnsi="Times New Roman" w:cs="Times New Roman"/>
          <w:sz w:val="26"/>
          <w:szCs w:val="26"/>
        </w:rPr>
        <w:t xml:space="preserve"> благотворительных организаций о благотворительной деятельности в срок </w:t>
      </w:r>
      <w:r w:rsidRPr="00E108B3">
        <w:rPr>
          <w:rFonts w:ascii="Times New Roman" w:hAnsi="Times New Roman" w:cs="Times New Roman"/>
          <w:b/>
          <w:sz w:val="26"/>
          <w:szCs w:val="26"/>
        </w:rPr>
        <w:t>не позднее 31 марта 2023 года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E1D31" w:rsidRDefault="00FE1D31" w:rsidP="00EA5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E108B3">
        <w:rPr>
          <w:rFonts w:ascii="Times New Roman" w:hAnsi="Times New Roman" w:cs="Times New Roman"/>
          <w:b/>
          <w:sz w:val="26"/>
          <w:szCs w:val="26"/>
        </w:rPr>
        <w:t>ежегодной отчетности</w:t>
      </w:r>
      <w:r>
        <w:rPr>
          <w:rFonts w:ascii="Times New Roman" w:hAnsi="Times New Roman" w:cs="Times New Roman"/>
          <w:sz w:val="26"/>
          <w:szCs w:val="26"/>
        </w:rPr>
        <w:t xml:space="preserve"> о деятельности всех некоммерческих организаций</w:t>
      </w:r>
      <w:r w:rsidRPr="00FE1D3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зарегистрированных на территории Ярославской области</w:t>
      </w:r>
      <w:r w:rsidRPr="00FE1D3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срок </w:t>
      </w:r>
      <w:r w:rsidRPr="00E108B3">
        <w:rPr>
          <w:rFonts w:ascii="Times New Roman" w:hAnsi="Times New Roman" w:cs="Times New Roman"/>
          <w:b/>
          <w:sz w:val="26"/>
          <w:szCs w:val="26"/>
        </w:rPr>
        <w:t>не позднее 15 апреля 2023 года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E1D31" w:rsidRDefault="00FE1D31" w:rsidP="00FE1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Бланки </w:t>
      </w:r>
      <w:r w:rsidRPr="003B021D">
        <w:rPr>
          <w:rFonts w:ascii="Times New Roman" w:hAnsi="Times New Roman" w:cs="Times New Roman"/>
          <w:sz w:val="26"/>
          <w:szCs w:val="26"/>
        </w:rPr>
        <w:t>отчет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3B02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(отчеты по форме № ОН0001</w:t>
      </w:r>
      <w:r w:rsidRPr="00FE1D3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№ ОН0002</w:t>
      </w:r>
      <w:r w:rsidRPr="00FE1D3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сообщения о продолжении деятельности</w:t>
      </w:r>
      <w:r w:rsidRPr="00FE1D3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№ ОН0003</w:t>
      </w:r>
      <w:r w:rsidR="00F37872" w:rsidRPr="00F37872">
        <w:rPr>
          <w:rFonts w:ascii="Times New Roman" w:hAnsi="Times New Roman" w:cs="Times New Roman"/>
          <w:sz w:val="26"/>
          <w:szCs w:val="26"/>
        </w:rPr>
        <w:t>,</w:t>
      </w:r>
      <w:r w:rsidR="00F37872">
        <w:rPr>
          <w:rFonts w:ascii="Times New Roman" w:hAnsi="Times New Roman" w:cs="Times New Roman"/>
          <w:sz w:val="26"/>
          <w:szCs w:val="26"/>
        </w:rPr>
        <w:t xml:space="preserve"> примерную форму отчета о благотворительной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="00F37872" w:rsidRPr="00D45DF8">
        <w:rPr>
          <w:rFonts w:ascii="Times New Roman" w:hAnsi="Times New Roman" w:cs="Times New Roman"/>
          <w:sz w:val="26"/>
          <w:szCs w:val="26"/>
        </w:rPr>
        <w:t xml:space="preserve">примерную форму </w:t>
      </w:r>
      <w:r>
        <w:rPr>
          <w:rFonts w:ascii="Times New Roman" w:hAnsi="Times New Roman" w:cs="Times New Roman"/>
          <w:sz w:val="26"/>
          <w:szCs w:val="26"/>
        </w:rPr>
        <w:t>информационного письма о продолжении деятельности общественного объединения)</w:t>
      </w:r>
      <w:r w:rsidRPr="00FE1D3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а также образцы их заполнения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DF8">
        <w:rPr>
          <w:rFonts w:ascii="Times New Roman" w:hAnsi="Times New Roman" w:cs="Times New Roman"/>
          <w:sz w:val="26"/>
          <w:szCs w:val="26"/>
        </w:rPr>
        <w:t>размещен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D45DF8">
        <w:rPr>
          <w:rFonts w:ascii="Times New Roman" w:hAnsi="Times New Roman" w:cs="Times New Roman"/>
          <w:sz w:val="26"/>
          <w:szCs w:val="26"/>
        </w:rPr>
        <w:t xml:space="preserve"> на официальном сайте Управления (https://to76.minjust.gov.ru/ru) в режиме открытого доступа в разделе «Деятельность» - «Деятельность в сфере некоммерческих организаций» </w:t>
      </w:r>
      <w:r>
        <w:rPr>
          <w:rFonts w:ascii="Times New Roman" w:hAnsi="Times New Roman" w:cs="Times New Roman"/>
          <w:sz w:val="26"/>
          <w:szCs w:val="26"/>
        </w:rPr>
        <w:t>- «</w:t>
      </w:r>
      <w:r w:rsidRPr="003B021D">
        <w:rPr>
          <w:rFonts w:ascii="Times New Roman" w:hAnsi="Times New Roman" w:cs="Times New Roman"/>
          <w:sz w:val="26"/>
          <w:szCs w:val="26"/>
        </w:rPr>
        <w:t>Контроль деятельности и отчетность</w:t>
      </w:r>
      <w:proofErr w:type="gramEnd"/>
      <w:r w:rsidRPr="003B021D">
        <w:rPr>
          <w:rFonts w:ascii="Times New Roman" w:hAnsi="Times New Roman" w:cs="Times New Roman"/>
          <w:sz w:val="26"/>
          <w:szCs w:val="26"/>
        </w:rPr>
        <w:t xml:space="preserve"> некоммерческих организаций</w:t>
      </w:r>
      <w:r>
        <w:rPr>
          <w:rFonts w:ascii="Times New Roman" w:hAnsi="Times New Roman" w:cs="Times New Roman"/>
          <w:sz w:val="26"/>
          <w:szCs w:val="26"/>
        </w:rPr>
        <w:t>» - «Отчетность».</w:t>
      </w:r>
    </w:p>
    <w:p w:rsidR="008C693E" w:rsidRDefault="008C693E" w:rsidP="008C6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B3">
        <w:rPr>
          <w:rFonts w:ascii="Times New Roman" w:hAnsi="Times New Roman" w:cs="Times New Roman"/>
          <w:b/>
          <w:sz w:val="26"/>
          <w:szCs w:val="26"/>
        </w:rPr>
        <w:t xml:space="preserve">Указанную </w:t>
      </w:r>
      <w:proofErr w:type="gramStart"/>
      <w:r w:rsidRPr="00E108B3">
        <w:rPr>
          <w:rFonts w:ascii="Times New Roman" w:hAnsi="Times New Roman" w:cs="Times New Roman"/>
          <w:b/>
          <w:sz w:val="26"/>
          <w:szCs w:val="26"/>
        </w:rPr>
        <w:t>отчетность</w:t>
      </w:r>
      <w:proofErr w:type="gramEnd"/>
      <w:r w:rsidRPr="00E108B3">
        <w:rPr>
          <w:rFonts w:ascii="Times New Roman" w:hAnsi="Times New Roman" w:cs="Times New Roman"/>
          <w:b/>
          <w:sz w:val="26"/>
          <w:szCs w:val="26"/>
        </w:rPr>
        <w:t xml:space="preserve"> возможно представить</w:t>
      </w:r>
      <w:r w:rsidRPr="008C693E">
        <w:rPr>
          <w:rFonts w:ascii="Times New Roman" w:hAnsi="Times New Roman" w:cs="Times New Roman"/>
          <w:sz w:val="26"/>
          <w:szCs w:val="26"/>
        </w:rPr>
        <w:t xml:space="preserve"> в Управление непосредственно на личном приеме; направить почтовым отправлением либо опустить в почтовые ящики, расположенные на 1 и 3 этажах здания по адресу места нахождения Управления: 150000, г. Ярославль, ул. Чайковского, д. 40.</w:t>
      </w:r>
    </w:p>
    <w:p w:rsidR="00EA5CCA" w:rsidRDefault="00EA5CCA" w:rsidP="00EA5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5CCA">
        <w:rPr>
          <w:rFonts w:ascii="Times New Roman" w:hAnsi="Times New Roman" w:cs="Times New Roman"/>
          <w:sz w:val="26"/>
          <w:szCs w:val="26"/>
        </w:rPr>
        <w:t>Дополнительно сообщаем о возможности воспользоваться Помощником в выборе отчетности для некоммерческих организаций, которой позволяет любой некоммерческой организации, поэтапно отвечая на ряд несложных вопросов, определиться с видом и объемом необходимой отчетности, представляемой в органы юстиции, размещенного на официальном сайте Управления (to76.minjust.gov.ru) в режиме открытого доступа в разделе «Деятельность» - «Деятельность в сфере некоммерческих организаций» (</w:t>
      </w:r>
      <w:r>
        <w:rPr>
          <w:rFonts w:ascii="Times New Roman" w:hAnsi="Times New Roman" w:cs="Times New Roman"/>
          <w:sz w:val="26"/>
          <w:szCs w:val="26"/>
        </w:rPr>
        <w:t>http://to76.minjust.gov.ru/ru/pages/pomoshnik-po-vyboru-otchetnosti-dlya-nekommercheskih-organizacij/</w:t>
      </w:r>
      <w:r w:rsidRPr="00EA5CCA">
        <w:rPr>
          <w:rFonts w:ascii="Times New Roman" w:hAnsi="Times New Roman" w:cs="Times New Roman"/>
          <w:sz w:val="26"/>
          <w:szCs w:val="26"/>
        </w:rPr>
        <w:t>).</w:t>
      </w:r>
    </w:p>
    <w:p w:rsidR="00EA5CCA" w:rsidRPr="00EA5CCA" w:rsidRDefault="00EA5CCA" w:rsidP="00EA5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5CCA" w:rsidRDefault="00EA5CCA" w:rsidP="00EA5C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12935" cy="1649722"/>
            <wp:effectExtent l="19050" t="0" r="0" b="0"/>
            <wp:docPr id="1" name="Рисунок 2" descr="новый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925" cy="165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CCA" w:rsidRDefault="00EA5CCA" w:rsidP="00EA5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1DDB" w:rsidRPr="008C693E" w:rsidRDefault="008C693E" w:rsidP="008C6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693E">
        <w:rPr>
          <w:rFonts w:ascii="Times New Roman" w:hAnsi="Times New Roman" w:cs="Times New Roman"/>
          <w:sz w:val="26"/>
          <w:szCs w:val="26"/>
        </w:rPr>
        <w:t xml:space="preserve">По возникающим вопросам при выборе отчетности, ее заполнении и (или) получения бланков отчетности, а также образцов их заполнения </w:t>
      </w:r>
      <w:r w:rsidRPr="00E108B3">
        <w:rPr>
          <w:rFonts w:ascii="Times New Roman" w:hAnsi="Times New Roman" w:cs="Times New Roman"/>
          <w:b/>
          <w:sz w:val="26"/>
          <w:szCs w:val="26"/>
        </w:rPr>
        <w:t>можно обратиться в Управление</w:t>
      </w:r>
      <w:r w:rsidRPr="008C693E">
        <w:rPr>
          <w:rFonts w:ascii="Times New Roman" w:hAnsi="Times New Roman" w:cs="Times New Roman"/>
          <w:sz w:val="26"/>
          <w:szCs w:val="26"/>
        </w:rPr>
        <w:t xml:space="preserve"> по номеру телефона: 8(4852)50-03-49 (</w:t>
      </w:r>
      <w:proofErr w:type="spellStart"/>
      <w:r w:rsidRPr="008C693E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Pr="008C693E">
        <w:rPr>
          <w:rFonts w:ascii="Times New Roman" w:hAnsi="Times New Roman" w:cs="Times New Roman"/>
          <w:sz w:val="26"/>
          <w:szCs w:val="26"/>
        </w:rPr>
        <w:t>. 312).</w:t>
      </w:r>
    </w:p>
    <w:sectPr w:rsidR="00A81DDB" w:rsidRPr="008C693E" w:rsidSect="00A81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5CCA"/>
    <w:rsid w:val="003E02CF"/>
    <w:rsid w:val="0040034B"/>
    <w:rsid w:val="005F2D9C"/>
    <w:rsid w:val="00622FCC"/>
    <w:rsid w:val="008A124B"/>
    <w:rsid w:val="008C693E"/>
    <w:rsid w:val="00A362A2"/>
    <w:rsid w:val="00A81DDB"/>
    <w:rsid w:val="00AB4944"/>
    <w:rsid w:val="00E108B3"/>
    <w:rsid w:val="00EA5CCA"/>
    <w:rsid w:val="00F37872"/>
    <w:rsid w:val="00FE1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vanish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CCA"/>
    <w:rPr>
      <w:rFonts w:asciiTheme="minorHAnsi" w:hAnsiTheme="minorHAnsi" w:cstheme="minorBidi"/>
      <w:vanish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5CC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CCA"/>
    <w:rPr>
      <w:rFonts w:ascii="Tahoma" w:hAnsi="Tahoma" w:cs="Tahoma"/>
      <w:vanish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Кастальева ЕС</dc:creator>
  <cp:lastModifiedBy>Кастальева ЕС</cp:lastModifiedBy>
  <cp:revision>2</cp:revision>
  <dcterms:created xsi:type="dcterms:W3CDTF">2023-01-27T13:12:00Z</dcterms:created>
  <dcterms:modified xsi:type="dcterms:W3CDTF">2023-01-27T13:12:00Z</dcterms:modified>
</cp:coreProperties>
</file>