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8E8" w:rsidRPr="00543C4F" w:rsidRDefault="00A568E8" w:rsidP="00A568E8">
      <w:pPr>
        <w:pStyle w:val="ConsPlusNonformat"/>
        <w:widowControl/>
        <w:jc w:val="center"/>
        <w:rPr>
          <w:rFonts w:ascii="Times New Roman" w:hAnsi="Times New Roman" w:cs="Times New Roman"/>
          <w:b/>
          <w:sz w:val="24"/>
          <w:szCs w:val="24"/>
        </w:rPr>
      </w:pPr>
      <w:r w:rsidRPr="00543C4F">
        <w:rPr>
          <w:rFonts w:ascii="Times New Roman" w:hAnsi="Times New Roman" w:cs="Times New Roman"/>
          <w:b/>
          <w:sz w:val="24"/>
          <w:szCs w:val="24"/>
        </w:rPr>
        <w:t xml:space="preserve">ОТЧЕТ </w:t>
      </w:r>
    </w:p>
    <w:p w:rsidR="00A568E8" w:rsidRDefault="00A568E8" w:rsidP="00A568E8">
      <w:pPr>
        <w:pStyle w:val="ConsPlusNonformat"/>
        <w:widowControl/>
        <w:jc w:val="center"/>
        <w:rPr>
          <w:rFonts w:ascii="Times New Roman" w:hAnsi="Times New Roman" w:cs="Times New Roman"/>
          <w:b/>
          <w:sz w:val="24"/>
          <w:szCs w:val="24"/>
        </w:rPr>
      </w:pPr>
      <w:r w:rsidRPr="00543C4F">
        <w:rPr>
          <w:rFonts w:ascii="Times New Roman" w:hAnsi="Times New Roman" w:cs="Times New Roman"/>
          <w:b/>
          <w:sz w:val="24"/>
          <w:szCs w:val="24"/>
        </w:rPr>
        <w:t>о реализации муниципальной</w:t>
      </w:r>
      <w:r w:rsidRPr="00543C4F">
        <w:rPr>
          <w:rFonts w:ascii="Times New Roman" w:hAnsi="Times New Roman" w:cs="Times New Roman"/>
          <w:b/>
          <w:spacing w:val="2"/>
          <w:sz w:val="24"/>
          <w:szCs w:val="24"/>
        </w:rPr>
        <w:t xml:space="preserve"> программы</w:t>
      </w:r>
      <w:r w:rsidRPr="00543C4F">
        <w:rPr>
          <w:rFonts w:ascii="Times New Roman" w:hAnsi="Times New Roman" w:cs="Times New Roman"/>
          <w:b/>
          <w:sz w:val="24"/>
          <w:szCs w:val="24"/>
        </w:rPr>
        <w:t xml:space="preserve"> Тутаевского муниципального района</w:t>
      </w:r>
    </w:p>
    <w:p w:rsidR="008B533B" w:rsidRPr="008B533B" w:rsidRDefault="008B533B" w:rsidP="00A568E8">
      <w:pPr>
        <w:pStyle w:val="ConsPlusNonformat"/>
        <w:widowControl/>
        <w:jc w:val="center"/>
        <w:rPr>
          <w:rFonts w:ascii="Times New Roman" w:hAnsi="Times New Roman" w:cs="Times New Roman"/>
          <w:b/>
          <w:sz w:val="12"/>
          <w:szCs w:val="12"/>
        </w:rPr>
      </w:pPr>
    </w:p>
    <w:p w:rsidR="00A568E8" w:rsidRPr="00543C4F" w:rsidRDefault="0015081A" w:rsidP="00A568E8">
      <w:pPr>
        <w:pStyle w:val="ConsPlusNonformat"/>
        <w:widowControl/>
        <w:jc w:val="center"/>
        <w:rPr>
          <w:rFonts w:ascii="Times New Roman" w:hAnsi="Times New Roman" w:cs="Times New Roman"/>
          <w:b/>
          <w:sz w:val="24"/>
          <w:szCs w:val="24"/>
        </w:rPr>
      </w:pPr>
      <w:r w:rsidRPr="0015081A">
        <w:rPr>
          <w:rFonts w:ascii="Times New Roman" w:hAnsi="Times New Roman" w:cs="Times New Roman"/>
          <w:b/>
          <w:sz w:val="24"/>
          <w:szCs w:val="24"/>
          <w:u w:val="single"/>
        </w:rPr>
        <w:t>«</w:t>
      </w:r>
      <w:r w:rsidR="00703953" w:rsidRPr="00FC2841">
        <w:rPr>
          <w:rFonts w:ascii="Times New Roman" w:hAnsi="Times New Roman" w:cs="Times New Roman"/>
          <w:b/>
          <w:smallCaps/>
          <w:sz w:val="24"/>
          <w:szCs w:val="24"/>
          <w:u w:val="single"/>
        </w:rPr>
        <w:t>Экономическое развитие и инновационная экономика, развитие предпринимательства и сельского хозяйства в Тутаевском муниципальном районе на 2018-2020 годы</w:t>
      </w:r>
      <w:r w:rsidRPr="0015081A">
        <w:rPr>
          <w:rFonts w:ascii="Times New Roman" w:hAnsi="Times New Roman" w:cs="Times New Roman"/>
          <w:b/>
          <w:sz w:val="24"/>
          <w:szCs w:val="24"/>
          <w:u w:val="single"/>
        </w:rPr>
        <w:t>»</w:t>
      </w:r>
      <w:r w:rsidR="00A568E8" w:rsidRPr="00543C4F">
        <w:rPr>
          <w:rFonts w:ascii="Times New Roman" w:hAnsi="Times New Roman" w:cs="Times New Roman"/>
          <w:b/>
          <w:sz w:val="24"/>
          <w:szCs w:val="24"/>
        </w:rPr>
        <w:t xml:space="preserve"> за</w:t>
      </w:r>
      <w:r w:rsidR="000975A2">
        <w:rPr>
          <w:rFonts w:ascii="Times New Roman" w:hAnsi="Times New Roman" w:cs="Times New Roman"/>
          <w:b/>
          <w:sz w:val="24"/>
          <w:szCs w:val="24"/>
        </w:rPr>
        <w:t xml:space="preserve">  201</w:t>
      </w:r>
      <w:r w:rsidR="00703953">
        <w:rPr>
          <w:rFonts w:ascii="Times New Roman" w:hAnsi="Times New Roman" w:cs="Times New Roman"/>
          <w:b/>
          <w:sz w:val="24"/>
          <w:szCs w:val="24"/>
        </w:rPr>
        <w:t>8</w:t>
      </w:r>
      <w:r w:rsidR="00A568E8">
        <w:rPr>
          <w:rFonts w:ascii="Times New Roman" w:hAnsi="Times New Roman" w:cs="Times New Roman"/>
          <w:b/>
          <w:sz w:val="24"/>
          <w:szCs w:val="24"/>
        </w:rPr>
        <w:t xml:space="preserve"> год</w:t>
      </w:r>
    </w:p>
    <w:p w:rsidR="007E46DF" w:rsidRPr="008B533B" w:rsidRDefault="00A568E8" w:rsidP="00A568E8">
      <w:pPr>
        <w:jc w:val="center"/>
      </w:pPr>
      <w:r w:rsidRPr="008B533B">
        <w:t>(наиме</w:t>
      </w:r>
      <w:r w:rsidR="007E46DF" w:rsidRPr="008B533B">
        <w:t>нование муниципальной программы)</w:t>
      </w:r>
    </w:p>
    <w:p w:rsidR="007E46DF" w:rsidRDefault="008B533B" w:rsidP="00A568E8">
      <w:pPr>
        <w:jc w:val="center"/>
        <w:rPr>
          <w:b/>
        </w:rPr>
      </w:pPr>
      <w:r>
        <w:rPr>
          <w:b/>
          <w:u w:val="single"/>
        </w:rPr>
        <w:t>Управление экономического развития и инвестиционной политики Администрации ТМР</w:t>
      </w:r>
      <w:r w:rsidR="00A568E8" w:rsidRPr="00543C4F">
        <w:rPr>
          <w:b/>
        </w:rPr>
        <w:t xml:space="preserve"> </w:t>
      </w:r>
    </w:p>
    <w:p w:rsidR="00A568E8" w:rsidRPr="008B533B" w:rsidRDefault="007E46DF" w:rsidP="00A568E8">
      <w:pPr>
        <w:jc w:val="center"/>
      </w:pPr>
      <w:r w:rsidRPr="008B533B">
        <w:t>(</w:t>
      </w:r>
      <w:r w:rsidR="00A568E8" w:rsidRPr="008B533B">
        <w:t>наименование структурного подразделения АТМР)</w:t>
      </w:r>
    </w:p>
    <w:p w:rsidR="00A568E8" w:rsidRPr="00543C4F" w:rsidRDefault="00A568E8" w:rsidP="00A568E8">
      <w:pPr>
        <w:jc w:val="center"/>
        <w:rPr>
          <w:bCs/>
        </w:rPr>
      </w:pPr>
    </w:p>
    <w:p w:rsidR="00A568E8" w:rsidRPr="005D3437" w:rsidRDefault="00A568E8" w:rsidP="005D3437">
      <w:pPr>
        <w:pStyle w:val="a"/>
        <w:numPr>
          <w:ilvl w:val="0"/>
          <w:numId w:val="2"/>
        </w:numPr>
        <w:tabs>
          <w:tab w:val="left" w:pos="993"/>
        </w:tabs>
        <w:ind w:left="0" w:firstLine="709"/>
        <w:jc w:val="center"/>
        <w:rPr>
          <w:b/>
          <w:bCs/>
          <w:sz w:val="24"/>
          <w:szCs w:val="24"/>
        </w:rPr>
      </w:pPr>
      <w:r w:rsidRPr="005D3437">
        <w:rPr>
          <w:b/>
          <w:sz w:val="24"/>
          <w:szCs w:val="24"/>
        </w:rPr>
        <w:t>Информация о финансировании муниципальной программы</w:t>
      </w:r>
    </w:p>
    <w:p w:rsidR="005D3437" w:rsidRPr="00A220D4" w:rsidRDefault="00A220D4" w:rsidP="00A220D4">
      <w:pPr>
        <w:pStyle w:val="a"/>
        <w:numPr>
          <w:ilvl w:val="0"/>
          <w:numId w:val="0"/>
        </w:numPr>
        <w:tabs>
          <w:tab w:val="left" w:pos="993"/>
        </w:tabs>
        <w:ind w:left="709"/>
        <w:jc w:val="center"/>
        <w:rPr>
          <w:bCs/>
          <w:sz w:val="16"/>
          <w:szCs w:val="16"/>
        </w:rPr>
      </w:pPr>
      <w:r>
        <w:rPr>
          <w:bCs/>
          <w:sz w:val="16"/>
          <w:szCs w:val="16"/>
        </w:rPr>
        <w:t>(о</w:t>
      </w:r>
      <w:r w:rsidRPr="00A220D4">
        <w:rPr>
          <w:bCs/>
          <w:sz w:val="16"/>
          <w:szCs w:val="16"/>
        </w:rPr>
        <w:t xml:space="preserve">тчет размещается на </w:t>
      </w:r>
      <w:r>
        <w:rPr>
          <w:bCs/>
          <w:sz w:val="16"/>
          <w:szCs w:val="16"/>
        </w:rPr>
        <w:t xml:space="preserve">официальном </w:t>
      </w:r>
      <w:r w:rsidRPr="00A220D4">
        <w:rPr>
          <w:bCs/>
          <w:sz w:val="16"/>
          <w:szCs w:val="16"/>
        </w:rPr>
        <w:t>сайте Администрации ТМР</w:t>
      </w:r>
      <w:r>
        <w:rPr>
          <w:bCs/>
          <w:sz w:val="16"/>
          <w:szCs w:val="16"/>
        </w:rPr>
        <w:t>)</w:t>
      </w:r>
    </w:p>
    <w:tbl>
      <w:tblPr>
        <w:tblW w:w="151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2519"/>
        <w:gridCol w:w="992"/>
        <w:gridCol w:w="992"/>
        <w:gridCol w:w="992"/>
        <w:gridCol w:w="993"/>
        <w:gridCol w:w="1134"/>
        <w:gridCol w:w="1134"/>
        <w:gridCol w:w="1134"/>
        <w:gridCol w:w="1134"/>
        <w:gridCol w:w="992"/>
        <w:gridCol w:w="992"/>
        <w:gridCol w:w="1559"/>
      </w:tblGrid>
      <w:tr w:rsidR="00A568E8" w:rsidRPr="00543C4F" w:rsidTr="004A286E">
        <w:tc>
          <w:tcPr>
            <w:tcW w:w="600" w:type="dxa"/>
            <w:vMerge w:val="restart"/>
            <w:shd w:val="clear" w:color="auto" w:fill="auto"/>
          </w:tcPr>
          <w:p w:rsidR="00A568E8" w:rsidRPr="00874B5A" w:rsidRDefault="00A568E8" w:rsidP="0041770E">
            <w:pPr>
              <w:tabs>
                <w:tab w:val="left" w:pos="993"/>
              </w:tabs>
              <w:jc w:val="center"/>
              <w:rPr>
                <w:rFonts w:eastAsia="Calibri"/>
                <w:bCs/>
              </w:rPr>
            </w:pPr>
            <w:r w:rsidRPr="00874B5A">
              <w:rPr>
                <w:rFonts w:eastAsia="Calibri"/>
                <w:bCs/>
              </w:rPr>
              <w:t>№</w:t>
            </w:r>
          </w:p>
          <w:p w:rsidR="00A568E8" w:rsidRPr="00874B5A" w:rsidRDefault="00A568E8" w:rsidP="0041770E">
            <w:pPr>
              <w:tabs>
                <w:tab w:val="left" w:pos="993"/>
              </w:tabs>
              <w:jc w:val="center"/>
              <w:rPr>
                <w:rFonts w:eastAsia="Calibri"/>
                <w:bCs/>
              </w:rPr>
            </w:pPr>
            <w:proofErr w:type="gramStart"/>
            <w:r w:rsidRPr="00874B5A">
              <w:rPr>
                <w:rFonts w:eastAsia="Calibri"/>
                <w:bCs/>
              </w:rPr>
              <w:t>п</w:t>
            </w:r>
            <w:proofErr w:type="gramEnd"/>
            <w:r w:rsidRPr="00874B5A">
              <w:rPr>
                <w:rFonts w:eastAsia="Calibri"/>
                <w:bCs/>
              </w:rPr>
              <w:t>/п</w:t>
            </w:r>
          </w:p>
        </w:tc>
        <w:tc>
          <w:tcPr>
            <w:tcW w:w="2519" w:type="dxa"/>
            <w:vMerge w:val="restart"/>
            <w:shd w:val="clear" w:color="auto" w:fill="auto"/>
          </w:tcPr>
          <w:p w:rsidR="00A568E8" w:rsidRPr="00874B5A" w:rsidRDefault="00A568E8" w:rsidP="0041770E">
            <w:pPr>
              <w:tabs>
                <w:tab w:val="left" w:pos="993"/>
              </w:tabs>
              <w:jc w:val="center"/>
              <w:rPr>
                <w:rFonts w:eastAsia="Calibri"/>
                <w:bCs/>
              </w:rPr>
            </w:pPr>
            <w:r w:rsidRPr="00874B5A">
              <w:rPr>
                <w:rFonts w:eastAsia="Calibri"/>
                <w:bCs/>
              </w:rPr>
              <w:t>Наименование МЦП/ВЦП/</w:t>
            </w:r>
          </w:p>
          <w:p w:rsidR="00A568E8" w:rsidRPr="00874B5A" w:rsidRDefault="00A568E8" w:rsidP="0041770E">
            <w:pPr>
              <w:tabs>
                <w:tab w:val="left" w:pos="993"/>
              </w:tabs>
              <w:jc w:val="center"/>
              <w:rPr>
                <w:rFonts w:eastAsia="Calibri"/>
                <w:bCs/>
              </w:rPr>
            </w:pPr>
            <w:r w:rsidRPr="00874B5A">
              <w:rPr>
                <w:rFonts w:eastAsia="Calibri"/>
                <w:bCs/>
              </w:rPr>
              <w:t>основного мероприятия</w:t>
            </w:r>
          </w:p>
        </w:tc>
        <w:tc>
          <w:tcPr>
            <w:tcW w:w="10489" w:type="dxa"/>
            <w:gridSpan w:val="10"/>
            <w:shd w:val="clear" w:color="auto" w:fill="auto"/>
          </w:tcPr>
          <w:p w:rsidR="00A568E8" w:rsidRPr="00874B5A" w:rsidRDefault="00A568E8" w:rsidP="0041770E">
            <w:pPr>
              <w:tabs>
                <w:tab w:val="left" w:pos="993"/>
              </w:tabs>
              <w:jc w:val="center"/>
              <w:rPr>
                <w:rFonts w:eastAsia="Calibri"/>
                <w:bCs/>
              </w:rPr>
            </w:pPr>
            <w:r w:rsidRPr="00874B5A">
              <w:rPr>
                <w:rFonts w:eastAsia="Calibri"/>
                <w:spacing w:val="2"/>
              </w:rPr>
              <w:t>Объём финансирования, тыс. руб.</w:t>
            </w:r>
          </w:p>
        </w:tc>
        <w:tc>
          <w:tcPr>
            <w:tcW w:w="1559" w:type="dxa"/>
            <w:vMerge w:val="restart"/>
            <w:shd w:val="clear" w:color="auto" w:fill="auto"/>
          </w:tcPr>
          <w:p w:rsidR="00A568E8" w:rsidRPr="00874B5A" w:rsidRDefault="00A568E8" w:rsidP="0041770E">
            <w:pPr>
              <w:spacing w:before="30" w:after="30"/>
              <w:ind w:firstLine="37"/>
              <w:jc w:val="center"/>
              <w:rPr>
                <w:rFonts w:eastAsia="Calibri"/>
                <w:spacing w:val="2"/>
              </w:rPr>
            </w:pPr>
            <w:r w:rsidRPr="00874B5A">
              <w:rPr>
                <w:rFonts w:eastAsia="Calibri"/>
                <w:spacing w:val="2"/>
              </w:rPr>
              <w:t xml:space="preserve">Причина отклонения объёмов </w:t>
            </w:r>
          </w:p>
          <w:p w:rsidR="00A568E8" w:rsidRPr="00874B5A" w:rsidRDefault="00A568E8" w:rsidP="0041770E">
            <w:pPr>
              <w:spacing w:before="30" w:after="30"/>
              <w:ind w:firstLine="37"/>
              <w:jc w:val="center"/>
              <w:rPr>
                <w:rFonts w:eastAsia="Calibri"/>
                <w:spacing w:val="2"/>
              </w:rPr>
            </w:pPr>
            <w:r w:rsidRPr="00874B5A">
              <w:rPr>
                <w:rFonts w:eastAsia="Calibri"/>
                <w:spacing w:val="2"/>
              </w:rPr>
              <w:t>финансирования</w:t>
            </w:r>
          </w:p>
          <w:p w:rsidR="00A568E8" w:rsidRPr="00874B5A" w:rsidRDefault="00A568E8" w:rsidP="0041770E">
            <w:pPr>
              <w:tabs>
                <w:tab w:val="left" w:pos="993"/>
              </w:tabs>
              <w:jc w:val="center"/>
              <w:rPr>
                <w:rFonts w:eastAsia="Calibri"/>
                <w:bCs/>
              </w:rPr>
            </w:pPr>
            <w:r w:rsidRPr="00874B5A">
              <w:rPr>
                <w:rFonts w:eastAsia="Calibri"/>
                <w:spacing w:val="2"/>
              </w:rPr>
              <w:t>от плана</w:t>
            </w:r>
          </w:p>
        </w:tc>
      </w:tr>
      <w:tr w:rsidR="00A568E8" w:rsidRPr="00543C4F" w:rsidTr="004A286E">
        <w:tc>
          <w:tcPr>
            <w:tcW w:w="600" w:type="dxa"/>
            <w:vMerge/>
            <w:shd w:val="clear" w:color="auto" w:fill="auto"/>
          </w:tcPr>
          <w:p w:rsidR="00A568E8" w:rsidRPr="00874B5A" w:rsidRDefault="00A568E8" w:rsidP="0041770E">
            <w:pPr>
              <w:tabs>
                <w:tab w:val="left" w:pos="993"/>
              </w:tabs>
              <w:jc w:val="center"/>
              <w:rPr>
                <w:rFonts w:eastAsia="Calibri"/>
                <w:bCs/>
              </w:rPr>
            </w:pPr>
          </w:p>
        </w:tc>
        <w:tc>
          <w:tcPr>
            <w:tcW w:w="2519" w:type="dxa"/>
            <w:vMerge/>
            <w:shd w:val="clear" w:color="auto" w:fill="auto"/>
          </w:tcPr>
          <w:p w:rsidR="00A568E8" w:rsidRPr="00874B5A" w:rsidRDefault="00A568E8" w:rsidP="0041770E">
            <w:pPr>
              <w:tabs>
                <w:tab w:val="left" w:pos="993"/>
              </w:tabs>
              <w:jc w:val="center"/>
              <w:rPr>
                <w:rFonts w:eastAsia="Calibri"/>
                <w:bCs/>
              </w:rPr>
            </w:pPr>
          </w:p>
        </w:tc>
        <w:tc>
          <w:tcPr>
            <w:tcW w:w="1984" w:type="dxa"/>
            <w:gridSpan w:val="2"/>
            <w:shd w:val="clear" w:color="auto" w:fill="auto"/>
          </w:tcPr>
          <w:p w:rsidR="00A568E8" w:rsidRPr="00874B5A" w:rsidRDefault="00A568E8" w:rsidP="0041770E">
            <w:pPr>
              <w:tabs>
                <w:tab w:val="left" w:pos="993"/>
              </w:tabs>
              <w:jc w:val="center"/>
              <w:rPr>
                <w:rFonts w:eastAsia="Calibri"/>
                <w:spacing w:val="2"/>
              </w:rPr>
            </w:pPr>
            <w:r w:rsidRPr="00874B5A">
              <w:rPr>
                <w:rFonts w:eastAsia="Calibri"/>
                <w:spacing w:val="2"/>
              </w:rPr>
              <w:t>РБ</w:t>
            </w:r>
          </w:p>
        </w:tc>
        <w:tc>
          <w:tcPr>
            <w:tcW w:w="1985" w:type="dxa"/>
            <w:gridSpan w:val="2"/>
            <w:shd w:val="clear" w:color="auto" w:fill="auto"/>
          </w:tcPr>
          <w:p w:rsidR="00A568E8" w:rsidRPr="00874B5A" w:rsidRDefault="00A568E8" w:rsidP="0041770E">
            <w:pPr>
              <w:tabs>
                <w:tab w:val="left" w:pos="993"/>
              </w:tabs>
              <w:jc w:val="center"/>
              <w:rPr>
                <w:rFonts w:eastAsia="Calibri"/>
                <w:bCs/>
              </w:rPr>
            </w:pPr>
            <w:r w:rsidRPr="00874B5A">
              <w:rPr>
                <w:rFonts w:eastAsia="Calibri"/>
                <w:spacing w:val="2"/>
              </w:rPr>
              <w:t>ФБ</w:t>
            </w:r>
          </w:p>
        </w:tc>
        <w:tc>
          <w:tcPr>
            <w:tcW w:w="2268" w:type="dxa"/>
            <w:gridSpan w:val="2"/>
            <w:shd w:val="clear" w:color="auto" w:fill="auto"/>
          </w:tcPr>
          <w:p w:rsidR="00A568E8" w:rsidRPr="00874B5A" w:rsidRDefault="00A568E8" w:rsidP="0041770E">
            <w:pPr>
              <w:tabs>
                <w:tab w:val="left" w:pos="993"/>
              </w:tabs>
              <w:jc w:val="center"/>
              <w:rPr>
                <w:rFonts w:eastAsia="Calibri"/>
                <w:bCs/>
              </w:rPr>
            </w:pPr>
            <w:r w:rsidRPr="00874B5A">
              <w:rPr>
                <w:rFonts w:eastAsia="Calibri"/>
                <w:spacing w:val="2"/>
              </w:rPr>
              <w:t>ОБ</w:t>
            </w:r>
          </w:p>
        </w:tc>
        <w:tc>
          <w:tcPr>
            <w:tcW w:w="2268" w:type="dxa"/>
            <w:gridSpan w:val="2"/>
            <w:shd w:val="clear" w:color="auto" w:fill="auto"/>
          </w:tcPr>
          <w:p w:rsidR="00A568E8" w:rsidRPr="00874B5A" w:rsidRDefault="00A568E8" w:rsidP="0041770E">
            <w:pPr>
              <w:tabs>
                <w:tab w:val="left" w:pos="993"/>
              </w:tabs>
              <w:jc w:val="center"/>
              <w:rPr>
                <w:rFonts w:eastAsia="Calibri"/>
                <w:bCs/>
              </w:rPr>
            </w:pPr>
            <w:r w:rsidRPr="00874B5A">
              <w:rPr>
                <w:rFonts w:eastAsia="Calibri"/>
                <w:spacing w:val="2"/>
              </w:rPr>
              <w:t>БП</w:t>
            </w:r>
          </w:p>
        </w:tc>
        <w:tc>
          <w:tcPr>
            <w:tcW w:w="1984" w:type="dxa"/>
            <w:gridSpan w:val="2"/>
            <w:shd w:val="clear" w:color="auto" w:fill="auto"/>
          </w:tcPr>
          <w:p w:rsidR="00A568E8" w:rsidRPr="00874B5A" w:rsidRDefault="00A568E8" w:rsidP="0041770E">
            <w:pPr>
              <w:tabs>
                <w:tab w:val="left" w:pos="993"/>
              </w:tabs>
              <w:jc w:val="center"/>
              <w:rPr>
                <w:rFonts w:eastAsia="Calibri"/>
                <w:bCs/>
              </w:rPr>
            </w:pPr>
            <w:r w:rsidRPr="00874B5A">
              <w:rPr>
                <w:rFonts w:eastAsia="Calibri"/>
                <w:spacing w:val="2"/>
              </w:rPr>
              <w:t>ВИ</w:t>
            </w:r>
          </w:p>
        </w:tc>
        <w:tc>
          <w:tcPr>
            <w:tcW w:w="1559" w:type="dxa"/>
            <w:vMerge/>
            <w:shd w:val="clear" w:color="auto" w:fill="auto"/>
          </w:tcPr>
          <w:p w:rsidR="00A568E8" w:rsidRPr="00874B5A" w:rsidRDefault="00A568E8" w:rsidP="0041770E">
            <w:pPr>
              <w:tabs>
                <w:tab w:val="left" w:pos="993"/>
              </w:tabs>
              <w:jc w:val="center"/>
              <w:rPr>
                <w:rFonts w:eastAsia="Calibri"/>
                <w:bCs/>
              </w:rPr>
            </w:pPr>
          </w:p>
        </w:tc>
      </w:tr>
      <w:tr w:rsidR="00A568E8" w:rsidRPr="00543C4F" w:rsidTr="004A286E">
        <w:tc>
          <w:tcPr>
            <w:tcW w:w="600" w:type="dxa"/>
            <w:vMerge/>
            <w:shd w:val="clear" w:color="auto" w:fill="auto"/>
          </w:tcPr>
          <w:p w:rsidR="00A568E8" w:rsidRPr="00874B5A" w:rsidRDefault="00A568E8" w:rsidP="0041770E">
            <w:pPr>
              <w:tabs>
                <w:tab w:val="left" w:pos="993"/>
              </w:tabs>
              <w:jc w:val="center"/>
              <w:rPr>
                <w:rFonts w:eastAsia="Calibri"/>
                <w:bCs/>
              </w:rPr>
            </w:pPr>
          </w:p>
        </w:tc>
        <w:tc>
          <w:tcPr>
            <w:tcW w:w="2519" w:type="dxa"/>
            <w:vMerge/>
            <w:shd w:val="clear" w:color="auto" w:fill="auto"/>
          </w:tcPr>
          <w:p w:rsidR="00A568E8" w:rsidRPr="00874B5A" w:rsidRDefault="00A568E8" w:rsidP="0041770E">
            <w:pPr>
              <w:tabs>
                <w:tab w:val="left" w:pos="993"/>
              </w:tabs>
              <w:jc w:val="center"/>
              <w:rPr>
                <w:rFonts w:eastAsia="Calibri"/>
                <w:bCs/>
              </w:rPr>
            </w:pPr>
          </w:p>
        </w:tc>
        <w:tc>
          <w:tcPr>
            <w:tcW w:w="992" w:type="dxa"/>
            <w:shd w:val="clear" w:color="auto" w:fill="auto"/>
          </w:tcPr>
          <w:p w:rsidR="00A568E8" w:rsidRPr="00874B5A" w:rsidRDefault="00A568E8" w:rsidP="0041770E">
            <w:pPr>
              <w:ind w:hanging="13"/>
              <w:jc w:val="center"/>
              <w:rPr>
                <w:rFonts w:eastAsia="Calibri"/>
                <w:spacing w:val="2"/>
              </w:rPr>
            </w:pPr>
            <w:r w:rsidRPr="00874B5A">
              <w:rPr>
                <w:rFonts w:eastAsia="Calibri"/>
                <w:spacing w:val="2"/>
              </w:rPr>
              <w:t>план</w:t>
            </w:r>
          </w:p>
        </w:tc>
        <w:tc>
          <w:tcPr>
            <w:tcW w:w="992" w:type="dxa"/>
            <w:shd w:val="clear" w:color="auto" w:fill="auto"/>
          </w:tcPr>
          <w:p w:rsidR="00A568E8" w:rsidRPr="00874B5A" w:rsidRDefault="00A568E8" w:rsidP="0041770E">
            <w:pPr>
              <w:ind w:hanging="13"/>
              <w:jc w:val="center"/>
              <w:rPr>
                <w:rFonts w:eastAsia="Calibri"/>
                <w:spacing w:val="2"/>
              </w:rPr>
            </w:pPr>
            <w:r w:rsidRPr="00874B5A">
              <w:rPr>
                <w:rFonts w:eastAsia="Calibri"/>
                <w:spacing w:val="2"/>
              </w:rPr>
              <w:t>факт</w:t>
            </w:r>
          </w:p>
        </w:tc>
        <w:tc>
          <w:tcPr>
            <w:tcW w:w="992" w:type="dxa"/>
            <w:shd w:val="clear" w:color="auto" w:fill="auto"/>
          </w:tcPr>
          <w:p w:rsidR="00A568E8" w:rsidRPr="00874B5A" w:rsidRDefault="00A568E8" w:rsidP="0041770E">
            <w:pPr>
              <w:ind w:hanging="13"/>
              <w:jc w:val="center"/>
              <w:rPr>
                <w:rFonts w:eastAsia="Calibri"/>
                <w:spacing w:val="2"/>
              </w:rPr>
            </w:pPr>
            <w:r w:rsidRPr="00874B5A">
              <w:rPr>
                <w:rFonts w:eastAsia="Calibri"/>
                <w:spacing w:val="2"/>
              </w:rPr>
              <w:t>план</w:t>
            </w:r>
          </w:p>
        </w:tc>
        <w:tc>
          <w:tcPr>
            <w:tcW w:w="993" w:type="dxa"/>
            <w:shd w:val="clear" w:color="auto" w:fill="auto"/>
          </w:tcPr>
          <w:p w:rsidR="00A568E8" w:rsidRPr="00874B5A" w:rsidRDefault="00A568E8" w:rsidP="0041770E">
            <w:pPr>
              <w:ind w:hanging="13"/>
              <w:jc w:val="center"/>
              <w:rPr>
                <w:rFonts w:eastAsia="Calibri"/>
                <w:spacing w:val="2"/>
              </w:rPr>
            </w:pPr>
            <w:r w:rsidRPr="00874B5A">
              <w:rPr>
                <w:rFonts w:eastAsia="Calibri"/>
                <w:spacing w:val="2"/>
              </w:rPr>
              <w:t>факт</w:t>
            </w:r>
          </w:p>
        </w:tc>
        <w:tc>
          <w:tcPr>
            <w:tcW w:w="1134" w:type="dxa"/>
            <w:shd w:val="clear" w:color="auto" w:fill="auto"/>
          </w:tcPr>
          <w:p w:rsidR="00A568E8" w:rsidRPr="00874B5A" w:rsidRDefault="00A568E8" w:rsidP="0041770E">
            <w:pPr>
              <w:tabs>
                <w:tab w:val="left" w:pos="993"/>
              </w:tabs>
              <w:jc w:val="center"/>
              <w:rPr>
                <w:rFonts w:eastAsia="Calibri"/>
                <w:bCs/>
              </w:rPr>
            </w:pPr>
            <w:r w:rsidRPr="00874B5A">
              <w:rPr>
                <w:rFonts w:eastAsia="Calibri"/>
                <w:spacing w:val="2"/>
              </w:rPr>
              <w:t>план</w:t>
            </w:r>
          </w:p>
        </w:tc>
        <w:tc>
          <w:tcPr>
            <w:tcW w:w="1134" w:type="dxa"/>
            <w:shd w:val="clear" w:color="auto" w:fill="auto"/>
          </w:tcPr>
          <w:p w:rsidR="00A568E8" w:rsidRPr="00874B5A" w:rsidRDefault="00A568E8" w:rsidP="0041770E">
            <w:pPr>
              <w:tabs>
                <w:tab w:val="left" w:pos="993"/>
              </w:tabs>
              <w:jc w:val="center"/>
              <w:rPr>
                <w:rFonts w:eastAsia="Calibri"/>
                <w:bCs/>
              </w:rPr>
            </w:pPr>
            <w:r w:rsidRPr="00874B5A">
              <w:rPr>
                <w:rFonts w:eastAsia="Calibri"/>
                <w:spacing w:val="2"/>
              </w:rPr>
              <w:t>факт</w:t>
            </w:r>
          </w:p>
        </w:tc>
        <w:tc>
          <w:tcPr>
            <w:tcW w:w="1134" w:type="dxa"/>
            <w:shd w:val="clear" w:color="auto" w:fill="auto"/>
          </w:tcPr>
          <w:p w:rsidR="00A568E8" w:rsidRPr="00874B5A" w:rsidRDefault="00A568E8" w:rsidP="0041770E">
            <w:pPr>
              <w:ind w:hanging="13"/>
              <w:jc w:val="center"/>
              <w:rPr>
                <w:rFonts w:eastAsia="Calibri"/>
                <w:spacing w:val="2"/>
              </w:rPr>
            </w:pPr>
            <w:r w:rsidRPr="00874B5A">
              <w:rPr>
                <w:rFonts w:eastAsia="Calibri"/>
                <w:spacing w:val="2"/>
              </w:rPr>
              <w:t>план</w:t>
            </w:r>
          </w:p>
        </w:tc>
        <w:tc>
          <w:tcPr>
            <w:tcW w:w="1134" w:type="dxa"/>
            <w:shd w:val="clear" w:color="auto" w:fill="auto"/>
          </w:tcPr>
          <w:p w:rsidR="00A568E8" w:rsidRPr="00874B5A" w:rsidRDefault="00A568E8" w:rsidP="0041770E">
            <w:pPr>
              <w:ind w:hanging="13"/>
              <w:jc w:val="center"/>
              <w:rPr>
                <w:rFonts w:eastAsia="Calibri"/>
                <w:spacing w:val="2"/>
              </w:rPr>
            </w:pPr>
            <w:r w:rsidRPr="00874B5A">
              <w:rPr>
                <w:rFonts w:eastAsia="Calibri"/>
                <w:spacing w:val="2"/>
              </w:rPr>
              <w:t>факт</w:t>
            </w:r>
          </w:p>
        </w:tc>
        <w:tc>
          <w:tcPr>
            <w:tcW w:w="992" w:type="dxa"/>
            <w:shd w:val="clear" w:color="auto" w:fill="auto"/>
          </w:tcPr>
          <w:p w:rsidR="00A568E8" w:rsidRPr="00874B5A" w:rsidRDefault="00A568E8" w:rsidP="0041770E">
            <w:pPr>
              <w:ind w:hanging="13"/>
              <w:jc w:val="center"/>
              <w:rPr>
                <w:rFonts w:eastAsia="Calibri"/>
                <w:spacing w:val="2"/>
              </w:rPr>
            </w:pPr>
            <w:r w:rsidRPr="00874B5A">
              <w:rPr>
                <w:rFonts w:eastAsia="Calibri"/>
                <w:spacing w:val="2"/>
              </w:rPr>
              <w:t>план</w:t>
            </w:r>
          </w:p>
        </w:tc>
        <w:tc>
          <w:tcPr>
            <w:tcW w:w="992" w:type="dxa"/>
            <w:shd w:val="clear" w:color="auto" w:fill="auto"/>
          </w:tcPr>
          <w:p w:rsidR="00A568E8" w:rsidRPr="00874B5A" w:rsidRDefault="00A568E8" w:rsidP="0041770E">
            <w:pPr>
              <w:ind w:hanging="13"/>
              <w:jc w:val="center"/>
              <w:rPr>
                <w:rFonts w:eastAsia="Calibri"/>
                <w:spacing w:val="2"/>
              </w:rPr>
            </w:pPr>
            <w:r w:rsidRPr="00874B5A">
              <w:rPr>
                <w:rFonts w:eastAsia="Calibri"/>
                <w:spacing w:val="2"/>
              </w:rPr>
              <w:t>факт</w:t>
            </w:r>
          </w:p>
        </w:tc>
        <w:tc>
          <w:tcPr>
            <w:tcW w:w="1559" w:type="dxa"/>
            <w:vMerge/>
            <w:shd w:val="clear" w:color="auto" w:fill="auto"/>
          </w:tcPr>
          <w:p w:rsidR="00A568E8" w:rsidRPr="00874B5A" w:rsidRDefault="00A568E8" w:rsidP="0041770E">
            <w:pPr>
              <w:tabs>
                <w:tab w:val="left" w:pos="993"/>
              </w:tabs>
              <w:jc w:val="center"/>
              <w:rPr>
                <w:rFonts w:eastAsia="Calibri"/>
                <w:bCs/>
              </w:rPr>
            </w:pPr>
          </w:p>
        </w:tc>
      </w:tr>
      <w:tr w:rsidR="00A568E8" w:rsidRPr="00543C4F" w:rsidTr="004A286E">
        <w:tc>
          <w:tcPr>
            <w:tcW w:w="600" w:type="dxa"/>
            <w:shd w:val="clear" w:color="auto" w:fill="auto"/>
          </w:tcPr>
          <w:p w:rsidR="00A568E8" w:rsidRPr="00874B5A" w:rsidRDefault="00A568E8" w:rsidP="0041770E">
            <w:pPr>
              <w:tabs>
                <w:tab w:val="left" w:pos="993"/>
              </w:tabs>
              <w:jc w:val="center"/>
              <w:rPr>
                <w:rFonts w:eastAsia="Calibri"/>
                <w:bCs/>
              </w:rPr>
            </w:pPr>
            <w:r w:rsidRPr="00874B5A">
              <w:rPr>
                <w:rFonts w:eastAsia="Calibri"/>
                <w:bCs/>
              </w:rPr>
              <w:t>1</w:t>
            </w:r>
          </w:p>
        </w:tc>
        <w:tc>
          <w:tcPr>
            <w:tcW w:w="2519" w:type="dxa"/>
            <w:shd w:val="clear" w:color="auto" w:fill="auto"/>
          </w:tcPr>
          <w:p w:rsidR="00A568E8" w:rsidRPr="00874B5A" w:rsidRDefault="00A568E8" w:rsidP="0041770E">
            <w:pPr>
              <w:tabs>
                <w:tab w:val="left" w:pos="993"/>
              </w:tabs>
              <w:jc w:val="center"/>
              <w:rPr>
                <w:rFonts w:eastAsia="Calibri"/>
                <w:bCs/>
              </w:rPr>
            </w:pPr>
            <w:r w:rsidRPr="00874B5A">
              <w:rPr>
                <w:rFonts w:eastAsia="Calibri"/>
                <w:bCs/>
              </w:rPr>
              <w:t>2</w:t>
            </w:r>
          </w:p>
        </w:tc>
        <w:tc>
          <w:tcPr>
            <w:tcW w:w="992" w:type="dxa"/>
            <w:shd w:val="clear" w:color="auto" w:fill="auto"/>
          </w:tcPr>
          <w:p w:rsidR="00A568E8" w:rsidRPr="00874B5A" w:rsidRDefault="00A568E8" w:rsidP="0041770E">
            <w:pPr>
              <w:tabs>
                <w:tab w:val="left" w:pos="993"/>
              </w:tabs>
              <w:jc w:val="center"/>
              <w:rPr>
                <w:rFonts w:eastAsia="Calibri"/>
                <w:bCs/>
              </w:rPr>
            </w:pPr>
            <w:r w:rsidRPr="00874B5A">
              <w:rPr>
                <w:rFonts w:eastAsia="Calibri"/>
                <w:bCs/>
              </w:rPr>
              <w:t>3</w:t>
            </w:r>
          </w:p>
        </w:tc>
        <w:tc>
          <w:tcPr>
            <w:tcW w:w="992" w:type="dxa"/>
            <w:shd w:val="clear" w:color="auto" w:fill="auto"/>
          </w:tcPr>
          <w:p w:rsidR="00A568E8" w:rsidRPr="00874B5A" w:rsidRDefault="00A568E8" w:rsidP="0041770E">
            <w:pPr>
              <w:tabs>
                <w:tab w:val="left" w:pos="993"/>
              </w:tabs>
              <w:jc w:val="center"/>
              <w:rPr>
                <w:rFonts w:eastAsia="Calibri"/>
                <w:bCs/>
              </w:rPr>
            </w:pPr>
            <w:r w:rsidRPr="00874B5A">
              <w:rPr>
                <w:rFonts w:eastAsia="Calibri"/>
                <w:bCs/>
              </w:rPr>
              <w:t>4</w:t>
            </w:r>
          </w:p>
        </w:tc>
        <w:tc>
          <w:tcPr>
            <w:tcW w:w="992" w:type="dxa"/>
            <w:shd w:val="clear" w:color="auto" w:fill="auto"/>
          </w:tcPr>
          <w:p w:rsidR="00A568E8" w:rsidRPr="00874B5A" w:rsidRDefault="00A568E8" w:rsidP="0041770E">
            <w:pPr>
              <w:tabs>
                <w:tab w:val="left" w:pos="993"/>
              </w:tabs>
              <w:jc w:val="center"/>
              <w:rPr>
                <w:rFonts w:eastAsia="Calibri"/>
                <w:bCs/>
              </w:rPr>
            </w:pPr>
            <w:r w:rsidRPr="00874B5A">
              <w:rPr>
                <w:rFonts w:eastAsia="Calibri"/>
                <w:bCs/>
              </w:rPr>
              <w:t>5</w:t>
            </w:r>
          </w:p>
        </w:tc>
        <w:tc>
          <w:tcPr>
            <w:tcW w:w="993" w:type="dxa"/>
            <w:shd w:val="clear" w:color="auto" w:fill="auto"/>
          </w:tcPr>
          <w:p w:rsidR="00A568E8" w:rsidRPr="00874B5A" w:rsidRDefault="00A568E8" w:rsidP="0041770E">
            <w:pPr>
              <w:tabs>
                <w:tab w:val="left" w:pos="993"/>
              </w:tabs>
              <w:jc w:val="center"/>
              <w:rPr>
                <w:rFonts w:eastAsia="Calibri"/>
                <w:bCs/>
              </w:rPr>
            </w:pPr>
            <w:r w:rsidRPr="00874B5A">
              <w:rPr>
                <w:rFonts w:eastAsia="Calibri"/>
                <w:bCs/>
              </w:rPr>
              <w:t>6</w:t>
            </w:r>
          </w:p>
        </w:tc>
        <w:tc>
          <w:tcPr>
            <w:tcW w:w="1134" w:type="dxa"/>
            <w:shd w:val="clear" w:color="auto" w:fill="auto"/>
          </w:tcPr>
          <w:p w:rsidR="00A568E8" w:rsidRPr="00874B5A" w:rsidRDefault="00A568E8" w:rsidP="0041770E">
            <w:pPr>
              <w:tabs>
                <w:tab w:val="left" w:pos="993"/>
              </w:tabs>
              <w:jc w:val="center"/>
              <w:rPr>
                <w:rFonts w:eastAsia="Calibri"/>
                <w:bCs/>
              </w:rPr>
            </w:pPr>
            <w:r w:rsidRPr="00874B5A">
              <w:rPr>
                <w:rFonts w:eastAsia="Calibri"/>
                <w:bCs/>
              </w:rPr>
              <w:t>7</w:t>
            </w:r>
          </w:p>
        </w:tc>
        <w:tc>
          <w:tcPr>
            <w:tcW w:w="1134" w:type="dxa"/>
            <w:shd w:val="clear" w:color="auto" w:fill="auto"/>
          </w:tcPr>
          <w:p w:rsidR="00A568E8" w:rsidRPr="00874B5A" w:rsidRDefault="00A568E8" w:rsidP="0041770E">
            <w:pPr>
              <w:tabs>
                <w:tab w:val="left" w:pos="993"/>
              </w:tabs>
              <w:jc w:val="center"/>
              <w:rPr>
                <w:rFonts w:eastAsia="Calibri"/>
                <w:bCs/>
              </w:rPr>
            </w:pPr>
            <w:r w:rsidRPr="00874B5A">
              <w:rPr>
                <w:rFonts w:eastAsia="Calibri"/>
                <w:bCs/>
              </w:rPr>
              <w:t>8</w:t>
            </w:r>
          </w:p>
        </w:tc>
        <w:tc>
          <w:tcPr>
            <w:tcW w:w="1134" w:type="dxa"/>
            <w:shd w:val="clear" w:color="auto" w:fill="auto"/>
          </w:tcPr>
          <w:p w:rsidR="00A568E8" w:rsidRPr="00874B5A" w:rsidRDefault="00A568E8" w:rsidP="0041770E">
            <w:pPr>
              <w:tabs>
                <w:tab w:val="left" w:pos="993"/>
              </w:tabs>
              <w:jc w:val="center"/>
              <w:rPr>
                <w:rFonts w:eastAsia="Calibri"/>
                <w:bCs/>
              </w:rPr>
            </w:pPr>
            <w:r w:rsidRPr="00874B5A">
              <w:rPr>
                <w:rFonts w:eastAsia="Calibri"/>
                <w:bCs/>
              </w:rPr>
              <w:t>9</w:t>
            </w:r>
          </w:p>
        </w:tc>
        <w:tc>
          <w:tcPr>
            <w:tcW w:w="1134" w:type="dxa"/>
            <w:shd w:val="clear" w:color="auto" w:fill="auto"/>
          </w:tcPr>
          <w:p w:rsidR="00A568E8" w:rsidRPr="00874B5A" w:rsidRDefault="00A568E8" w:rsidP="0041770E">
            <w:pPr>
              <w:tabs>
                <w:tab w:val="left" w:pos="993"/>
              </w:tabs>
              <w:jc w:val="center"/>
              <w:rPr>
                <w:rFonts w:eastAsia="Calibri"/>
                <w:bCs/>
              </w:rPr>
            </w:pPr>
            <w:r w:rsidRPr="00874B5A">
              <w:rPr>
                <w:rFonts w:eastAsia="Calibri"/>
                <w:bCs/>
              </w:rPr>
              <w:t>10</w:t>
            </w:r>
          </w:p>
        </w:tc>
        <w:tc>
          <w:tcPr>
            <w:tcW w:w="992" w:type="dxa"/>
            <w:shd w:val="clear" w:color="auto" w:fill="auto"/>
          </w:tcPr>
          <w:p w:rsidR="00A568E8" w:rsidRPr="00874B5A" w:rsidRDefault="00A568E8" w:rsidP="0041770E">
            <w:pPr>
              <w:tabs>
                <w:tab w:val="left" w:pos="993"/>
              </w:tabs>
              <w:jc w:val="center"/>
              <w:rPr>
                <w:rFonts w:eastAsia="Calibri"/>
                <w:bCs/>
              </w:rPr>
            </w:pPr>
            <w:r w:rsidRPr="00874B5A">
              <w:rPr>
                <w:rFonts w:eastAsia="Calibri"/>
                <w:bCs/>
              </w:rPr>
              <w:t>11</w:t>
            </w:r>
          </w:p>
        </w:tc>
        <w:tc>
          <w:tcPr>
            <w:tcW w:w="992" w:type="dxa"/>
            <w:shd w:val="clear" w:color="auto" w:fill="auto"/>
          </w:tcPr>
          <w:p w:rsidR="00A568E8" w:rsidRPr="00874B5A" w:rsidRDefault="00A568E8" w:rsidP="0041770E">
            <w:pPr>
              <w:tabs>
                <w:tab w:val="left" w:pos="993"/>
              </w:tabs>
              <w:jc w:val="center"/>
              <w:rPr>
                <w:rFonts w:eastAsia="Calibri"/>
                <w:bCs/>
              </w:rPr>
            </w:pPr>
            <w:r w:rsidRPr="00874B5A">
              <w:rPr>
                <w:rFonts w:eastAsia="Calibri"/>
                <w:bCs/>
              </w:rPr>
              <w:t>12</w:t>
            </w:r>
          </w:p>
        </w:tc>
        <w:tc>
          <w:tcPr>
            <w:tcW w:w="1559" w:type="dxa"/>
            <w:shd w:val="clear" w:color="auto" w:fill="auto"/>
          </w:tcPr>
          <w:p w:rsidR="00A568E8" w:rsidRPr="00874B5A" w:rsidRDefault="00A568E8" w:rsidP="0041770E">
            <w:pPr>
              <w:tabs>
                <w:tab w:val="left" w:pos="993"/>
              </w:tabs>
              <w:jc w:val="center"/>
              <w:rPr>
                <w:rFonts w:eastAsia="Calibri"/>
                <w:bCs/>
              </w:rPr>
            </w:pPr>
            <w:r w:rsidRPr="00874B5A">
              <w:rPr>
                <w:rFonts w:eastAsia="Calibri"/>
                <w:bCs/>
              </w:rPr>
              <w:t>13</w:t>
            </w:r>
          </w:p>
        </w:tc>
      </w:tr>
      <w:tr w:rsidR="00F912C7" w:rsidRPr="00F912C7" w:rsidTr="004A286E">
        <w:tc>
          <w:tcPr>
            <w:tcW w:w="600" w:type="dxa"/>
            <w:shd w:val="clear" w:color="auto" w:fill="auto"/>
          </w:tcPr>
          <w:p w:rsidR="0092681B" w:rsidRPr="00F912C7" w:rsidRDefault="0092681B" w:rsidP="0041770E">
            <w:pPr>
              <w:tabs>
                <w:tab w:val="left" w:pos="993"/>
              </w:tabs>
              <w:rPr>
                <w:rFonts w:eastAsia="Calibri"/>
                <w:bCs/>
              </w:rPr>
            </w:pPr>
            <w:r w:rsidRPr="00F912C7">
              <w:rPr>
                <w:rFonts w:eastAsia="Calibri"/>
                <w:bCs/>
              </w:rPr>
              <w:t>1</w:t>
            </w:r>
          </w:p>
        </w:tc>
        <w:tc>
          <w:tcPr>
            <w:tcW w:w="2519" w:type="dxa"/>
            <w:shd w:val="clear" w:color="auto" w:fill="auto"/>
          </w:tcPr>
          <w:p w:rsidR="0092681B" w:rsidRPr="00F912C7" w:rsidRDefault="0092681B" w:rsidP="00362429">
            <w:pPr>
              <w:pStyle w:val="31"/>
              <w:overflowPunct/>
              <w:autoSpaceDE/>
              <w:adjustRightInd/>
              <w:rPr>
                <w:rFonts w:eastAsia="Calibri"/>
                <w:bCs/>
              </w:rPr>
            </w:pPr>
            <w:r w:rsidRPr="00F912C7">
              <w:rPr>
                <w:sz w:val="24"/>
                <w:szCs w:val="24"/>
              </w:rPr>
              <w:t>МЦП «Развитие субъектов малого и среднего предпринимательства Тутаевского муниципального района на 201</w:t>
            </w:r>
            <w:r w:rsidR="00362429" w:rsidRPr="00F912C7">
              <w:rPr>
                <w:sz w:val="24"/>
                <w:szCs w:val="24"/>
              </w:rPr>
              <w:t>6-2018</w:t>
            </w:r>
            <w:r w:rsidRPr="00F912C7">
              <w:rPr>
                <w:sz w:val="24"/>
                <w:szCs w:val="24"/>
              </w:rPr>
              <w:t xml:space="preserve"> годы»</w:t>
            </w:r>
          </w:p>
        </w:tc>
        <w:tc>
          <w:tcPr>
            <w:tcW w:w="992" w:type="dxa"/>
            <w:shd w:val="clear" w:color="auto" w:fill="auto"/>
            <w:vAlign w:val="center"/>
          </w:tcPr>
          <w:p w:rsidR="0092681B" w:rsidRPr="00F912C7" w:rsidRDefault="00F912C7" w:rsidP="00760F40">
            <w:pPr>
              <w:tabs>
                <w:tab w:val="left" w:pos="993"/>
              </w:tabs>
              <w:jc w:val="center"/>
              <w:rPr>
                <w:rFonts w:eastAsia="Calibri"/>
                <w:bCs/>
              </w:rPr>
            </w:pPr>
            <w:r w:rsidRPr="00F912C7">
              <w:rPr>
                <w:rFonts w:eastAsia="Calibri"/>
                <w:bCs/>
              </w:rPr>
              <w:t>0</w:t>
            </w:r>
          </w:p>
        </w:tc>
        <w:tc>
          <w:tcPr>
            <w:tcW w:w="992" w:type="dxa"/>
            <w:shd w:val="clear" w:color="auto" w:fill="auto"/>
            <w:vAlign w:val="center"/>
          </w:tcPr>
          <w:p w:rsidR="0092681B" w:rsidRPr="00F912C7" w:rsidRDefault="00F912C7" w:rsidP="00760F40">
            <w:pPr>
              <w:tabs>
                <w:tab w:val="left" w:pos="993"/>
              </w:tabs>
              <w:jc w:val="center"/>
              <w:rPr>
                <w:rFonts w:eastAsia="Calibri"/>
                <w:bCs/>
              </w:rPr>
            </w:pPr>
            <w:r w:rsidRPr="00F912C7">
              <w:rPr>
                <w:rFonts w:eastAsia="Calibri"/>
                <w:bCs/>
              </w:rPr>
              <w:t>0</w:t>
            </w:r>
          </w:p>
        </w:tc>
        <w:tc>
          <w:tcPr>
            <w:tcW w:w="992" w:type="dxa"/>
            <w:shd w:val="clear" w:color="auto" w:fill="auto"/>
            <w:vAlign w:val="center"/>
          </w:tcPr>
          <w:p w:rsidR="0092681B" w:rsidRPr="00F912C7" w:rsidRDefault="00F912C7" w:rsidP="00760F40">
            <w:pPr>
              <w:tabs>
                <w:tab w:val="left" w:pos="993"/>
              </w:tabs>
              <w:jc w:val="center"/>
              <w:rPr>
                <w:rFonts w:eastAsia="Calibri"/>
                <w:bCs/>
              </w:rPr>
            </w:pPr>
            <w:r w:rsidRPr="00F912C7">
              <w:rPr>
                <w:rFonts w:eastAsia="Calibri"/>
                <w:bCs/>
              </w:rPr>
              <w:t>2698,0</w:t>
            </w:r>
            <w:r w:rsidR="008440AD">
              <w:rPr>
                <w:rFonts w:eastAsia="Calibri"/>
                <w:bCs/>
              </w:rPr>
              <w:t>00</w:t>
            </w:r>
          </w:p>
        </w:tc>
        <w:tc>
          <w:tcPr>
            <w:tcW w:w="993" w:type="dxa"/>
            <w:shd w:val="clear" w:color="auto" w:fill="auto"/>
            <w:vAlign w:val="center"/>
          </w:tcPr>
          <w:p w:rsidR="0092681B" w:rsidRPr="00F912C7" w:rsidRDefault="00F912C7" w:rsidP="00760F40">
            <w:pPr>
              <w:tabs>
                <w:tab w:val="left" w:pos="993"/>
              </w:tabs>
              <w:jc w:val="center"/>
              <w:rPr>
                <w:rFonts w:eastAsia="Calibri"/>
                <w:bCs/>
              </w:rPr>
            </w:pPr>
            <w:r w:rsidRPr="00F912C7">
              <w:rPr>
                <w:rFonts w:eastAsia="Calibri"/>
                <w:bCs/>
              </w:rPr>
              <w:t>2143,</w:t>
            </w:r>
            <w:r w:rsidR="008440AD">
              <w:rPr>
                <w:rFonts w:eastAsia="Calibri"/>
                <w:bCs/>
              </w:rPr>
              <w:t>481</w:t>
            </w:r>
          </w:p>
        </w:tc>
        <w:tc>
          <w:tcPr>
            <w:tcW w:w="1134" w:type="dxa"/>
            <w:shd w:val="clear" w:color="auto" w:fill="auto"/>
            <w:vAlign w:val="center"/>
          </w:tcPr>
          <w:p w:rsidR="0092681B" w:rsidRPr="00F912C7" w:rsidRDefault="008440AD" w:rsidP="00760F40">
            <w:pPr>
              <w:tabs>
                <w:tab w:val="left" w:pos="993"/>
              </w:tabs>
              <w:jc w:val="center"/>
              <w:rPr>
                <w:rFonts w:eastAsia="Calibri"/>
                <w:bCs/>
              </w:rPr>
            </w:pPr>
            <w:r>
              <w:rPr>
                <w:rFonts w:eastAsia="Calibri"/>
                <w:bCs/>
              </w:rPr>
              <w:t>1102,000</w:t>
            </w:r>
          </w:p>
        </w:tc>
        <w:tc>
          <w:tcPr>
            <w:tcW w:w="1134" w:type="dxa"/>
            <w:shd w:val="clear" w:color="auto" w:fill="auto"/>
            <w:vAlign w:val="center"/>
          </w:tcPr>
          <w:p w:rsidR="0092681B" w:rsidRPr="00F912C7" w:rsidRDefault="008440AD" w:rsidP="00760F40">
            <w:pPr>
              <w:tabs>
                <w:tab w:val="left" w:pos="993"/>
              </w:tabs>
              <w:jc w:val="center"/>
              <w:rPr>
                <w:rFonts w:eastAsia="Calibri"/>
                <w:bCs/>
              </w:rPr>
            </w:pPr>
            <w:r>
              <w:rPr>
                <w:rFonts w:eastAsia="Calibri"/>
                <w:bCs/>
              </w:rPr>
              <w:t>875,507</w:t>
            </w:r>
          </w:p>
        </w:tc>
        <w:tc>
          <w:tcPr>
            <w:tcW w:w="1134" w:type="dxa"/>
            <w:shd w:val="clear" w:color="auto" w:fill="auto"/>
            <w:vAlign w:val="center"/>
          </w:tcPr>
          <w:p w:rsidR="0092681B" w:rsidRPr="00F912C7" w:rsidRDefault="008440AD" w:rsidP="00760F40">
            <w:pPr>
              <w:tabs>
                <w:tab w:val="left" w:pos="993"/>
              </w:tabs>
              <w:jc w:val="center"/>
              <w:rPr>
                <w:rFonts w:eastAsia="Calibri"/>
                <w:bCs/>
              </w:rPr>
            </w:pPr>
            <w:r>
              <w:rPr>
                <w:rFonts w:eastAsia="Calibri"/>
                <w:bCs/>
              </w:rPr>
              <w:t>200,000</w:t>
            </w:r>
          </w:p>
        </w:tc>
        <w:tc>
          <w:tcPr>
            <w:tcW w:w="1134" w:type="dxa"/>
            <w:shd w:val="clear" w:color="auto" w:fill="auto"/>
            <w:vAlign w:val="center"/>
          </w:tcPr>
          <w:p w:rsidR="0092681B" w:rsidRPr="00F912C7" w:rsidRDefault="008440AD" w:rsidP="00760F40">
            <w:pPr>
              <w:tabs>
                <w:tab w:val="left" w:pos="993"/>
              </w:tabs>
              <w:jc w:val="center"/>
              <w:rPr>
                <w:rFonts w:eastAsia="Calibri"/>
                <w:bCs/>
              </w:rPr>
            </w:pPr>
            <w:r>
              <w:rPr>
                <w:rFonts w:eastAsia="Calibri"/>
                <w:bCs/>
              </w:rPr>
              <w:t>158,894</w:t>
            </w:r>
          </w:p>
        </w:tc>
        <w:tc>
          <w:tcPr>
            <w:tcW w:w="992" w:type="dxa"/>
            <w:shd w:val="clear" w:color="auto" w:fill="auto"/>
            <w:vAlign w:val="center"/>
          </w:tcPr>
          <w:p w:rsidR="0092681B" w:rsidRPr="00F912C7" w:rsidRDefault="008440AD" w:rsidP="00760F40">
            <w:pPr>
              <w:tabs>
                <w:tab w:val="left" w:pos="993"/>
              </w:tabs>
              <w:jc w:val="center"/>
              <w:rPr>
                <w:rFonts w:eastAsia="Calibri"/>
                <w:bCs/>
              </w:rPr>
            </w:pPr>
            <w:r>
              <w:rPr>
                <w:rFonts w:eastAsia="Calibri"/>
                <w:bCs/>
              </w:rPr>
              <w:t>0</w:t>
            </w:r>
          </w:p>
        </w:tc>
        <w:tc>
          <w:tcPr>
            <w:tcW w:w="992" w:type="dxa"/>
            <w:shd w:val="clear" w:color="auto" w:fill="auto"/>
            <w:vAlign w:val="center"/>
          </w:tcPr>
          <w:p w:rsidR="0092681B" w:rsidRPr="00F912C7" w:rsidRDefault="008440AD" w:rsidP="00760F40">
            <w:pPr>
              <w:tabs>
                <w:tab w:val="left" w:pos="993"/>
              </w:tabs>
              <w:jc w:val="center"/>
              <w:rPr>
                <w:rFonts w:eastAsia="Calibri"/>
                <w:bCs/>
              </w:rPr>
            </w:pPr>
            <w:r>
              <w:rPr>
                <w:rFonts w:eastAsia="Calibri"/>
                <w:bCs/>
              </w:rPr>
              <w:t>0</w:t>
            </w:r>
          </w:p>
        </w:tc>
        <w:tc>
          <w:tcPr>
            <w:tcW w:w="1559" w:type="dxa"/>
            <w:shd w:val="clear" w:color="auto" w:fill="auto"/>
          </w:tcPr>
          <w:p w:rsidR="0092681B" w:rsidRPr="00F912C7" w:rsidRDefault="008440AD" w:rsidP="00C57E94">
            <w:pPr>
              <w:tabs>
                <w:tab w:val="left" w:pos="993"/>
              </w:tabs>
              <w:jc w:val="center"/>
              <w:rPr>
                <w:rFonts w:eastAsia="Calibri"/>
                <w:bCs/>
                <w:sz w:val="20"/>
                <w:szCs w:val="20"/>
              </w:rPr>
            </w:pPr>
            <w:r>
              <w:rPr>
                <w:rFonts w:eastAsia="Calibri"/>
                <w:bCs/>
                <w:sz w:val="20"/>
                <w:szCs w:val="20"/>
              </w:rPr>
              <w:t>Средства не использованы ввиду отсутствия заявок от СМСП на получение субсидии</w:t>
            </w:r>
          </w:p>
        </w:tc>
      </w:tr>
      <w:tr w:rsidR="00DF4E49" w:rsidRPr="00785FC0" w:rsidTr="004A286E">
        <w:tc>
          <w:tcPr>
            <w:tcW w:w="600" w:type="dxa"/>
            <w:shd w:val="clear" w:color="auto" w:fill="auto"/>
          </w:tcPr>
          <w:p w:rsidR="00DF4E49" w:rsidRPr="00DF4E49" w:rsidRDefault="00DF4E49" w:rsidP="0041770E">
            <w:pPr>
              <w:tabs>
                <w:tab w:val="left" w:pos="993"/>
              </w:tabs>
              <w:rPr>
                <w:rFonts w:eastAsia="Calibri"/>
                <w:bCs/>
              </w:rPr>
            </w:pPr>
            <w:r w:rsidRPr="00DF4E49">
              <w:rPr>
                <w:rFonts w:eastAsia="Calibri"/>
                <w:bCs/>
              </w:rPr>
              <w:t>2</w:t>
            </w:r>
          </w:p>
        </w:tc>
        <w:tc>
          <w:tcPr>
            <w:tcW w:w="2519" w:type="dxa"/>
            <w:shd w:val="clear" w:color="auto" w:fill="auto"/>
          </w:tcPr>
          <w:p w:rsidR="00DF4E49" w:rsidRPr="00DF4E49" w:rsidRDefault="00DF4E49" w:rsidP="00AC3046">
            <w:pPr>
              <w:tabs>
                <w:tab w:val="left" w:pos="12049"/>
              </w:tabs>
              <w:rPr>
                <w:rFonts w:eastAsia="Calibri"/>
                <w:bCs/>
              </w:rPr>
            </w:pPr>
            <w:r w:rsidRPr="00DF4E49">
              <w:t>МЦП «Развитие потребительского рынка Тутаевского муниципального района на 2018-2020 годы»</w:t>
            </w:r>
          </w:p>
        </w:tc>
        <w:tc>
          <w:tcPr>
            <w:tcW w:w="992" w:type="dxa"/>
            <w:shd w:val="clear" w:color="auto" w:fill="auto"/>
            <w:vAlign w:val="center"/>
          </w:tcPr>
          <w:p w:rsidR="00DF4E49" w:rsidRPr="00DF4E49" w:rsidRDefault="00DF4E49" w:rsidP="00760F40">
            <w:pPr>
              <w:tabs>
                <w:tab w:val="left" w:pos="993"/>
              </w:tabs>
              <w:jc w:val="center"/>
              <w:rPr>
                <w:rFonts w:eastAsia="Calibri"/>
                <w:bCs/>
              </w:rPr>
            </w:pPr>
            <w:r w:rsidRPr="00DF4E49">
              <w:rPr>
                <w:rFonts w:eastAsia="Calibri"/>
                <w:bCs/>
              </w:rPr>
              <w:t>50,000</w:t>
            </w:r>
          </w:p>
        </w:tc>
        <w:tc>
          <w:tcPr>
            <w:tcW w:w="992" w:type="dxa"/>
            <w:shd w:val="clear" w:color="auto" w:fill="auto"/>
            <w:vAlign w:val="center"/>
          </w:tcPr>
          <w:p w:rsidR="00DF4E49" w:rsidRPr="00DF4E49" w:rsidRDefault="00DF4E49" w:rsidP="00760F40">
            <w:pPr>
              <w:tabs>
                <w:tab w:val="left" w:pos="993"/>
              </w:tabs>
              <w:jc w:val="center"/>
              <w:rPr>
                <w:rFonts w:eastAsia="Calibri"/>
                <w:bCs/>
              </w:rPr>
            </w:pPr>
            <w:r w:rsidRPr="00DF4E49">
              <w:rPr>
                <w:rFonts w:eastAsia="Calibri"/>
                <w:bCs/>
              </w:rPr>
              <w:t>50,000</w:t>
            </w:r>
          </w:p>
        </w:tc>
        <w:tc>
          <w:tcPr>
            <w:tcW w:w="992" w:type="dxa"/>
            <w:shd w:val="clear" w:color="auto" w:fill="auto"/>
            <w:vAlign w:val="center"/>
          </w:tcPr>
          <w:p w:rsidR="00DF4E49" w:rsidRPr="00DF4E49" w:rsidRDefault="00DF4E49" w:rsidP="00760F40">
            <w:pPr>
              <w:tabs>
                <w:tab w:val="left" w:pos="993"/>
              </w:tabs>
              <w:jc w:val="center"/>
              <w:rPr>
                <w:rFonts w:eastAsia="Calibri"/>
                <w:bCs/>
              </w:rPr>
            </w:pPr>
            <w:r w:rsidRPr="00DF4E49">
              <w:rPr>
                <w:rFonts w:eastAsia="Calibri"/>
                <w:bCs/>
              </w:rPr>
              <w:t>0</w:t>
            </w:r>
          </w:p>
        </w:tc>
        <w:tc>
          <w:tcPr>
            <w:tcW w:w="993" w:type="dxa"/>
            <w:shd w:val="clear" w:color="auto" w:fill="auto"/>
            <w:vAlign w:val="center"/>
          </w:tcPr>
          <w:p w:rsidR="00DF4E49" w:rsidRPr="00DF4E49" w:rsidRDefault="00DF4E49" w:rsidP="00760F40">
            <w:pPr>
              <w:tabs>
                <w:tab w:val="left" w:pos="993"/>
              </w:tabs>
              <w:jc w:val="center"/>
              <w:rPr>
                <w:rFonts w:eastAsia="Calibri"/>
                <w:bCs/>
              </w:rPr>
            </w:pPr>
            <w:r w:rsidRPr="00DF4E49">
              <w:rPr>
                <w:rFonts w:eastAsia="Calibri"/>
                <w:bCs/>
              </w:rPr>
              <w:t>0</w:t>
            </w:r>
          </w:p>
        </w:tc>
        <w:tc>
          <w:tcPr>
            <w:tcW w:w="1134" w:type="dxa"/>
            <w:shd w:val="clear" w:color="auto" w:fill="auto"/>
            <w:vAlign w:val="center"/>
          </w:tcPr>
          <w:p w:rsidR="00DF4E49" w:rsidRPr="00DF4E49" w:rsidRDefault="00DF4E49" w:rsidP="00760F40">
            <w:pPr>
              <w:tabs>
                <w:tab w:val="left" w:pos="993"/>
              </w:tabs>
              <w:jc w:val="center"/>
              <w:rPr>
                <w:rFonts w:eastAsia="Calibri"/>
                <w:bCs/>
              </w:rPr>
            </w:pPr>
            <w:r w:rsidRPr="00DF4E49">
              <w:rPr>
                <w:rFonts w:eastAsia="Calibri"/>
                <w:bCs/>
              </w:rPr>
              <w:t>82,532</w:t>
            </w:r>
          </w:p>
        </w:tc>
        <w:tc>
          <w:tcPr>
            <w:tcW w:w="1134" w:type="dxa"/>
            <w:shd w:val="clear" w:color="auto" w:fill="auto"/>
            <w:vAlign w:val="center"/>
          </w:tcPr>
          <w:p w:rsidR="00DF4E49" w:rsidRPr="00DF4E49" w:rsidRDefault="00DF4E49" w:rsidP="00760F40">
            <w:pPr>
              <w:tabs>
                <w:tab w:val="left" w:pos="993"/>
              </w:tabs>
              <w:jc w:val="center"/>
              <w:rPr>
                <w:rFonts w:eastAsia="Calibri"/>
                <w:bCs/>
              </w:rPr>
            </w:pPr>
            <w:r w:rsidRPr="00DF4E49">
              <w:rPr>
                <w:rFonts w:eastAsia="Calibri"/>
                <w:bCs/>
              </w:rPr>
              <w:t>82,532</w:t>
            </w:r>
          </w:p>
        </w:tc>
        <w:tc>
          <w:tcPr>
            <w:tcW w:w="1134" w:type="dxa"/>
            <w:shd w:val="clear" w:color="auto" w:fill="auto"/>
            <w:vAlign w:val="center"/>
          </w:tcPr>
          <w:p w:rsidR="00DF4E49" w:rsidRPr="00DF4E49" w:rsidRDefault="00DF4E49" w:rsidP="00760F40">
            <w:pPr>
              <w:tabs>
                <w:tab w:val="left" w:pos="993"/>
              </w:tabs>
              <w:jc w:val="center"/>
              <w:rPr>
                <w:rFonts w:eastAsia="Calibri"/>
                <w:bCs/>
              </w:rPr>
            </w:pPr>
            <w:r w:rsidRPr="00DF4E49">
              <w:rPr>
                <w:rFonts w:eastAsia="Calibri"/>
                <w:bCs/>
              </w:rPr>
              <w:t>43,054</w:t>
            </w:r>
          </w:p>
        </w:tc>
        <w:tc>
          <w:tcPr>
            <w:tcW w:w="1134" w:type="dxa"/>
            <w:shd w:val="clear" w:color="auto" w:fill="auto"/>
            <w:vAlign w:val="center"/>
          </w:tcPr>
          <w:p w:rsidR="00DF4E49" w:rsidRPr="00DF4E49" w:rsidRDefault="00DF4E49" w:rsidP="00760F40">
            <w:pPr>
              <w:tabs>
                <w:tab w:val="left" w:pos="993"/>
              </w:tabs>
              <w:jc w:val="center"/>
              <w:rPr>
                <w:rFonts w:eastAsia="Calibri"/>
                <w:bCs/>
              </w:rPr>
            </w:pPr>
            <w:r w:rsidRPr="00DF4E49">
              <w:rPr>
                <w:rFonts w:eastAsia="Calibri"/>
                <w:bCs/>
              </w:rPr>
              <w:t>43,054</w:t>
            </w:r>
          </w:p>
        </w:tc>
        <w:tc>
          <w:tcPr>
            <w:tcW w:w="992" w:type="dxa"/>
            <w:shd w:val="clear" w:color="auto" w:fill="auto"/>
            <w:vAlign w:val="center"/>
          </w:tcPr>
          <w:p w:rsidR="00DF4E49" w:rsidRPr="00DF4E49" w:rsidRDefault="00DF4E49" w:rsidP="00760F40">
            <w:pPr>
              <w:tabs>
                <w:tab w:val="left" w:pos="993"/>
              </w:tabs>
              <w:jc w:val="center"/>
              <w:rPr>
                <w:rFonts w:eastAsia="Calibri"/>
                <w:bCs/>
              </w:rPr>
            </w:pPr>
            <w:r w:rsidRPr="00DF4E49">
              <w:rPr>
                <w:rFonts w:eastAsia="Calibri"/>
                <w:bCs/>
              </w:rPr>
              <w:t>0</w:t>
            </w:r>
          </w:p>
        </w:tc>
        <w:tc>
          <w:tcPr>
            <w:tcW w:w="992" w:type="dxa"/>
            <w:shd w:val="clear" w:color="auto" w:fill="auto"/>
            <w:vAlign w:val="center"/>
          </w:tcPr>
          <w:p w:rsidR="00DF4E49" w:rsidRPr="00DF4E49" w:rsidRDefault="00DF4E49" w:rsidP="00760F40">
            <w:pPr>
              <w:tabs>
                <w:tab w:val="left" w:pos="993"/>
              </w:tabs>
              <w:jc w:val="center"/>
              <w:rPr>
                <w:rFonts w:eastAsia="Calibri"/>
                <w:bCs/>
              </w:rPr>
            </w:pPr>
            <w:r w:rsidRPr="00DF4E49">
              <w:rPr>
                <w:rFonts w:eastAsia="Calibri"/>
                <w:bCs/>
              </w:rPr>
              <w:t>0</w:t>
            </w:r>
          </w:p>
        </w:tc>
        <w:tc>
          <w:tcPr>
            <w:tcW w:w="1559" w:type="dxa"/>
            <w:shd w:val="clear" w:color="auto" w:fill="auto"/>
          </w:tcPr>
          <w:p w:rsidR="00DF4E49" w:rsidRPr="00DF4E49" w:rsidRDefault="00F87523" w:rsidP="004A286E">
            <w:pPr>
              <w:tabs>
                <w:tab w:val="left" w:pos="993"/>
              </w:tabs>
              <w:jc w:val="center"/>
              <w:rPr>
                <w:rFonts w:eastAsia="Calibri"/>
                <w:bCs/>
                <w:sz w:val="20"/>
                <w:szCs w:val="20"/>
              </w:rPr>
            </w:pPr>
            <w:r>
              <w:rPr>
                <w:rFonts w:eastAsia="Calibri"/>
                <w:bCs/>
                <w:sz w:val="20"/>
                <w:szCs w:val="20"/>
              </w:rPr>
              <w:t>-</w:t>
            </w:r>
          </w:p>
        </w:tc>
      </w:tr>
      <w:tr w:rsidR="00760F40" w:rsidRPr="00760F40" w:rsidTr="004A286E">
        <w:tc>
          <w:tcPr>
            <w:tcW w:w="600" w:type="dxa"/>
            <w:shd w:val="clear" w:color="auto" w:fill="auto"/>
          </w:tcPr>
          <w:p w:rsidR="00A568E8" w:rsidRPr="00760F40" w:rsidRDefault="006444BB" w:rsidP="0041770E">
            <w:pPr>
              <w:tabs>
                <w:tab w:val="left" w:pos="993"/>
              </w:tabs>
              <w:rPr>
                <w:rFonts w:eastAsia="Calibri"/>
                <w:bCs/>
              </w:rPr>
            </w:pPr>
            <w:r w:rsidRPr="00760F40">
              <w:rPr>
                <w:rFonts w:eastAsia="Calibri"/>
                <w:bCs/>
              </w:rPr>
              <w:t>3</w:t>
            </w:r>
          </w:p>
        </w:tc>
        <w:tc>
          <w:tcPr>
            <w:tcW w:w="2519" w:type="dxa"/>
            <w:shd w:val="clear" w:color="auto" w:fill="auto"/>
          </w:tcPr>
          <w:p w:rsidR="00A568E8" w:rsidRPr="00760F40" w:rsidRDefault="000D5CE2" w:rsidP="00E75CC1">
            <w:pPr>
              <w:tabs>
                <w:tab w:val="left" w:pos="993"/>
              </w:tabs>
              <w:rPr>
                <w:rFonts w:eastAsia="Calibri"/>
                <w:bCs/>
              </w:rPr>
            </w:pPr>
            <w:r w:rsidRPr="00760F40">
              <w:t xml:space="preserve">МЦП «Развитие агропромышленного комплекса Тутаевского </w:t>
            </w:r>
            <w:r w:rsidRPr="00760F40">
              <w:lastRenderedPageBreak/>
              <w:t>муниципального района на 201</w:t>
            </w:r>
            <w:r w:rsidR="00E75CC1" w:rsidRPr="00760F40">
              <w:t>6</w:t>
            </w:r>
            <w:r w:rsidRPr="00760F40">
              <w:t>-201</w:t>
            </w:r>
            <w:r w:rsidR="00E75CC1" w:rsidRPr="00760F40">
              <w:t>8</w:t>
            </w:r>
            <w:r w:rsidRPr="00760F40">
              <w:t xml:space="preserve"> годы»</w:t>
            </w:r>
          </w:p>
        </w:tc>
        <w:tc>
          <w:tcPr>
            <w:tcW w:w="992" w:type="dxa"/>
            <w:shd w:val="clear" w:color="auto" w:fill="auto"/>
            <w:vAlign w:val="center"/>
          </w:tcPr>
          <w:p w:rsidR="00A568E8" w:rsidRPr="00760F40" w:rsidRDefault="00760F40" w:rsidP="00760F40">
            <w:pPr>
              <w:tabs>
                <w:tab w:val="left" w:pos="993"/>
              </w:tabs>
              <w:jc w:val="center"/>
              <w:rPr>
                <w:rFonts w:eastAsia="Calibri"/>
                <w:bCs/>
              </w:rPr>
            </w:pPr>
            <w:r w:rsidRPr="00760F40">
              <w:rPr>
                <w:rFonts w:eastAsia="Calibri"/>
                <w:bCs/>
              </w:rPr>
              <w:lastRenderedPageBreak/>
              <w:t>2240,807</w:t>
            </w:r>
          </w:p>
        </w:tc>
        <w:tc>
          <w:tcPr>
            <w:tcW w:w="992" w:type="dxa"/>
            <w:shd w:val="clear" w:color="auto" w:fill="auto"/>
            <w:vAlign w:val="center"/>
          </w:tcPr>
          <w:p w:rsidR="00A568E8" w:rsidRPr="00760F40" w:rsidRDefault="00760F40" w:rsidP="00760F40">
            <w:pPr>
              <w:tabs>
                <w:tab w:val="left" w:pos="993"/>
              </w:tabs>
              <w:jc w:val="center"/>
              <w:rPr>
                <w:rFonts w:eastAsia="Calibri"/>
                <w:bCs/>
              </w:rPr>
            </w:pPr>
            <w:r>
              <w:rPr>
                <w:rFonts w:eastAsia="Calibri"/>
                <w:bCs/>
              </w:rPr>
              <w:t>2240,807</w:t>
            </w:r>
          </w:p>
        </w:tc>
        <w:tc>
          <w:tcPr>
            <w:tcW w:w="992" w:type="dxa"/>
            <w:shd w:val="clear" w:color="auto" w:fill="auto"/>
            <w:vAlign w:val="center"/>
          </w:tcPr>
          <w:p w:rsidR="00A568E8" w:rsidRPr="00760F40" w:rsidRDefault="00760F40" w:rsidP="00760F40">
            <w:pPr>
              <w:tabs>
                <w:tab w:val="left" w:pos="993"/>
              </w:tabs>
              <w:jc w:val="center"/>
              <w:rPr>
                <w:rFonts w:eastAsia="Calibri"/>
                <w:bCs/>
              </w:rPr>
            </w:pPr>
            <w:r>
              <w:rPr>
                <w:rFonts w:eastAsia="Calibri"/>
                <w:bCs/>
              </w:rPr>
              <w:t>0</w:t>
            </w:r>
          </w:p>
        </w:tc>
        <w:tc>
          <w:tcPr>
            <w:tcW w:w="993" w:type="dxa"/>
            <w:shd w:val="clear" w:color="auto" w:fill="auto"/>
            <w:vAlign w:val="center"/>
          </w:tcPr>
          <w:p w:rsidR="00A568E8" w:rsidRPr="00760F40" w:rsidRDefault="00760F40" w:rsidP="00760F40">
            <w:pPr>
              <w:tabs>
                <w:tab w:val="left" w:pos="993"/>
              </w:tabs>
              <w:jc w:val="center"/>
              <w:rPr>
                <w:rFonts w:eastAsia="Calibri"/>
                <w:bCs/>
              </w:rPr>
            </w:pPr>
            <w:r>
              <w:rPr>
                <w:rFonts w:eastAsia="Calibri"/>
                <w:bCs/>
              </w:rPr>
              <w:t>0</w:t>
            </w:r>
          </w:p>
        </w:tc>
        <w:tc>
          <w:tcPr>
            <w:tcW w:w="1134" w:type="dxa"/>
            <w:shd w:val="clear" w:color="auto" w:fill="auto"/>
            <w:vAlign w:val="center"/>
          </w:tcPr>
          <w:p w:rsidR="00A568E8" w:rsidRPr="00760F40" w:rsidRDefault="00760F40" w:rsidP="00760F40">
            <w:pPr>
              <w:tabs>
                <w:tab w:val="left" w:pos="993"/>
              </w:tabs>
              <w:jc w:val="center"/>
              <w:rPr>
                <w:rFonts w:eastAsia="Calibri"/>
                <w:bCs/>
              </w:rPr>
            </w:pPr>
            <w:r>
              <w:rPr>
                <w:rFonts w:eastAsia="Calibri"/>
                <w:bCs/>
              </w:rPr>
              <w:t>5,900</w:t>
            </w:r>
          </w:p>
        </w:tc>
        <w:tc>
          <w:tcPr>
            <w:tcW w:w="1134" w:type="dxa"/>
            <w:shd w:val="clear" w:color="auto" w:fill="auto"/>
            <w:vAlign w:val="center"/>
          </w:tcPr>
          <w:p w:rsidR="00A568E8" w:rsidRPr="00760F40" w:rsidRDefault="00760F40" w:rsidP="00760F40">
            <w:pPr>
              <w:tabs>
                <w:tab w:val="left" w:pos="993"/>
              </w:tabs>
              <w:jc w:val="center"/>
              <w:rPr>
                <w:rFonts w:eastAsia="Calibri"/>
                <w:bCs/>
              </w:rPr>
            </w:pPr>
            <w:r>
              <w:rPr>
                <w:rFonts w:eastAsia="Calibri"/>
                <w:bCs/>
              </w:rPr>
              <w:t>5,900</w:t>
            </w:r>
          </w:p>
        </w:tc>
        <w:tc>
          <w:tcPr>
            <w:tcW w:w="1134" w:type="dxa"/>
            <w:shd w:val="clear" w:color="auto" w:fill="auto"/>
            <w:vAlign w:val="center"/>
          </w:tcPr>
          <w:p w:rsidR="00A568E8" w:rsidRPr="00760F40" w:rsidRDefault="00760F40" w:rsidP="00760F40">
            <w:pPr>
              <w:tabs>
                <w:tab w:val="left" w:pos="993"/>
              </w:tabs>
              <w:jc w:val="center"/>
              <w:rPr>
                <w:rFonts w:eastAsia="Calibri"/>
                <w:bCs/>
              </w:rPr>
            </w:pPr>
            <w:r>
              <w:rPr>
                <w:rFonts w:eastAsia="Calibri"/>
                <w:bCs/>
              </w:rPr>
              <w:t>0</w:t>
            </w:r>
          </w:p>
        </w:tc>
        <w:tc>
          <w:tcPr>
            <w:tcW w:w="1134" w:type="dxa"/>
            <w:shd w:val="clear" w:color="auto" w:fill="auto"/>
            <w:vAlign w:val="center"/>
          </w:tcPr>
          <w:p w:rsidR="00A568E8" w:rsidRPr="00760F40" w:rsidRDefault="00760F40" w:rsidP="00760F40">
            <w:pPr>
              <w:tabs>
                <w:tab w:val="left" w:pos="993"/>
              </w:tabs>
              <w:jc w:val="center"/>
              <w:rPr>
                <w:rFonts w:eastAsia="Calibri"/>
                <w:bCs/>
              </w:rPr>
            </w:pPr>
            <w:r>
              <w:rPr>
                <w:rFonts w:eastAsia="Calibri"/>
                <w:bCs/>
              </w:rPr>
              <w:t>0</w:t>
            </w:r>
          </w:p>
        </w:tc>
        <w:tc>
          <w:tcPr>
            <w:tcW w:w="992" w:type="dxa"/>
            <w:shd w:val="clear" w:color="auto" w:fill="auto"/>
            <w:vAlign w:val="center"/>
          </w:tcPr>
          <w:p w:rsidR="00A568E8" w:rsidRPr="00760F40" w:rsidRDefault="00760F40" w:rsidP="00760F40">
            <w:pPr>
              <w:tabs>
                <w:tab w:val="left" w:pos="993"/>
              </w:tabs>
              <w:jc w:val="center"/>
              <w:rPr>
                <w:rFonts w:eastAsia="Calibri"/>
                <w:bCs/>
              </w:rPr>
            </w:pPr>
            <w:r>
              <w:rPr>
                <w:rFonts w:eastAsia="Calibri"/>
                <w:bCs/>
              </w:rPr>
              <w:t>0</w:t>
            </w:r>
          </w:p>
        </w:tc>
        <w:tc>
          <w:tcPr>
            <w:tcW w:w="992" w:type="dxa"/>
            <w:shd w:val="clear" w:color="auto" w:fill="auto"/>
            <w:vAlign w:val="center"/>
          </w:tcPr>
          <w:p w:rsidR="00A568E8" w:rsidRPr="00760F40" w:rsidRDefault="00760F40" w:rsidP="00760F40">
            <w:pPr>
              <w:tabs>
                <w:tab w:val="left" w:pos="993"/>
              </w:tabs>
              <w:jc w:val="center"/>
              <w:rPr>
                <w:rFonts w:eastAsia="Calibri"/>
                <w:bCs/>
              </w:rPr>
            </w:pPr>
            <w:r>
              <w:rPr>
                <w:rFonts w:eastAsia="Calibri"/>
                <w:bCs/>
              </w:rPr>
              <w:t>0</w:t>
            </w:r>
          </w:p>
        </w:tc>
        <w:tc>
          <w:tcPr>
            <w:tcW w:w="1559" w:type="dxa"/>
            <w:shd w:val="clear" w:color="auto" w:fill="auto"/>
          </w:tcPr>
          <w:p w:rsidR="00A568E8" w:rsidRPr="00760F40" w:rsidRDefault="00760F40" w:rsidP="0098416E">
            <w:pPr>
              <w:tabs>
                <w:tab w:val="left" w:pos="993"/>
              </w:tabs>
              <w:jc w:val="center"/>
              <w:rPr>
                <w:rFonts w:eastAsia="Calibri"/>
                <w:bCs/>
              </w:rPr>
            </w:pPr>
            <w:r>
              <w:rPr>
                <w:rFonts w:eastAsia="Calibri"/>
                <w:bCs/>
              </w:rPr>
              <w:t>-</w:t>
            </w:r>
          </w:p>
        </w:tc>
      </w:tr>
      <w:tr w:rsidR="00760F40" w:rsidRPr="00760F40" w:rsidTr="004A286E">
        <w:tc>
          <w:tcPr>
            <w:tcW w:w="3119" w:type="dxa"/>
            <w:gridSpan w:val="2"/>
            <w:shd w:val="clear" w:color="auto" w:fill="auto"/>
          </w:tcPr>
          <w:p w:rsidR="00760F40" w:rsidRPr="00760F40" w:rsidRDefault="00760F40" w:rsidP="0041770E">
            <w:pPr>
              <w:tabs>
                <w:tab w:val="left" w:pos="993"/>
              </w:tabs>
              <w:rPr>
                <w:rFonts w:eastAsia="Calibri"/>
                <w:b/>
                <w:bCs/>
              </w:rPr>
            </w:pPr>
            <w:r w:rsidRPr="00760F40">
              <w:rPr>
                <w:rFonts w:eastAsia="Calibri"/>
                <w:b/>
                <w:bCs/>
              </w:rPr>
              <w:lastRenderedPageBreak/>
              <w:t>Итого по муниципальной программе</w:t>
            </w:r>
          </w:p>
        </w:tc>
        <w:tc>
          <w:tcPr>
            <w:tcW w:w="992" w:type="dxa"/>
            <w:shd w:val="clear" w:color="auto" w:fill="auto"/>
            <w:vAlign w:val="center"/>
          </w:tcPr>
          <w:p w:rsidR="00760F40" w:rsidRPr="00760F40" w:rsidRDefault="00760F40" w:rsidP="00760F40">
            <w:pPr>
              <w:jc w:val="center"/>
              <w:rPr>
                <w:b/>
                <w:color w:val="000000"/>
              </w:rPr>
            </w:pPr>
            <w:r w:rsidRPr="00760F40">
              <w:rPr>
                <w:b/>
                <w:color w:val="000000"/>
              </w:rPr>
              <w:t>2290,807</w:t>
            </w:r>
          </w:p>
        </w:tc>
        <w:tc>
          <w:tcPr>
            <w:tcW w:w="992" w:type="dxa"/>
            <w:shd w:val="clear" w:color="auto" w:fill="auto"/>
            <w:vAlign w:val="center"/>
          </w:tcPr>
          <w:p w:rsidR="00760F40" w:rsidRPr="00760F40" w:rsidRDefault="00760F40" w:rsidP="00760F40">
            <w:pPr>
              <w:jc w:val="center"/>
              <w:rPr>
                <w:b/>
                <w:color w:val="000000"/>
              </w:rPr>
            </w:pPr>
            <w:r w:rsidRPr="00760F40">
              <w:rPr>
                <w:b/>
                <w:color w:val="000000"/>
              </w:rPr>
              <w:t>2290,807</w:t>
            </w:r>
          </w:p>
        </w:tc>
        <w:tc>
          <w:tcPr>
            <w:tcW w:w="992" w:type="dxa"/>
            <w:shd w:val="clear" w:color="auto" w:fill="auto"/>
            <w:vAlign w:val="center"/>
          </w:tcPr>
          <w:p w:rsidR="00760F40" w:rsidRPr="00760F40" w:rsidRDefault="00760F40" w:rsidP="00760F40">
            <w:pPr>
              <w:jc w:val="center"/>
              <w:rPr>
                <w:b/>
                <w:color w:val="000000"/>
              </w:rPr>
            </w:pPr>
            <w:r w:rsidRPr="00760F40">
              <w:rPr>
                <w:b/>
                <w:color w:val="000000"/>
              </w:rPr>
              <w:t>2698</w:t>
            </w:r>
            <w:r>
              <w:rPr>
                <w:b/>
                <w:color w:val="000000"/>
              </w:rPr>
              <w:t>,000</w:t>
            </w:r>
          </w:p>
        </w:tc>
        <w:tc>
          <w:tcPr>
            <w:tcW w:w="993" w:type="dxa"/>
            <w:shd w:val="clear" w:color="auto" w:fill="auto"/>
            <w:vAlign w:val="center"/>
          </w:tcPr>
          <w:p w:rsidR="00760F40" w:rsidRPr="00760F40" w:rsidRDefault="00760F40" w:rsidP="00760F40">
            <w:pPr>
              <w:jc w:val="center"/>
              <w:rPr>
                <w:b/>
                <w:color w:val="000000"/>
              </w:rPr>
            </w:pPr>
            <w:r w:rsidRPr="00760F40">
              <w:rPr>
                <w:b/>
                <w:color w:val="000000"/>
              </w:rPr>
              <w:t>2143,481</w:t>
            </w:r>
          </w:p>
        </w:tc>
        <w:tc>
          <w:tcPr>
            <w:tcW w:w="1134" w:type="dxa"/>
            <w:shd w:val="clear" w:color="auto" w:fill="auto"/>
            <w:vAlign w:val="center"/>
          </w:tcPr>
          <w:p w:rsidR="00760F40" w:rsidRPr="00760F40" w:rsidRDefault="00760F40" w:rsidP="00760F40">
            <w:pPr>
              <w:jc w:val="center"/>
              <w:rPr>
                <w:b/>
                <w:color w:val="000000"/>
              </w:rPr>
            </w:pPr>
            <w:r w:rsidRPr="00760F40">
              <w:rPr>
                <w:b/>
                <w:color w:val="000000"/>
              </w:rPr>
              <w:t>1190,432</w:t>
            </w:r>
          </w:p>
        </w:tc>
        <w:tc>
          <w:tcPr>
            <w:tcW w:w="1134" w:type="dxa"/>
            <w:shd w:val="clear" w:color="auto" w:fill="auto"/>
            <w:vAlign w:val="center"/>
          </w:tcPr>
          <w:p w:rsidR="00760F40" w:rsidRPr="00760F40" w:rsidRDefault="00760F40" w:rsidP="00760F40">
            <w:pPr>
              <w:jc w:val="center"/>
              <w:rPr>
                <w:b/>
                <w:color w:val="000000"/>
              </w:rPr>
            </w:pPr>
            <w:r w:rsidRPr="00760F40">
              <w:rPr>
                <w:b/>
                <w:color w:val="000000"/>
              </w:rPr>
              <w:t>963,939</w:t>
            </w:r>
          </w:p>
        </w:tc>
        <w:tc>
          <w:tcPr>
            <w:tcW w:w="1134" w:type="dxa"/>
            <w:shd w:val="clear" w:color="auto" w:fill="auto"/>
            <w:vAlign w:val="center"/>
          </w:tcPr>
          <w:p w:rsidR="00760F40" w:rsidRPr="00760F40" w:rsidRDefault="00760F40" w:rsidP="00760F40">
            <w:pPr>
              <w:jc w:val="center"/>
              <w:rPr>
                <w:b/>
                <w:color w:val="000000"/>
              </w:rPr>
            </w:pPr>
            <w:r w:rsidRPr="00760F40">
              <w:rPr>
                <w:b/>
                <w:color w:val="000000"/>
              </w:rPr>
              <w:t>243,054</w:t>
            </w:r>
          </w:p>
        </w:tc>
        <w:tc>
          <w:tcPr>
            <w:tcW w:w="1134" w:type="dxa"/>
            <w:shd w:val="clear" w:color="auto" w:fill="auto"/>
            <w:vAlign w:val="center"/>
          </w:tcPr>
          <w:p w:rsidR="00760F40" w:rsidRPr="00760F40" w:rsidRDefault="00760F40" w:rsidP="00760F40">
            <w:pPr>
              <w:jc w:val="center"/>
              <w:rPr>
                <w:b/>
                <w:color w:val="000000"/>
              </w:rPr>
            </w:pPr>
            <w:r w:rsidRPr="00760F40">
              <w:rPr>
                <w:b/>
                <w:color w:val="000000"/>
              </w:rPr>
              <w:t>201,948</w:t>
            </w:r>
          </w:p>
        </w:tc>
        <w:tc>
          <w:tcPr>
            <w:tcW w:w="992" w:type="dxa"/>
            <w:shd w:val="clear" w:color="auto" w:fill="auto"/>
            <w:vAlign w:val="center"/>
          </w:tcPr>
          <w:p w:rsidR="00760F40" w:rsidRPr="00760F40" w:rsidRDefault="00760F40" w:rsidP="00760F40">
            <w:pPr>
              <w:jc w:val="center"/>
              <w:rPr>
                <w:b/>
                <w:color w:val="000000"/>
              </w:rPr>
            </w:pPr>
            <w:r w:rsidRPr="00760F40">
              <w:rPr>
                <w:b/>
                <w:color w:val="000000"/>
              </w:rPr>
              <w:t>0</w:t>
            </w:r>
          </w:p>
        </w:tc>
        <w:tc>
          <w:tcPr>
            <w:tcW w:w="992" w:type="dxa"/>
            <w:shd w:val="clear" w:color="auto" w:fill="auto"/>
            <w:vAlign w:val="center"/>
          </w:tcPr>
          <w:p w:rsidR="00760F40" w:rsidRPr="00760F40" w:rsidRDefault="00760F40" w:rsidP="00760F40">
            <w:pPr>
              <w:jc w:val="center"/>
              <w:rPr>
                <w:b/>
                <w:color w:val="000000"/>
              </w:rPr>
            </w:pPr>
            <w:r w:rsidRPr="00760F40">
              <w:rPr>
                <w:b/>
                <w:color w:val="000000"/>
              </w:rPr>
              <w:t>0</w:t>
            </w:r>
          </w:p>
        </w:tc>
        <w:tc>
          <w:tcPr>
            <w:tcW w:w="1559" w:type="dxa"/>
            <w:shd w:val="clear" w:color="auto" w:fill="auto"/>
            <w:vAlign w:val="center"/>
          </w:tcPr>
          <w:p w:rsidR="00760F40" w:rsidRPr="00760F40" w:rsidRDefault="004A286E" w:rsidP="00D751F4">
            <w:pPr>
              <w:tabs>
                <w:tab w:val="left" w:pos="993"/>
              </w:tabs>
              <w:jc w:val="center"/>
              <w:rPr>
                <w:rFonts w:eastAsia="Calibri"/>
                <w:b/>
                <w:bCs/>
              </w:rPr>
            </w:pPr>
            <w:r>
              <w:rPr>
                <w:rFonts w:eastAsia="Calibri"/>
                <w:b/>
                <w:bCs/>
              </w:rPr>
              <w:t>-</w:t>
            </w:r>
          </w:p>
        </w:tc>
      </w:tr>
    </w:tbl>
    <w:p w:rsidR="00A568E8" w:rsidRPr="00785FC0" w:rsidRDefault="00A568E8" w:rsidP="00A568E8">
      <w:pPr>
        <w:rPr>
          <w:bCs/>
          <w:color w:val="FF0000"/>
        </w:rPr>
      </w:pPr>
    </w:p>
    <w:p w:rsidR="00A568E8" w:rsidRPr="00785FC0" w:rsidRDefault="00A568E8" w:rsidP="00A568E8">
      <w:pPr>
        <w:pStyle w:val="a"/>
        <w:numPr>
          <w:ilvl w:val="0"/>
          <w:numId w:val="0"/>
        </w:numPr>
        <w:tabs>
          <w:tab w:val="left" w:pos="1134"/>
        </w:tabs>
        <w:jc w:val="left"/>
        <w:rPr>
          <w:bCs/>
          <w:color w:val="FF0000"/>
          <w:sz w:val="24"/>
          <w:szCs w:val="24"/>
        </w:rPr>
      </w:pPr>
    </w:p>
    <w:p w:rsidR="00A568E8" w:rsidRPr="00760F40" w:rsidRDefault="00A568E8" w:rsidP="00A568E8">
      <w:pPr>
        <w:pStyle w:val="a"/>
        <w:numPr>
          <w:ilvl w:val="0"/>
          <w:numId w:val="0"/>
        </w:numPr>
        <w:tabs>
          <w:tab w:val="left" w:pos="1134"/>
        </w:tabs>
        <w:jc w:val="left"/>
        <w:rPr>
          <w:b/>
          <w:bCs/>
          <w:sz w:val="24"/>
          <w:szCs w:val="24"/>
        </w:rPr>
      </w:pPr>
      <w:r w:rsidRPr="00760F40">
        <w:rPr>
          <w:b/>
          <w:bCs/>
          <w:sz w:val="24"/>
          <w:szCs w:val="24"/>
        </w:rPr>
        <w:t xml:space="preserve">Согласовано с Департаментом финансов Администрации ТМР: </w:t>
      </w:r>
    </w:p>
    <w:p w:rsidR="00FA3508" w:rsidRPr="00760F40" w:rsidRDefault="00FA3508" w:rsidP="00A568E8">
      <w:pPr>
        <w:pStyle w:val="a"/>
        <w:numPr>
          <w:ilvl w:val="0"/>
          <w:numId w:val="0"/>
        </w:numPr>
        <w:tabs>
          <w:tab w:val="left" w:pos="1134"/>
        </w:tabs>
        <w:jc w:val="left"/>
        <w:rPr>
          <w:b/>
          <w:bCs/>
          <w:sz w:val="24"/>
          <w:szCs w:val="24"/>
        </w:rPr>
      </w:pPr>
    </w:p>
    <w:p w:rsidR="00A568E8" w:rsidRPr="00760F40" w:rsidRDefault="00A568E8" w:rsidP="00A568E8">
      <w:pPr>
        <w:pStyle w:val="a"/>
        <w:numPr>
          <w:ilvl w:val="0"/>
          <w:numId w:val="0"/>
        </w:numPr>
        <w:tabs>
          <w:tab w:val="left" w:pos="1134"/>
        </w:tabs>
        <w:jc w:val="left"/>
        <w:rPr>
          <w:b/>
          <w:bCs/>
          <w:sz w:val="24"/>
          <w:szCs w:val="24"/>
        </w:rPr>
      </w:pPr>
      <w:r w:rsidRPr="00760F40">
        <w:rPr>
          <w:b/>
          <w:bCs/>
          <w:sz w:val="24"/>
          <w:szCs w:val="24"/>
        </w:rPr>
        <w:t>__________________________________                         ___________________                        ________________</w:t>
      </w:r>
      <w:r w:rsidR="00A943FD" w:rsidRPr="00760F40">
        <w:rPr>
          <w:b/>
          <w:bCs/>
          <w:sz w:val="24"/>
          <w:szCs w:val="24"/>
        </w:rPr>
        <w:t>___________________________</w:t>
      </w:r>
    </w:p>
    <w:p w:rsidR="00A568E8" w:rsidRPr="00760F40" w:rsidRDefault="00A568E8" w:rsidP="00A568E8">
      <w:pPr>
        <w:pStyle w:val="a"/>
        <w:numPr>
          <w:ilvl w:val="0"/>
          <w:numId w:val="0"/>
        </w:numPr>
        <w:tabs>
          <w:tab w:val="left" w:pos="1134"/>
        </w:tabs>
        <w:jc w:val="left"/>
        <w:rPr>
          <w:b/>
          <w:bCs/>
          <w:sz w:val="24"/>
          <w:szCs w:val="24"/>
          <w:vertAlign w:val="superscript"/>
        </w:rPr>
      </w:pPr>
      <w:r w:rsidRPr="00760F40">
        <w:rPr>
          <w:b/>
          <w:bCs/>
          <w:sz w:val="24"/>
          <w:szCs w:val="24"/>
          <w:vertAlign w:val="superscript"/>
        </w:rPr>
        <w:t xml:space="preserve">  (должность сотрудника ДФ АТМР, согласовавшего отчет)                                                          (подпись)                                                                              (ФИО сотрудника ДФ АТМР, согласовавшего отчет)</w:t>
      </w:r>
    </w:p>
    <w:p w:rsidR="00A568E8" w:rsidRPr="00760F40" w:rsidRDefault="00A568E8" w:rsidP="00A568E8">
      <w:pPr>
        <w:pStyle w:val="a"/>
        <w:numPr>
          <w:ilvl w:val="0"/>
          <w:numId w:val="0"/>
        </w:numPr>
        <w:tabs>
          <w:tab w:val="left" w:pos="1134"/>
        </w:tabs>
        <w:jc w:val="left"/>
        <w:rPr>
          <w:bCs/>
          <w:sz w:val="24"/>
          <w:szCs w:val="24"/>
          <w:vertAlign w:val="superscript"/>
        </w:rPr>
      </w:pPr>
    </w:p>
    <w:p w:rsidR="00501513" w:rsidRPr="00760F40" w:rsidRDefault="00501513" w:rsidP="00F02C27">
      <w:pPr>
        <w:pStyle w:val="a"/>
        <w:numPr>
          <w:ilvl w:val="0"/>
          <w:numId w:val="0"/>
        </w:numPr>
        <w:tabs>
          <w:tab w:val="left" w:pos="1134"/>
        </w:tabs>
        <w:jc w:val="left"/>
        <w:rPr>
          <w:bCs/>
          <w:sz w:val="24"/>
          <w:szCs w:val="24"/>
          <w:u w:val="single"/>
        </w:rPr>
      </w:pPr>
    </w:p>
    <w:p w:rsidR="00501513" w:rsidRPr="00760F40" w:rsidRDefault="00501513" w:rsidP="00F02C27">
      <w:pPr>
        <w:pStyle w:val="a"/>
        <w:numPr>
          <w:ilvl w:val="0"/>
          <w:numId w:val="0"/>
        </w:numPr>
        <w:tabs>
          <w:tab w:val="left" w:pos="1134"/>
        </w:tabs>
        <w:jc w:val="left"/>
        <w:rPr>
          <w:bCs/>
          <w:sz w:val="24"/>
          <w:szCs w:val="24"/>
          <w:u w:val="single"/>
        </w:rPr>
      </w:pPr>
    </w:p>
    <w:p w:rsidR="00F02C27" w:rsidRPr="00760F40" w:rsidRDefault="00F02C27" w:rsidP="00F02C27">
      <w:pPr>
        <w:pStyle w:val="a"/>
        <w:numPr>
          <w:ilvl w:val="0"/>
          <w:numId w:val="0"/>
        </w:numPr>
        <w:tabs>
          <w:tab w:val="left" w:pos="1134"/>
        </w:tabs>
        <w:jc w:val="left"/>
        <w:rPr>
          <w:bCs/>
          <w:sz w:val="24"/>
          <w:szCs w:val="24"/>
          <w:u w:val="single"/>
        </w:rPr>
      </w:pPr>
      <w:r w:rsidRPr="00760F40">
        <w:rPr>
          <w:bCs/>
          <w:sz w:val="24"/>
          <w:szCs w:val="24"/>
          <w:u w:val="single"/>
        </w:rPr>
        <w:t xml:space="preserve">Начальник УЭРИИП Администрации ТМР </w:t>
      </w:r>
      <w:r w:rsidRPr="00760F40">
        <w:rPr>
          <w:bCs/>
          <w:sz w:val="24"/>
          <w:szCs w:val="24"/>
        </w:rPr>
        <w:t xml:space="preserve">                        ___________________                                          </w:t>
      </w:r>
      <w:r w:rsidRPr="00760F40">
        <w:rPr>
          <w:bCs/>
          <w:sz w:val="24"/>
          <w:szCs w:val="24"/>
          <w:u w:val="single"/>
        </w:rPr>
        <w:t>С.А. Федорова</w:t>
      </w:r>
    </w:p>
    <w:p w:rsidR="00F02C27" w:rsidRPr="00760F40" w:rsidRDefault="00F02C27" w:rsidP="00F02C27">
      <w:pPr>
        <w:pStyle w:val="a"/>
        <w:numPr>
          <w:ilvl w:val="0"/>
          <w:numId w:val="0"/>
        </w:numPr>
        <w:tabs>
          <w:tab w:val="left" w:pos="1134"/>
        </w:tabs>
        <w:jc w:val="left"/>
        <w:rPr>
          <w:bCs/>
          <w:szCs w:val="28"/>
          <w:vertAlign w:val="superscript"/>
        </w:rPr>
      </w:pPr>
      <w:r w:rsidRPr="00760F40">
        <w:rPr>
          <w:bCs/>
          <w:szCs w:val="28"/>
          <w:vertAlign w:val="superscript"/>
        </w:rPr>
        <w:t xml:space="preserve">  (Руководитель ответственного исполнителя МП)                                                          (подпись)                                                                                               (ФИО)</w:t>
      </w:r>
    </w:p>
    <w:p w:rsidR="00F02C27" w:rsidRPr="00760F40" w:rsidRDefault="00F02C27" w:rsidP="00F02C27">
      <w:pPr>
        <w:pStyle w:val="a4"/>
        <w:jc w:val="left"/>
        <w:rPr>
          <w:u w:val="single"/>
        </w:rPr>
      </w:pPr>
    </w:p>
    <w:p w:rsidR="00F02C27" w:rsidRPr="00760F40" w:rsidRDefault="00F02C27" w:rsidP="00F02C27">
      <w:pPr>
        <w:pStyle w:val="a4"/>
        <w:jc w:val="left"/>
        <w:rPr>
          <w:sz w:val="20"/>
          <w:szCs w:val="20"/>
        </w:rPr>
      </w:pPr>
      <w:r w:rsidRPr="00760F40">
        <w:rPr>
          <w:sz w:val="20"/>
          <w:szCs w:val="20"/>
        </w:rPr>
        <w:t xml:space="preserve">Контактное лицо:  </w:t>
      </w:r>
    </w:p>
    <w:p w:rsidR="00F02C27" w:rsidRPr="00760F40" w:rsidRDefault="00F02C27" w:rsidP="00F02C27">
      <w:pPr>
        <w:pStyle w:val="a4"/>
        <w:jc w:val="left"/>
        <w:rPr>
          <w:sz w:val="20"/>
          <w:szCs w:val="20"/>
        </w:rPr>
      </w:pPr>
      <w:r w:rsidRPr="00760F40">
        <w:rPr>
          <w:sz w:val="20"/>
          <w:szCs w:val="20"/>
        </w:rPr>
        <w:t xml:space="preserve">Громова Ю.В., </w:t>
      </w:r>
    </w:p>
    <w:p w:rsidR="00F02C27" w:rsidRPr="00760F40" w:rsidRDefault="00F02C27" w:rsidP="00F02C27">
      <w:pPr>
        <w:pStyle w:val="a4"/>
        <w:jc w:val="left"/>
        <w:rPr>
          <w:sz w:val="20"/>
          <w:szCs w:val="20"/>
          <w:lang w:val="en-US"/>
        </w:rPr>
      </w:pPr>
      <w:r w:rsidRPr="00760F40">
        <w:rPr>
          <w:sz w:val="20"/>
          <w:szCs w:val="20"/>
        </w:rPr>
        <w:t>т</w:t>
      </w:r>
      <w:r w:rsidRPr="00760F40">
        <w:rPr>
          <w:sz w:val="20"/>
          <w:szCs w:val="20"/>
          <w:lang w:val="en-US"/>
        </w:rPr>
        <w:t xml:space="preserve">. 2-07-08,2-07-06, </w:t>
      </w:r>
    </w:p>
    <w:p w:rsidR="00F02C27" w:rsidRPr="00760F40" w:rsidRDefault="00F02C27" w:rsidP="00F02C27">
      <w:pPr>
        <w:pStyle w:val="a4"/>
        <w:jc w:val="left"/>
        <w:rPr>
          <w:sz w:val="20"/>
          <w:szCs w:val="20"/>
          <w:lang w:val="en-US"/>
        </w:rPr>
      </w:pPr>
      <w:proofErr w:type="gramStart"/>
      <w:r w:rsidRPr="00760F40">
        <w:rPr>
          <w:sz w:val="20"/>
          <w:szCs w:val="20"/>
          <w:lang w:val="en-US"/>
        </w:rPr>
        <w:t>e-mail</w:t>
      </w:r>
      <w:proofErr w:type="gramEnd"/>
      <w:r w:rsidRPr="00760F40">
        <w:rPr>
          <w:sz w:val="20"/>
          <w:szCs w:val="20"/>
          <w:lang w:val="en-US"/>
        </w:rPr>
        <w:t>: gromova@tr.adm.yar.ru</w:t>
      </w:r>
    </w:p>
    <w:p w:rsidR="00FA3508" w:rsidRPr="00785FC0" w:rsidRDefault="00FA3508" w:rsidP="00FA3508">
      <w:pPr>
        <w:pStyle w:val="a"/>
        <w:numPr>
          <w:ilvl w:val="0"/>
          <w:numId w:val="0"/>
        </w:numPr>
        <w:tabs>
          <w:tab w:val="left" w:pos="1134"/>
        </w:tabs>
        <w:jc w:val="left"/>
        <w:rPr>
          <w:bCs/>
          <w:color w:val="FF0000"/>
          <w:sz w:val="24"/>
          <w:szCs w:val="24"/>
          <w:u w:val="single"/>
          <w:lang w:val="en-US"/>
        </w:rPr>
      </w:pPr>
    </w:p>
    <w:p w:rsidR="00FA3508" w:rsidRPr="00785FC0" w:rsidRDefault="00FA3508" w:rsidP="00FA3508">
      <w:pPr>
        <w:pStyle w:val="a"/>
        <w:numPr>
          <w:ilvl w:val="0"/>
          <w:numId w:val="0"/>
        </w:numPr>
        <w:tabs>
          <w:tab w:val="left" w:pos="1134"/>
        </w:tabs>
        <w:jc w:val="left"/>
        <w:rPr>
          <w:bCs/>
          <w:color w:val="FF0000"/>
          <w:sz w:val="24"/>
          <w:szCs w:val="24"/>
          <w:u w:val="single"/>
          <w:lang w:val="en-US"/>
        </w:rPr>
      </w:pPr>
    </w:p>
    <w:p w:rsidR="00FA3508" w:rsidRPr="00785FC0" w:rsidRDefault="00FA3508" w:rsidP="00FA3508">
      <w:pPr>
        <w:pStyle w:val="a"/>
        <w:numPr>
          <w:ilvl w:val="0"/>
          <w:numId w:val="0"/>
        </w:numPr>
        <w:tabs>
          <w:tab w:val="left" w:pos="1134"/>
        </w:tabs>
        <w:jc w:val="left"/>
        <w:rPr>
          <w:bCs/>
          <w:color w:val="FF0000"/>
          <w:sz w:val="24"/>
          <w:szCs w:val="24"/>
          <w:u w:val="single"/>
          <w:lang w:val="en-US"/>
        </w:rPr>
      </w:pPr>
    </w:p>
    <w:p w:rsidR="00FA3508" w:rsidRPr="00785FC0" w:rsidRDefault="00FA3508" w:rsidP="00FA3508">
      <w:pPr>
        <w:pStyle w:val="a"/>
        <w:numPr>
          <w:ilvl w:val="0"/>
          <w:numId w:val="0"/>
        </w:numPr>
        <w:tabs>
          <w:tab w:val="left" w:pos="1134"/>
        </w:tabs>
        <w:jc w:val="left"/>
        <w:rPr>
          <w:bCs/>
          <w:color w:val="FF0000"/>
          <w:sz w:val="24"/>
          <w:szCs w:val="24"/>
          <w:u w:val="single"/>
          <w:lang w:val="en-US"/>
        </w:rPr>
      </w:pPr>
    </w:p>
    <w:p w:rsidR="00FA3508" w:rsidRPr="00785FC0" w:rsidRDefault="00FA3508" w:rsidP="00FA3508">
      <w:pPr>
        <w:pStyle w:val="a4"/>
        <w:jc w:val="left"/>
        <w:rPr>
          <w:color w:val="FF0000"/>
          <w:u w:val="single"/>
          <w:lang w:val="en-US"/>
        </w:rPr>
      </w:pPr>
    </w:p>
    <w:p w:rsidR="00A568E8" w:rsidRPr="00785FC0" w:rsidRDefault="00A568E8" w:rsidP="00A568E8">
      <w:pPr>
        <w:pStyle w:val="a4"/>
        <w:jc w:val="left"/>
        <w:rPr>
          <w:color w:val="FF0000"/>
          <w:sz w:val="20"/>
          <w:szCs w:val="20"/>
          <w:lang w:val="en-US"/>
        </w:rPr>
      </w:pPr>
    </w:p>
    <w:p w:rsidR="00A568E8" w:rsidRPr="00785FC0" w:rsidRDefault="00A568E8" w:rsidP="00A568E8">
      <w:pPr>
        <w:pStyle w:val="a4"/>
        <w:jc w:val="left"/>
        <w:rPr>
          <w:color w:val="FF0000"/>
          <w:sz w:val="20"/>
          <w:szCs w:val="20"/>
          <w:lang w:val="en-US"/>
        </w:rPr>
      </w:pPr>
    </w:p>
    <w:p w:rsidR="000D5CE2" w:rsidRPr="00785FC0" w:rsidRDefault="000D5CE2">
      <w:pPr>
        <w:spacing w:after="200" w:line="276" w:lineRule="auto"/>
        <w:rPr>
          <w:color w:val="FF0000"/>
          <w:lang w:val="en-US"/>
        </w:rPr>
      </w:pPr>
      <w:r w:rsidRPr="00785FC0">
        <w:rPr>
          <w:color w:val="FF0000"/>
          <w:lang w:val="en-US"/>
        </w:rPr>
        <w:br w:type="page"/>
      </w:r>
    </w:p>
    <w:p w:rsidR="00A568E8" w:rsidRPr="005F1828" w:rsidRDefault="00A568E8" w:rsidP="00BA6C5C">
      <w:pPr>
        <w:pStyle w:val="ConsPlusNonformat"/>
        <w:widowControl/>
        <w:numPr>
          <w:ilvl w:val="0"/>
          <w:numId w:val="2"/>
        </w:numPr>
        <w:tabs>
          <w:tab w:val="left" w:pos="1134"/>
        </w:tabs>
        <w:jc w:val="center"/>
        <w:rPr>
          <w:rFonts w:ascii="Times New Roman" w:hAnsi="Times New Roman" w:cs="Times New Roman"/>
          <w:b/>
          <w:sz w:val="24"/>
          <w:szCs w:val="24"/>
        </w:rPr>
      </w:pPr>
      <w:r w:rsidRPr="005F1828">
        <w:rPr>
          <w:rFonts w:ascii="Times New Roman" w:hAnsi="Times New Roman" w:cs="Times New Roman"/>
          <w:b/>
          <w:sz w:val="24"/>
          <w:szCs w:val="24"/>
        </w:rPr>
        <w:lastRenderedPageBreak/>
        <w:t xml:space="preserve">Информация о выполнении целевых показателей муниципальной программы </w:t>
      </w:r>
    </w:p>
    <w:p w:rsidR="009D2E14" w:rsidRPr="005F1828" w:rsidRDefault="009D2E14" w:rsidP="00A568E8">
      <w:pPr>
        <w:pStyle w:val="ConsPlusNonformat"/>
        <w:widowControl/>
        <w:tabs>
          <w:tab w:val="left" w:pos="1134"/>
        </w:tabs>
        <w:ind w:left="786"/>
        <w:jc w:val="center"/>
        <w:rPr>
          <w:rFonts w:ascii="Times New Roman" w:hAnsi="Times New Roman" w:cs="Times New Roman"/>
          <w:b/>
          <w:sz w:val="24"/>
          <w:szCs w:val="24"/>
        </w:rPr>
      </w:pPr>
      <w:r w:rsidRPr="005F1828">
        <w:rPr>
          <w:rFonts w:ascii="Times New Roman" w:hAnsi="Times New Roman" w:cs="Times New Roman"/>
          <w:b/>
          <w:sz w:val="24"/>
          <w:szCs w:val="24"/>
          <w:u w:val="single"/>
        </w:rPr>
        <w:t>«</w:t>
      </w:r>
      <w:r w:rsidR="00B10F68" w:rsidRPr="005F1828">
        <w:rPr>
          <w:rFonts w:ascii="Times New Roman" w:hAnsi="Times New Roman" w:cs="Times New Roman"/>
          <w:b/>
          <w:smallCaps/>
          <w:sz w:val="24"/>
          <w:szCs w:val="24"/>
          <w:u w:val="single"/>
        </w:rPr>
        <w:t>Экономическое развитие и инновационная экономика, развитие предпринимательства и сельского хозяйства в Тутаевском муниципальном районе на 2018-2020 годы</w:t>
      </w:r>
      <w:r w:rsidRPr="005F1828">
        <w:rPr>
          <w:rFonts w:ascii="Times New Roman" w:hAnsi="Times New Roman" w:cs="Times New Roman"/>
          <w:b/>
          <w:sz w:val="24"/>
          <w:szCs w:val="24"/>
          <w:u w:val="single"/>
        </w:rPr>
        <w:t>»</w:t>
      </w:r>
      <w:r w:rsidRPr="005F1828">
        <w:rPr>
          <w:rFonts w:ascii="Times New Roman" w:hAnsi="Times New Roman" w:cs="Times New Roman"/>
          <w:b/>
          <w:sz w:val="24"/>
          <w:szCs w:val="24"/>
        </w:rPr>
        <w:t xml:space="preserve"> </w:t>
      </w:r>
      <w:r w:rsidR="00B10F68" w:rsidRPr="005F1828">
        <w:rPr>
          <w:rFonts w:ascii="Times New Roman" w:hAnsi="Times New Roman" w:cs="Times New Roman"/>
          <w:b/>
          <w:sz w:val="24"/>
          <w:szCs w:val="24"/>
        </w:rPr>
        <w:t>в 2018 году</w:t>
      </w:r>
    </w:p>
    <w:p w:rsidR="00A568E8" w:rsidRPr="003F5D20" w:rsidRDefault="00A568E8" w:rsidP="00A568E8">
      <w:pPr>
        <w:pStyle w:val="ConsPlusNonformat"/>
        <w:widowControl/>
        <w:tabs>
          <w:tab w:val="left" w:pos="1134"/>
        </w:tabs>
        <w:ind w:left="786"/>
        <w:jc w:val="center"/>
        <w:rPr>
          <w:rFonts w:ascii="Times New Roman" w:hAnsi="Times New Roman" w:cs="Times New Roman"/>
          <w:sz w:val="24"/>
          <w:szCs w:val="24"/>
          <w:vertAlign w:val="superscript"/>
        </w:rPr>
      </w:pPr>
      <w:r w:rsidRPr="003F5D20">
        <w:rPr>
          <w:rFonts w:ascii="Times New Roman" w:hAnsi="Times New Roman" w:cs="Times New Roman"/>
          <w:sz w:val="24"/>
          <w:szCs w:val="24"/>
          <w:vertAlign w:val="superscript"/>
        </w:rPr>
        <w:t>(наименование муниципальной программы)</w:t>
      </w:r>
    </w:p>
    <w:tbl>
      <w:tblPr>
        <w:tblpPr w:leftFromText="180" w:rightFromText="180" w:vertAnchor="text" w:horzAnchor="margin" w:tblpXSpec="center" w:tblpY="217"/>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4"/>
        <w:gridCol w:w="1579"/>
        <w:gridCol w:w="1985"/>
        <w:gridCol w:w="2268"/>
        <w:gridCol w:w="1936"/>
      </w:tblGrid>
      <w:tr w:rsidR="003F5D20" w:rsidRPr="003F5D20" w:rsidTr="0041770E">
        <w:tc>
          <w:tcPr>
            <w:tcW w:w="6974" w:type="dxa"/>
            <w:vMerge w:val="restart"/>
            <w:shd w:val="clear" w:color="auto" w:fill="auto"/>
          </w:tcPr>
          <w:p w:rsidR="00A568E8" w:rsidRPr="003F5D20" w:rsidRDefault="00A568E8" w:rsidP="0041770E">
            <w:pPr>
              <w:pStyle w:val="ConsPlusNonformat"/>
              <w:widowControl/>
              <w:tabs>
                <w:tab w:val="left" w:pos="426"/>
              </w:tabs>
              <w:jc w:val="center"/>
              <w:rPr>
                <w:rFonts w:ascii="Times New Roman" w:eastAsia="Calibri" w:hAnsi="Times New Roman" w:cs="Times New Roman"/>
                <w:sz w:val="24"/>
                <w:szCs w:val="24"/>
                <w:lang w:val="en-US"/>
              </w:rPr>
            </w:pPr>
            <w:r w:rsidRPr="003F5D20">
              <w:rPr>
                <w:rFonts w:ascii="Times New Roman" w:eastAsia="Calibri" w:hAnsi="Times New Roman" w:cs="Times New Roman"/>
                <w:sz w:val="24"/>
                <w:szCs w:val="24"/>
              </w:rPr>
              <w:t>Наименование целевого показателя</w:t>
            </w:r>
          </w:p>
        </w:tc>
        <w:tc>
          <w:tcPr>
            <w:tcW w:w="1579" w:type="dxa"/>
            <w:vMerge w:val="restart"/>
            <w:shd w:val="clear" w:color="auto" w:fill="auto"/>
          </w:tcPr>
          <w:p w:rsidR="00A568E8" w:rsidRPr="003F5D20" w:rsidRDefault="00A568E8" w:rsidP="0041770E">
            <w:pPr>
              <w:pStyle w:val="ConsPlusNonformat"/>
              <w:widowControl/>
              <w:tabs>
                <w:tab w:val="left" w:pos="426"/>
              </w:tabs>
              <w:jc w:val="center"/>
              <w:rPr>
                <w:rFonts w:ascii="Times New Roman" w:eastAsia="Calibri" w:hAnsi="Times New Roman" w:cs="Times New Roman"/>
                <w:sz w:val="24"/>
                <w:szCs w:val="24"/>
              </w:rPr>
            </w:pPr>
            <w:r w:rsidRPr="003F5D20">
              <w:rPr>
                <w:rFonts w:ascii="Times New Roman" w:eastAsia="Calibri" w:hAnsi="Times New Roman" w:cs="Times New Roman"/>
                <w:sz w:val="24"/>
                <w:szCs w:val="24"/>
              </w:rPr>
              <w:t>Единица</w:t>
            </w:r>
          </w:p>
          <w:p w:rsidR="00A568E8" w:rsidRPr="003F5D20" w:rsidRDefault="00A568E8" w:rsidP="0041770E">
            <w:pPr>
              <w:pStyle w:val="ConsPlusNonformat"/>
              <w:widowControl/>
              <w:tabs>
                <w:tab w:val="left" w:pos="426"/>
              </w:tabs>
              <w:jc w:val="center"/>
              <w:rPr>
                <w:rFonts w:ascii="Times New Roman" w:eastAsia="Calibri" w:hAnsi="Times New Roman" w:cs="Times New Roman"/>
                <w:sz w:val="24"/>
                <w:szCs w:val="24"/>
              </w:rPr>
            </w:pPr>
            <w:r w:rsidRPr="003F5D20">
              <w:rPr>
                <w:rFonts w:ascii="Times New Roman" w:eastAsia="Calibri" w:hAnsi="Times New Roman" w:cs="Times New Roman"/>
                <w:sz w:val="24"/>
                <w:szCs w:val="24"/>
              </w:rPr>
              <w:t>измерения</w:t>
            </w:r>
          </w:p>
        </w:tc>
        <w:tc>
          <w:tcPr>
            <w:tcW w:w="6189" w:type="dxa"/>
            <w:gridSpan w:val="3"/>
            <w:shd w:val="clear" w:color="auto" w:fill="auto"/>
          </w:tcPr>
          <w:p w:rsidR="00A568E8" w:rsidRPr="003F5D20" w:rsidRDefault="00A568E8" w:rsidP="0041770E">
            <w:pPr>
              <w:pStyle w:val="ConsPlusNonformat"/>
              <w:widowControl/>
              <w:tabs>
                <w:tab w:val="left" w:pos="426"/>
              </w:tabs>
              <w:jc w:val="center"/>
              <w:rPr>
                <w:rFonts w:ascii="Times New Roman" w:eastAsia="Calibri" w:hAnsi="Times New Roman" w:cs="Times New Roman"/>
                <w:sz w:val="24"/>
                <w:szCs w:val="24"/>
              </w:rPr>
            </w:pPr>
            <w:r w:rsidRPr="003F5D20">
              <w:rPr>
                <w:rFonts w:ascii="Times New Roman" w:eastAsia="Calibri" w:hAnsi="Times New Roman" w:cs="Times New Roman"/>
                <w:sz w:val="24"/>
                <w:szCs w:val="24"/>
              </w:rPr>
              <w:t>Значение целевого показателя</w:t>
            </w:r>
          </w:p>
        </w:tc>
      </w:tr>
      <w:tr w:rsidR="003F5D20" w:rsidRPr="003F5D20" w:rsidTr="0041770E">
        <w:trPr>
          <w:trHeight w:val="515"/>
        </w:trPr>
        <w:tc>
          <w:tcPr>
            <w:tcW w:w="6974" w:type="dxa"/>
            <w:vMerge/>
            <w:shd w:val="clear" w:color="auto" w:fill="auto"/>
          </w:tcPr>
          <w:p w:rsidR="00A568E8" w:rsidRPr="003F5D20" w:rsidRDefault="00A568E8" w:rsidP="0041770E">
            <w:pPr>
              <w:pStyle w:val="ConsPlusNonformat"/>
              <w:widowControl/>
              <w:tabs>
                <w:tab w:val="left" w:pos="426"/>
              </w:tabs>
              <w:jc w:val="center"/>
              <w:rPr>
                <w:rFonts w:ascii="Times New Roman" w:eastAsia="Calibri" w:hAnsi="Times New Roman" w:cs="Times New Roman"/>
                <w:sz w:val="24"/>
                <w:szCs w:val="24"/>
                <w:lang w:val="en-US"/>
              </w:rPr>
            </w:pPr>
          </w:p>
        </w:tc>
        <w:tc>
          <w:tcPr>
            <w:tcW w:w="1579" w:type="dxa"/>
            <w:vMerge/>
            <w:shd w:val="clear" w:color="auto" w:fill="auto"/>
          </w:tcPr>
          <w:p w:rsidR="00A568E8" w:rsidRPr="003F5D20" w:rsidRDefault="00A568E8" w:rsidP="0041770E">
            <w:pPr>
              <w:pStyle w:val="ConsPlusNonformat"/>
              <w:widowControl/>
              <w:tabs>
                <w:tab w:val="left" w:pos="426"/>
              </w:tabs>
              <w:jc w:val="center"/>
              <w:rPr>
                <w:rFonts w:ascii="Times New Roman" w:eastAsia="Calibri" w:hAnsi="Times New Roman" w:cs="Times New Roman"/>
                <w:sz w:val="24"/>
                <w:szCs w:val="24"/>
                <w:lang w:val="en-US"/>
              </w:rPr>
            </w:pPr>
          </w:p>
        </w:tc>
        <w:tc>
          <w:tcPr>
            <w:tcW w:w="1985" w:type="dxa"/>
            <w:shd w:val="clear" w:color="auto" w:fill="auto"/>
          </w:tcPr>
          <w:p w:rsidR="00A568E8" w:rsidRPr="003F5D20" w:rsidRDefault="00A568E8" w:rsidP="0041770E">
            <w:pPr>
              <w:pStyle w:val="ConsPlusNonformat"/>
              <w:widowControl/>
              <w:tabs>
                <w:tab w:val="left" w:pos="426"/>
              </w:tabs>
              <w:jc w:val="center"/>
              <w:rPr>
                <w:rFonts w:ascii="Times New Roman" w:eastAsia="Calibri" w:hAnsi="Times New Roman" w:cs="Times New Roman"/>
                <w:sz w:val="24"/>
                <w:szCs w:val="24"/>
              </w:rPr>
            </w:pPr>
            <w:r w:rsidRPr="003F5D20">
              <w:rPr>
                <w:rFonts w:ascii="Times New Roman" w:eastAsia="Calibri" w:hAnsi="Times New Roman" w:cs="Times New Roman"/>
                <w:sz w:val="24"/>
                <w:szCs w:val="24"/>
              </w:rPr>
              <w:t>базовое</w:t>
            </w:r>
          </w:p>
        </w:tc>
        <w:tc>
          <w:tcPr>
            <w:tcW w:w="2268" w:type="dxa"/>
            <w:shd w:val="clear" w:color="auto" w:fill="auto"/>
          </w:tcPr>
          <w:p w:rsidR="00A568E8" w:rsidRPr="003F5D20" w:rsidRDefault="00A568E8" w:rsidP="0041770E">
            <w:pPr>
              <w:pStyle w:val="ConsPlusNonformat"/>
              <w:widowControl/>
              <w:tabs>
                <w:tab w:val="left" w:pos="426"/>
              </w:tabs>
              <w:jc w:val="center"/>
              <w:rPr>
                <w:rFonts w:ascii="Times New Roman" w:eastAsia="Calibri" w:hAnsi="Times New Roman" w:cs="Times New Roman"/>
                <w:sz w:val="24"/>
                <w:szCs w:val="24"/>
              </w:rPr>
            </w:pPr>
            <w:r w:rsidRPr="003F5D20">
              <w:rPr>
                <w:rFonts w:ascii="Times New Roman" w:eastAsia="Calibri" w:hAnsi="Times New Roman" w:cs="Times New Roman"/>
                <w:sz w:val="24"/>
                <w:szCs w:val="24"/>
              </w:rPr>
              <w:t>плановое</w:t>
            </w:r>
          </w:p>
        </w:tc>
        <w:tc>
          <w:tcPr>
            <w:tcW w:w="1936" w:type="dxa"/>
            <w:shd w:val="clear" w:color="auto" w:fill="auto"/>
          </w:tcPr>
          <w:p w:rsidR="00A568E8" w:rsidRPr="003F5D20" w:rsidRDefault="00A568E8" w:rsidP="0041770E">
            <w:pPr>
              <w:pStyle w:val="ConsPlusNonformat"/>
              <w:widowControl/>
              <w:tabs>
                <w:tab w:val="left" w:pos="426"/>
              </w:tabs>
              <w:jc w:val="center"/>
              <w:rPr>
                <w:rFonts w:ascii="Times New Roman" w:eastAsia="Calibri" w:hAnsi="Times New Roman" w:cs="Times New Roman"/>
                <w:sz w:val="24"/>
                <w:szCs w:val="24"/>
              </w:rPr>
            </w:pPr>
            <w:r w:rsidRPr="003F5D20">
              <w:rPr>
                <w:rFonts w:ascii="Times New Roman" w:eastAsia="Calibri" w:hAnsi="Times New Roman" w:cs="Times New Roman"/>
                <w:sz w:val="24"/>
                <w:szCs w:val="24"/>
              </w:rPr>
              <w:t>фактическое</w:t>
            </w:r>
          </w:p>
        </w:tc>
      </w:tr>
      <w:tr w:rsidR="003F5D20" w:rsidRPr="003F5D20" w:rsidTr="0041770E">
        <w:tc>
          <w:tcPr>
            <w:tcW w:w="6974" w:type="dxa"/>
            <w:shd w:val="clear" w:color="auto" w:fill="auto"/>
          </w:tcPr>
          <w:p w:rsidR="00A568E8" w:rsidRPr="003F5D20" w:rsidRDefault="00A568E8" w:rsidP="0041770E">
            <w:pPr>
              <w:pStyle w:val="ConsPlusNonformat"/>
              <w:widowControl/>
              <w:tabs>
                <w:tab w:val="left" w:pos="426"/>
              </w:tabs>
              <w:jc w:val="center"/>
              <w:rPr>
                <w:rFonts w:ascii="Times New Roman" w:eastAsia="Calibri" w:hAnsi="Times New Roman" w:cs="Times New Roman"/>
                <w:sz w:val="24"/>
                <w:szCs w:val="24"/>
              </w:rPr>
            </w:pPr>
            <w:r w:rsidRPr="003F5D20">
              <w:rPr>
                <w:rFonts w:ascii="Times New Roman" w:eastAsia="Calibri" w:hAnsi="Times New Roman" w:cs="Times New Roman"/>
                <w:sz w:val="24"/>
                <w:szCs w:val="24"/>
              </w:rPr>
              <w:t>1</w:t>
            </w:r>
          </w:p>
        </w:tc>
        <w:tc>
          <w:tcPr>
            <w:tcW w:w="1579" w:type="dxa"/>
            <w:shd w:val="clear" w:color="auto" w:fill="auto"/>
          </w:tcPr>
          <w:p w:rsidR="00A568E8" w:rsidRPr="003F5D20" w:rsidRDefault="00A568E8" w:rsidP="0041770E">
            <w:pPr>
              <w:pStyle w:val="ConsPlusNonformat"/>
              <w:widowControl/>
              <w:tabs>
                <w:tab w:val="left" w:pos="426"/>
              </w:tabs>
              <w:jc w:val="center"/>
              <w:rPr>
                <w:rFonts w:ascii="Times New Roman" w:eastAsia="Calibri" w:hAnsi="Times New Roman" w:cs="Times New Roman"/>
                <w:sz w:val="24"/>
                <w:szCs w:val="24"/>
              </w:rPr>
            </w:pPr>
            <w:r w:rsidRPr="003F5D20">
              <w:rPr>
                <w:rFonts w:ascii="Times New Roman" w:eastAsia="Calibri" w:hAnsi="Times New Roman" w:cs="Times New Roman"/>
                <w:sz w:val="24"/>
                <w:szCs w:val="24"/>
              </w:rPr>
              <w:t>2</w:t>
            </w:r>
          </w:p>
        </w:tc>
        <w:tc>
          <w:tcPr>
            <w:tcW w:w="1985" w:type="dxa"/>
            <w:shd w:val="clear" w:color="auto" w:fill="auto"/>
          </w:tcPr>
          <w:p w:rsidR="00A568E8" w:rsidRPr="003F5D20" w:rsidRDefault="00A568E8" w:rsidP="0041770E">
            <w:pPr>
              <w:pStyle w:val="ConsPlusNonformat"/>
              <w:widowControl/>
              <w:tabs>
                <w:tab w:val="left" w:pos="426"/>
              </w:tabs>
              <w:jc w:val="center"/>
              <w:rPr>
                <w:rFonts w:ascii="Times New Roman" w:eastAsia="Calibri" w:hAnsi="Times New Roman" w:cs="Times New Roman"/>
                <w:sz w:val="24"/>
                <w:szCs w:val="24"/>
              </w:rPr>
            </w:pPr>
            <w:r w:rsidRPr="003F5D20">
              <w:rPr>
                <w:rFonts w:ascii="Times New Roman" w:eastAsia="Calibri" w:hAnsi="Times New Roman" w:cs="Times New Roman"/>
                <w:sz w:val="24"/>
                <w:szCs w:val="24"/>
              </w:rPr>
              <w:t>3</w:t>
            </w:r>
          </w:p>
        </w:tc>
        <w:tc>
          <w:tcPr>
            <w:tcW w:w="2268" w:type="dxa"/>
            <w:shd w:val="clear" w:color="auto" w:fill="auto"/>
          </w:tcPr>
          <w:p w:rsidR="00A568E8" w:rsidRPr="003F5D20" w:rsidRDefault="00A568E8" w:rsidP="0041770E">
            <w:pPr>
              <w:pStyle w:val="ConsPlusNonformat"/>
              <w:widowControl/>
              <w:tabs>
                <w:tab w:val="left" w:pos="426"/>
              </w:tabs>
              <w:jc w:val="center"/>
              <w:rPr>
                <w:rFonts w:ascii="Times New Roman" w:eastAsia="Calibri" w:hAnsi="Times New Roman" w:cs="Times New Roman"/>
                <w:sz w:val="24"/>
                <w:szCs w:val="24"/>
              </w:rPr>
            </w:pPr>
            <w:r w:rsidRPr="003F5D20">
              <w:rPr>
                <w:rFonts w:ascii="Times New Roman" w:eastAsia="Calibri" w:hAnsi="Times New Roman" w:cs="Times New Roman"/>
                <w:sz w:val="24"/>
                <w:szCs w:val="24"/>
              </w:rPr>
              <w:t>4</w:t>
            </w:r>
          </w:p>
        </w:tc>
        <w:tc>
          <w:tcPr>
            <w:tcW w:w="1936" w:type="dxa"/>
            <w:shd w:val="clear" w:color="auto" w:fill="auto"/>
          </w:tcPr>
          <w:p w:rsidR="00A568E8" w:rsidRPr="003F5D20" w:rsidRDefault="00A568E8" w:rsidP="0041770E">
            <w:pPr>
              <w:pStyle w:val="ConsPlusNonformat"/>
              <w:widowControl/>
              <w:tabs>
                <w:tab w:val="left" w:pos="426"/>
              </w:tabs>
              <w:jc w:val="center"/>
              <w:rPr>
                <w:rFonts w:ascii="Times New Roman" w:eastAsia="Calibri" w:hAnsi="Times New Roman" w:cs="Times New Roman"/>
                <w:sz w:val="24"/>
                <w:szCs w:val="24"/>
              </w:rPr>
            </w:pPr>
            <w:r w:rsidRPr="003F5D20">
              <w:rPr>
                <w:rFonts w:ascii="Times New Roman" w:eastAsia="Calibri" w:hAnsi="Times New Roman" w:cs="Times New Roman"/>
                <w:sz w:val="24"/>
                <w:szCs w:val="24"/>
              </w:rPr>
              <w:t>5</w:t>
            </w:r>
          </w:p>
        </w:tc>
      </w:tr>
      <w:tr w:rsidR="003F5D20" w:rsidRPr="003F5D20" w:rsidTr="0041770E">
        <w:tc>
          <w:tcPr>
            <w:tcW w:w="14742" w:type="dxa"/>
            <w:gridSpan w:val="5"/>
            <w:shd w:val="clear" w:color="auto" w:fill="auto"/>
          </w:tcPr>
          <w:p w:rsidR="00A568E8" w:rsidRPr="003F5D20" w:rsidRDefault="00C1779F" w:rsidP="005F1828">
            <w:pPr>
              <w:pStyle w:val="ConsPlusNonformat"/>
              <w:widowControl/>
              <w:tabs>
                <w:tab w:val="left" w:pos="426"/>
              </w:tabs>
              <w:rPr>
                <w:rFonts w:ascii="Times New Roman" w:eastAsia="Calibri" w:hAnsi="Times New Roman" w:cs="Times New Roman"/>
                <w:sz w:val="24"/>
                <w:szCs w:val="24"/>
              </w:rPr>
            </w:pPr>
            <w:r w:rsidRPr="003F5D20">
              <w:rPr>
                <w:rFonts w:ascii="Times New Roman" w:eastAsia="Calibri" w:hAnsi="Times New Roman" w:cs="Times New Roman"/>
                <w:sz w:val="24"/>
                <w:szCs w:val="24"/>
              </w:rPr>
              <w:t>МП</w:t>
            </w:r>
            <w:r w:rsidR="00A568E8" w:rsidRPr="003F5D20">
              <w:rPr>
                <w:rFonts w:ascii="Times New Roman" w:eastAsia="Calibri" w:hAnsi="Times New Roman" w:cs="Times New Roman"/>
                <w:sz w:val="24"/>
                <w:szCs w:val="24"/>
              </w:rPr>
              <w:t xml:space="preserve"> </w:t>
            </w:r>
            <w:r w:rsidRPr="003F5D20">
              <w:rPr>
                <w:rFonts w:ascii="Times New Roman" w:eastAsia="Calibri" w:hAnsi="Times New Roman" w:cs="Times New Roman"/>
                <w:sz w:val="24"/>
                <w:szCs w:val="24"/>
              </w:rPr>
              <w:t>«</w:t>
            </w:r>
            <w:r w:rsidRPr="003F5D20">
              <w:rPr>
                <w:rFonts w:ascii="Times New Roman" w:hAnsi="Times New Roman" w:cs="Times New Roman"/>
                <w:sz w:val="24"/>
                <w:szCs w:val="24"/>
              </w:rPr>
              <w:t xml:space="preserve"> Экономическое развитие и инновационная экономика, развитие предпринимательства и сельского хозяйства в Тутаевском муниципальном районе на 201</w:t>
            </w:r>
            <w:r w:rsidR="005F1828" w:rsidRPr="003F5D20">
              <w:rPr>
                <w:rFonts w:ascii="Times New Roman" w:hAnsi="Times New Roman" w:cs="Times New Roman"/>
                <w:sz w:val="24"/>
                <w:szCs w:val="24"/>
              </w:rPr>
              <w:t>8</w:t>
            </w:r>
            <w:r w:rsidRPr="003F5D20">
              <w:rPr>
                <w:rFonts w:ascii="Times New Roman" w:hAnsi="Times New Roman" w:cs="Times New Roman"/>
                <w:sz w:val="24"/>
                <w:szCs w:val="24"/>
              </w:rPr>
              <w:t>-20</w:t>
            </w:r>
            <w:r w:rsidR="005F1828" w:rsidRPr="003F5D20">
              <w:rPr>
                <w:rFonts w:ascii="Times New Roman" w:hAnsi="Times New Roman" w:cs="Times New Roman"/>
                <w:sz w:val="24"/>
                <w:szCs w:val="24"/>
              </w:rPr>
              <w:t>20</w:t>
            </w:r>
            <w:r w:rsidRPr="003F5D20">
              <w:rPr>
                <w:rFonts w:ascii="Times New Roman" w:hAnsi="Times New Roman" w:cs="Times New Roman"/>
                <w:sz w:val="24"/>
                <w:szCs w:val="24"/>
              </w:rPr>
              <w:t xml:space="preserve"> годы»</w:t>
            </w:r>
          </w:p>
        </w:tc>
      </w:tr>
      <w:tr w:rsidR="003F5D20" w:rsidRPr="003F5D20" w:rsidTr="0041770E">
        <w:tc>
          <w:tcPr>
            <w:tcW w:w="14742" w:type="dxa"/>
            <w:gridSpan w:val="5"/>
            <w:shd w:val="clear" w:color="auto" w:fill="auto"/>
          </w:tcPr>
          <w:p w:rsidR="00A568E8" w:rsidRPr="003F5D20" w:rsidRDefault="00A568E8" w:rsidP="00BB0EBB">
            <w:pPr>
              <w:pStyle w:val="ConsPlusNonformat"/>
              <w:widowControl/>
              <w:rPr>
                <w:rFonts w:ascii="Times New Roman" w:eastAsia="Calibri" w:hAnsi="Times New Roman" w:cs="Times New Roman"/>
                <w:sz w:val="24"/>
                <w:szCs w:val="24"/>
              </w:rPr>
            </w:pPr>
            <w:r w:rsidRPr="003F5D20">
              <w:rPr>
                <w:rFonts w:ascii="Times New Roman" w:eastAsia="Calibri" w:hAnsi="Times New Roman" w:cs="Times New Roman"/>
                <w:sz w:val="24"/>
                <w:szCs w:val="24"/>
              </w:rPr>
              <w:t xml:space="preserve">МЦП </w:t>
            </w:r>
            <w:r w:rsidR="00FB279A" w:rsidRPr="003F5D20">
              <w:rPr>
                <w:rFonts w:ascii="Times New Roman" w:hAnsi="Times New Roman" w:cs="Times New Roman"/>
                <w:sz w:val="24"/>
                <w:szCs w:val="24"/>
              </w:rPr>
              <w:t xml:space="preserve"> «Развитие субъектов малого и среднего предпринимательства Тутаевского муниципального района на 201</w:t>
            </w:r>
            <w:r w:rsidR="00BB0EBB" w:rsidRPr="003F5D20">
              <w:rPr>
                <w:rFonts w:ascii="Times New Roman" w:hAnsi="Times New Roman" w:cs="Times New Roman"/>
                <w:sz w:val="24"/>
                <w:szCs w:val="24"/>
              </w:rPr>
              <w:t>6</w:t>
            </w:r>
            <w:r w:rsidR="00FB279A" w:rsidRPr="003F5D20">
              <w:rPr>
                <w:rFonts w:ascii="Times New Roman" w:hAnsi="Times New Roman" w:cs="Times New Roman"/>
                <w:sz w:val="24"/>
                <w:szCs w:val="24"/>
              </w:rPr>
              <w:t>-201</w:t>
            </w:r>
            <w:r w:rsidR="00BB0EBB" w:rsidRPr="003F5D20">
              <w:rPr>
                <w:rFonts w:ascii="Times New Roman" w:hAnsi="Times New Roman" w:cs="Times New Roman"/>
                <w:sz w:val="24"/>
                <w:szCs w:val="24"/>
              </w:rPr>
              <w:t>8</w:t>
            </w:r>
            <w:r w:rsidR="00FB279A" w:rsidRPr="003F5D20">
              <w:rPr>
                <w:rFonts w:ascii="Times New Roman" w:hAnsi="Times New Roman" w:cs="Times New Roman"/>
                <w:sz w:val="24"/>
                <w:szCs w:val="24"/>
              </w:rPr>
              <w:t xml:space="preserve"> годы»</w:t>
            </w:r>
          </w:p>
        </w:tc>
      </w:tr>
      <w:tr w:rsidR="003F5D20" w:rsidRPr="003F5D20" w:rsidTr="0041770E">
        <w:tc>
          <w:tcPr>
            <w:tcW w:w="6974" w:type="dxa"/>
            <w:shd w:val="clear" w:color="auto" w:fill="auto"/>
          </w:tcPr>
          <w:p w:rsidR="005F1828" w:rsidRPr="003F5D20" w:rsidRDefault="005F1828" w:rsidP="005F1828">
            <w:pPr>
              <w:pStyle w:val="ConsPlusCell"/>
              <w:jc w:val="both"/>
              <w:rPr>
                <w:rFonts w:ascii="Times New Roman" w:hAnsi="Times New Roman" w:cs="Times New Roman"/>
                <w:sz w:val="24"/>
                <w:szCs w:val="24"/>
              </w:rPr>
            </w:pPr>
            <w:r w:rsidRPr="003F5D20">
              <w:rPr>
                <w:rFonts w:ascii="Times New Roman" w:hAnsi="Times New Roman" w:cs="Times New Roman"/>
                <w:sz w:val="24"/>
                <w:szCs w:val="24"/>
              </w:rPr>
              <w:t xml:space="preserve">Число рабочих мест, вновь созданных субъектами малого  и среднего предпринимательства, получившими поддержку в рамках </w:t>
            </w:r>
            <w:r w:rsidRPr="003F5D20">
              <w:rPr>
                <w:b/>
                <w:sz w:val="24"/>
                <w:szCs w:val="24"/>
              </w:rPr>
              <w:t xml:space="preserve"> </w:t>
            </w:r>
            <w:r w:rsidRPr="003F5D20">
              <w:rPr>
                <w:rFonts w:ascii="Times New Roman" w:hAnsi="Times New Roman" w:cs="Times New Roman"/>
                <w:sz w:val="24"/>
                <w:szCs w:val="24"/>
              </w:rPr>
              <w:t xml:space="preserve">МЦП Развитие субъектов малого и среднего предпринимательства Тутаевского муниципального района </w:t>
            </w:r>
          </w:p>
        </w:tc>
        <w:tc>
          <w:tcPr>
            <w:tcW w:w="1579" w:type="dxa"/>
            <w:shd w:val="clear" w:color="auto" w:fill="auto"/>
          </w:tcPr>
          <w:p w:rsidR="005F1828" w:rsidRPr="003F5D20" w:rsidRDefault="005F1828" w:rsidP="005F1828">
            <w:pPr>
              <w:ind w:right="-135"/>
              <w:jc w:val="center"/>
            </w:pPr>
            <w:r w:rsidRPr="003F5D20">
              <w:t>ед.</w:t>
            </w:r>
          </w:p>
        </w:tc>
        <w:tc>
          <w:tcPr>
            <w:tcW w:w="1985" w:type="dxa"/>
            <w:shd w:val="clear" w:color="auto" w:fill="auto"/>
          </w:tcPr>
          <w:p w:rsidR="005F1828" w:rsidRPr="003F5D20" w:rsidRDefault="005F1828" w:rsidP="005F1828">
            <w:pPr>
              <w:jc w:val="center"/>
            </w:pPr>
            <w:r w:rsidRPr="003F5D20">
              <w:t>5</w:t>
            </w:r>
          </w:p>
        </w:tc>
        <w:tc>
          <w:tcPr>
            <w:tcW w:w="2268" w:type="dxa"/>
            <w:shd w:val="clear" w:color="auto" w:fill="auto"/>
          </w:tcPr>
          <w:p w:rsidR="005F1828" w:rsidRPr="003F5D20" w:rsidRDefault="005F1828" w:rsidP="005F1828">
            <w:pPr>
              <w:jc w:val="center"/>
            </w:pPr>
            <w:r w:rsidRPr="003F5D20">
              <w:t>6</w:t>
            </w:r>
          </w:p>
        </w:tc>
        <w:tc>
          <w:tcPr>
            <w:tcW w:w="1936" w:type="dxa"/>
            <w:shd w:val="clear" w:color="auto" w:fill="auto"/>
          </w:tcPr>
          <w:p w:rsidR="005F1828" w:rsidRPr="003F5D20" w:rsidRDefault="009A1F70" w:rsidP="005F1828">
            <w:pPr>
              <w:pStyle w:val="ConsPlusNonformat"/>
              <w:widowControl/>
              <w:tabs>
                <w:tab w:val="left" w:pos="426"/>
              </w:tabs>
              <w:jc w:val="center"/>
              <w:rPr>
                <w:rFonts w:ascii="Times New Roman" w:eastAsia="Calibri" w:hAnsi="Times New Roman" w:cs="Times New Roman"/>
                <w:sz w:val="24"/>
                <w:szCs w:val="24"/>
              </w:rPr>
            </w:pPr>
            <w:r w:rsidRPr="003F5D20">
              <w:rPr>
                <w:rFonts w:ascii="Times New Roman" w:eastAsia="Calibri" w:hAnsi="Times New Roman" w:cs="Times New Roman"/>
                <w:sz w:val="24"/>
                <w:szCs w:val="24"/>
              </w:rPr>
              <w:t>10</w:t>
            </w:r>
          </w:p>
        </w:tc>
      </w:tr>
      <w:tr w:rsidR="003F5D20" w:rsidRPr="003F5D20" w:rsidTr="0041770E">
        <w:tc>
          <w:tcPr>
            <w:tcW w:w="6974" w:type="dxa"/>
            <w:shd w:val="clear" w:color="auto" w:fill="auto"/>
          </w:tcPr>
          <w:p w:rsidR="005F1828" w:rsidRPr="003F5D20" w:rsidRDefault="005F1828" w:rsidP="005F1828">
            <w:pPr>
              <w:pStyle w:val="ConsPlusCell"/>
              <w:rPr>
                <w:rFonts w:ascii="Times New Roman" w:hAnsi="Times New Roman" w:cs="Times New Roman"/>
                <w:sz w:val="24"/>
                <w:szCs w:val="24"/>
              </w:rPr>
            </w:pPr>
            <w:r w:rsidRPr="003F5D20">
              <w:rPr>
                <w:rFonts w:ascii="Times New Roman" w:hAnsi="Times New Roman" w:cs="Times New Roman"/>
                <w:sz w:val="24"/>
                <w:szCs w:val="24"/>
              </w:rPr>
              <w:t>Оборот малых предприятий Тутаевского муниципального района</w:t>
            </w:r>
          </w:p>
        </w:tc>
        <w:tc>
          <w:tcPr>
            <w:tcW w:w="1579" w:type="dxa"/>
            <w:shd w:val="clear" w:color="auto" w:fill="auto"/>
          </w:tcPr>
          <w:p w:rsidR="005F1828" w:rsidRPr="003F5D20" w:rsidRDefault="005F1828" w:rsidP="005F1828">
            <w:pPr>
              <w:shd w:val="clear" w:color="auto" w:fill="FFFFFF"/>
              <w:spacing w:line="240" w:lineRule="atLeast"/>
              <w:jc w:val="center"/>
            </w:pPr>
            <w:r w:rsidRPr="003F5D20">
              <w:t>млн. руб.</w:t>
            </w:r>
          </w:p>
        </w:tc>
        <w:tc>
          <w:tcPr>
            <w:tcW w:w="1985" w:type="dxa"/>
            <w:shd w:val="clear" w:color="auto" w:fill="auto"/>
          </w:tcPr>
          <w:p w:rsidR="005F1828" w:rsidRPr="003F5D20" w:rsidRDefault="005F1828" w:rsidP="005F1828">
            <w:pPr>
              <w:jc w:val="center"/>
            </w:pPr>
            <w:r w:rsidRPr="003F5D20">
              <w:t>2020</w:t>
            </w:r>
          </w:p>
        </w:tc>
        <w:tc>
          <w:tcPr>
            <w:tcW w:w="2268" w:type="dxa"/>
            <w:shd w:val="clear" w:color="auto" w:fill="auto"/>
          </w:tcPr>
          <w:p w:rsidR="005F1828" w:rsidRPr="003F5D20" w:rsidRDefault="005F1828" w:rsidP="005F1828">
            <w:pPr>
              <w:jc w:val="center"/>
            </w:pPr>
            <w:r w:rsidRPr="003F5D20">
              <w:t>2060</w:t>
            </w:r>
          </w:p>
        </w:tc>
        <w:tc>
          <w:tcPr>
            <w:tcW w:w="1936" w:type="dxa"/>
            <w:shd w:val="clear" w:color="auto" w:fill="auto"/>
          </w:tcPr>
          <w:p w:rsidR="005F1828" w:rsidRPr="003F5D20" w:rsidRDefault="009A1F70" w:rsidP="005F1828">
            <w:pPr>
              <w:pStyle w:val="ConsPlusNonformat"/>
              <w:widowControl/>
              <w:tabs>
                <w:tab w:val="left" w:pos="426"/>
              </w:tabs>
              <w:jc w:val="center"/>
              <w:rPr>
                <w:rFonts w:ascii="Times New Roman" w:eastAsia="Calibri" w:hAnsi="Times New Roman" w:cs="Times New Roman"/>
                <w:sz w:val="24"/>
                <w:szCs w:val="24"/>
              </w:rPr>
            </w:pPr>
            <w:r w:rsidRPr="003F5D20">
              <w:rPr>
                <w:rFonts w:ascii="Times New Roman" w:eastAsia="Calibri" w:hAnsi="Times New Roman" w:cs="Times New Roman"/>
                <w:sz w:val="24"/>
                <w:szCs w:val="24"/>
              </w:rPr>
              <w:t>3930</w:t>
            </w:r>
          </w:p>
        </w:tc>
      </w:tr>
      <w:tr w:rsidR="003F5D20" w:rsidRPr="003F5D20" w:rsidTr="0041770E">
        <w:tc>
          <w:tcPr>
            <w:tcW w:w="6974" w:type="dxa"/>
            <w:shd w:val="clear" w:color="auto" w:fill="auto"/>
          </w:tcPr>
          <w:p w:rsidR="005F1828" w:rsidRPr="003F5D20" w:rsidRDefault="005F1828" w:rsidP="005F1828">
            <w:pPr>
              <w:pStyle w:val="ConsPlusCell"/>
              <w:rPr>
                <w:rFonts w:ascii="Times New Roman" w:hAnsi="Times New Roman" w:cs="Times New Roman"/>
                <w:sz w:val="24"/>
                <w:szCs w:val="24"/>
              </w:rPr>
            </w:pPr>
            <w:r w:rsidRPr="003F5D20">
              <w:rPr>
                <w:rFonts w:ascii="Times New Roman" w:hAnsi="Times New Roman" w:cs="Times New Roman"/>
                <w:sz w:val="24"/>
                <w:szCs w:val="24"/>
              </w:rPr>
              <w:t xml:space="preserve">Количество субъектов предпринимательства, получивших финансовую поддержку при реализации мероприятий МЦП Развитие субъектов малого и среднего предпринимательства Тутаевского района  </w:t>
            </w:r>
          </w:p>
        </w:tc>
        <w:tc>
          <w:tcPr>
            <w:tcW w:w="1579" w:type="dxa"/>
            <w:shd w:val="clear" w:color="auto" w:fill="auto"/>
          </w:tcPr>
          <w:p w:rsidR="005F1828" w:rsidRPr="003F5D20" w:rsidRDefault="005F1828" w:rsidP="005F1828">
            <w:pPr>
              <w:jc w:val="center"/>
            </w:pPr>
            <w:r w:rsidRPr="003F5D20">
              <w:t>ед.</w:t>
            </w:r>
          </w:p>
        </w:tc>
        <w:tc>
          <w:tcPr>
            <w:tcW w:w="1985" w:type="dxa"/>
            <w:shd w:val="clear" w:color="auto" w:fill="auto"/>
          </w:tcPr>
          <w:p w:rsidR="005F1828" w:rsidRPr="003F5D20" w:rsidRDefault="005F1828" w:rsidP="005F1828">
            <w:pPr>
              <w:jc w:val="center"/>
            </w:pPr>
            <w:r w:rsidRPr="003F5D20">
              <w:t>4</w:t>
            </w:r>
          </w:p>
        </w:tc>
        <w:tc>
          <w:tcPr>
            <w:tcW w:w="2268" w:type="dxa"/>
            <w:shd w:val="clear" w:color="auto" w:fill="auto"/>
          </w:tcPr>
          <w:p w:rsidR="005F1828" w:rsidRPr="003F5D20" w:rsidRDefault="005F1828" w:rsidP="005F1828">
            <w:pPr>
              <w:jc w:val="center"/>
            </w:pPr>
            <w:r w:rsidRPr="003F5D20">
              <w:t>5</w:t>
            </w:r>
          </w:p>
        </w:tc>
        <w:tc>
          <w:tcPr>
            <w:tcW w:w="1936" w:type="dxa"/>
            <w:shd w:val="clear" w:color="auto" w:fill="auto"/>
          </w:tcPr>
          <w:p w:rsidR="005F1828" w:rsidRPr="003F5D20" w:rsidRDefault="009A1F70" w:rsidP="005F1828">
            <w:pPr>
              <w:pStyle w:val="ConsPlusNonformat"/>
              <w:widowControl/>
              <w:tabs>
                <w:tab w:val="left" w:pos="426"/>
              </w:tabs>
              <w:jc w:val="center"/>
              <w:rPr>
                <w:rFonts w:ascii="Times New Roman" w:eastAsia="Calibri" w:hAnsi="Times New Roman" w:cs="Times New Roman"/>
                <w:sz w:val="24"/>
                <w:szCs w:val="24"/>
              </w:rPr>
            </w:pPr>
            <w:r w:rsidRPr="003F5D20">
              <w:rPr>
                <w:rFonts w:ascii="Times New Roman" w:eastAsia="Calibri" w:hAnsi="Times New Roman" w:cs="Times New Roman"/>
                <w:sz w:val="24"/>
                <w:szCs w:val="24"/>
              </w:rPr>
              <w:t>10</w:t>
            </w:r>
          </w:p>
        </w:tc>
      </w:tr>
      <w:tr w:rsidR="003F5D20" w:rsidRPr="003F5D20" w:rsidTr="0041770E">
        <w:tc>
          <w:tcPr>
            <w:tcW w:w="6974" w:type="dxa"/>
            <w:shd w:val="clear" w:color="auto" w:fill="auto"/>
          </w:tcPr>
          <w:p w:rsidR="005F1828" w:rsidRPr="003F5D20" w:rsidRDefault="005F1828" w:rsidP="005F1828">
            <w:pPr>
              <w:pStyle w:val="ConsPlusCell"/>
              <w:rPr>
                <w:rFonts w:ascii="Times New Roman" w:hAnsi="Times New Roman" w:cs="Times New Roman"/>
                <w:sz w:val="24"/>
                <w:szCs w:val="24"/>
              </w:rPr>
            </w:pPr>
            <w:r w:rsidRPr="003F5D20">
              <w:rPr>
                <w:rFonts w:ascii="Times New Roman" w:hAnsi="Times New Roman" w:cs="Times New Roman"/>
                <w:sz w:val="24"/>
                <w:szCs w:val="24"/>
              </w:rPr>
              <w:t xml:space="preserve">Количество субъектов малого и среднего предпринимательства, получивших информационную, правовую, организационную поддержку, прошедших подготовку, переподготовку, повышение квалификации в рамках реализации мероприятий МЦП Развитие субъектов малого и среднего предпринимательства Тутаевского района </w:t>
            </w:r>
          </w:p>
        </w:tc>
        <w:tc>
          <w:tcPr>
            <w:tcW w:w="1579" w:type="dxa"/>
            <w:shd w:val="clear" w:color="auto" w:fill="auto"/>
          </w:tcPr>
          <w:p w:rsidR="005F1828" w:rsidRPr="003F5D20" w:rsidRDefault="005F1828" w:rsidP="005F1828">
            <w:pPr>
              <w:ind w:left="-181" w:right="-135" w:firstLine="188"/>
              <w:jc w:val="center"/>
            </w:pPr>
            <w:r w:rsidRPr="003F5D20">
              <w:t>ед.</w:t>
            </w:r>
          </w:p>
        </w:tc>
        <w:tc>
          <w:tcPr>
            <w:tcW w:w="1985" w:type="dxa"/>
            <w:shd w:val="clear" w:color="auto" w:fill="auto"/>
          </w:tcPr>
          <w:p w:rsidR="005F1828" w:rsidRPr="003F5D20" w:rsidRDefault="005F1828" w:rsidP="005F1828">
            <w:pPr>
              <w:jc w:val="center"/>
            </w:pPr>
            <w:r w:rsidRPr="003F5D20">
              <w:t>18</w:t>
            </w:r>
          </w:p>
          <w:p w:rsidR="005F1828" w:rsidRPr="003F5D20" w:rsidRDefault="005F1828" w:rsidP="005F1828">
            <w:pPr>
              <w:jc w:val="center"/>
            </w:pPr>
          </w:p>
          <w:p w:rsidR="005F1828" w:rsidRPr="003F5D20" w:rsidRDefault="005F1828" w:rsidP="005F1828">
            <w:pPr>
              <w:jc w:val="center"/>
            </w:pPr>
          </w:p>
        </w:tc>
        <w:tc>
          <w:tcPr>
            <w:tcW w:w="2268" w:type="dxa"/>
            <w:shd w:val="clear" w:color="auto" w:fill="auto"/>
          </w:tcPr>
          <w:p w:rsidR="005F1828" w:rsidRPr="003F5D20" w:rsidRDefault="005F1828" w:rsidP="005F1828">
            <w:pPr>
              <w:jc w:val="center"/>
            </w:pPr>
            <w:r w:rsidRPr="003F5D20">
              <w:t>20</w:t>
            </w:r>
          </w:p>
        </w:tc>
        <w:tc>
          <w:tcPr>
            <w:tcW w:w="1936" w:type="dxa"/>
            <w:shd w:val="clear" w:color="auto" w:fill="auto"/>
          </w:tcPr>
          <w:p w:rsidR="005F1828" w:rsidRPr="003F5D20" w:rsidRDefault="009A1F70" w:rsidP="005F1828">
            <w:pPr>
              <w:pStyle w:val="ConsPlusNonformat"/>
              <w:widowControl/>
              <w:tabs>
                <w:tab w:val="left" w:pos="426"/>
              </w:tabs>
              <w:jc w:val="center"/>
              <w:rPr>
                <w:rFonts w:ascii="Times New Roman" w:eastAsia="Calibri" w:hAnsi="Times New Roman" w:cs="Times New Roman"/>
                <w:sz w:val="24"/>
                <w:szCs w:val="24"/>
              </w:rPr>
            </w:pPr>
            <w:r w:rsidRPr="003F5D20">
              <w:rPr>
                <w:rFonts w:ascii="Times New Roman" w:eastAsia="Calibri" w:hAnsi="Times New Roman" w:cs="Times New Roman"/>
                <w:sz w:val="24"/>
                <w:szCs w:val="24"/>
              </w:rPr>
              <w:t>100</w:t>
            </w:r>
          </w:p>
        </w:tc>
      </w:tr>
      <w:tr w:rsidR="003F5D20" w:rsidRPr="003F5D20" w:rsidTr="003B6C7A">
        <w:tc>
          <w:tcPr>
            <w:tcW w:w="14742" w:type="dxa"/>
            <w:gridSpan w:val="5"/>
            <w:shd w:val="clear" w:color="auto" w:fill="auto"/>
          </w:tcPr>
          <w:p w:rsidR="00594456" w:rsidRPr="003F5D20" w:rsidRDefault="00594456" w:rsidP="005F1828">
            <w:pPr>
              <w:pStyle w:val="ConsPlusNonformat"/>
              <w:widowControl/>
              <w:tabs>
                <w:tab w:val="left" w:pos="426"/>
              </w:tabs>
              <w:rPr>
                <w:rFonts w:ascii="Times New Roman" w:eastAsia="Calibri" w:hAnsi="Times New Roman" w:cs="Times New Roman"/>
                <w:sz w:val="24"/>
                <w:szCs w:val="24"/>
              </w:rPr>
            </w:pPr>
            <w:r w:rsidRPr="003F5D20">
              <w:rPr>
                <w:rFonts w:ascii="Times New Roman" w:hAnsi="Times New Roman" w:cs="Times New Roman"/>
                <w:sz w:val="24"/>
                <w:szCs w:val="24"/>
              </w:rPr>
              <w:t>МЦП «Развитие потребительского рынка Тутаевского муниципального района на 201</w:t>
            </w:r>
            <w:r w:rsidR="005F1828" w:rsidRPr="003F5D20">
              <w:rPr>
                <w:rFonts w:ascii="Times New Roman" w:hAnsi="Times New Roman" w:cs="Times New Roman"/>
                <w:sz w:val="24"/>
                <w:szCs w:val="24"/>
              </w:rPr>
              <w:t>8</w:t>
            </w:r>
            <w:r w:rsidRPr="003F5D20">
              <w:rPr>
                <w:rFonts w:ascii="Times New Roman" w:hAnsi="Times New Roman" w:cs="Times New Roman"/>
                <w:sz w:val="24"/>
                <w:szCs w:val="24"/>
              </w:rPr>
              <w:t>-20</w:t>
            </w:r>
            <w:r w:rsidR="005F1828" w:rsidRPr="003F5D20">
              <w:rPr>
                <w:rFonts w:ascii="Times New Roman" w:hAnsi="Times New Roman" w:cs="Times New Roman"/>
                <w:sz w:val="24"/>
                <w:szCs w:val="24"/>
              </w:rPr>
              <w:t>20</w:t>
            </w:r>
            <w:r w:rsidRPr="003F5D20">
              <w:rPr>
                <w:rFonts w:ascii="Times New Roman" w:hAnsi="Times New Roman" w:cs="Times New Roman"/>
                <w:sz w:val="24"/>
                <w:szCs w:val="24"/>
              </w:rPr>
              <w:t xml:space="preserve"> годы»</w:t>
            </w:r>
          </w:p>
        </w:tc>
      </w:tr>
      <w:tr w:rsidR="003F5D20" w:rsidRPr="003F5D20" w:rsidTr="0041770E">
        <w:tc>
          <w:tcPr>
            <w:tcW w:w="6974" w:type="dxa"/>
            <w:shd w:val="clear" w:color="auto" w:fill="auto"/>
          </w:tcPr>
          <w:p w:rsidR="005F1828" w:rsidRPr="003F5D20" w:rsidRDefault="005F1828" w:rsidP="005F1828">
            <w:r w:rsidRPr="003F5D20">
              <w:t>Число рейсов, осуществленных в отдаленные сельские населенные пункты, в результате реализации МЦП «Развитие потребительского рынка Тутаевского муниципального района» (доставки товаров)</w:t>
            </w:r>
          </w:p>
        </w:tc>
        <w:tc>
          <w:tcPr>
            <w:tcW w:w="1579" w:type="dxa"/>
            <w:shd w:val="clear" w:color="auto" w:fill="auto"/>
          </w:tcPr>
          <w:p w:rsidR="005F1828" w:rsidRPr="003F5D20" w:rsidRDefault="005F1828" w:rsidP="005F1828">
            <w:pPr>
              <w:jc w:val="center"/>
            </w:pPr>
            <w:r w:rsidRPr="003F5D20">
              <w:t>ед.</w:t>
            </w:r>
          </w:p>
        </w:tc>
        <w:tc>
          <w:tcPr>
            <w:tcW w:w="1985" w:type="dxa"/>
            <w:shd w:val="clear" w:color="auto" w:fill="auto"/>
          </w:tcPr>
          <w:p w:rsidR="005F1828" w:rsidRPr="003F5D20" w:rsidRDefault="005F1828" w:rsidP="005F1828">
            <w:pPr>
              <w:pStyle w:val="ConsPlusNonformat"/>
              <w:widowControl/>
              <w:tabs>
                <w:tab w:val="left" w:pos="426"/>
              </w:tabs>
              <w:jc w:val="center"/>
              <w:rPr>
                <w:rFonts w:ascii="Times New Roman" w:hAnsi="Times New Roman" w:cs="Times New Roman"/>
                <w:sz w:val="24"/>
                <w:szCs w:val="24"/>
              </w:rPr>
            </w:pPr>
            <w:r w:rsidRPr="003F5D20">
              <w:rPr>
                <w:rFonts w:ascii="Times New Roman" w:hAnsi="Times New Roman" w:cs="Times New Roman"/>
                <w:sz w:val="24"/>
                <w:szCs w:val="24"/>
              </w:rPr>
              <w:t>90</w:t>
            </w:r>
          </w:p>
        </w:tc>
        <w:tc>
          <w:tcPr>
            <w:tcW w:w="2268" w:type="dxa"/>
            <w:shd w:val="clear" w:color="auto" w:fill="auto"/>
          </w:tcPr>
          <w:p w:rsidR="005F1828" w:rsidRPr="003F5D20" w:rsidRDefault="005F1828" w:rsidP="005F1828">
            <w:pPr>
              <w:pStyle w:val="ConsPlusNonformat"/>
              <w:widowControl/>
              <w:tabs>
                <w:tab w:val="left" w:pos="426"/>
              </w:tabs>
              <w:jc w:val="center"/>
              <w:rPr>
                <w:rFonts w:ascii="Times New Roman" w:hAnsi="Times New Roman" w:cs="Times New Roman"/>
                <w:sz w:val="24"/>
                <w:szCs w:val="24"/>
              </w:rPr>
            </w:pPr>
            <w:r w:rsidRPr="003F5D20">
              <w:rPr>
                <w:rFonts w:ascii="Times New Roman" w:hAnsi="Times New Roman" w:cs="Times New Roman"/>
                <w:sz w:val="24"/>
                <w:szCs w:val="24"/>
              </w:rPr>
              <w:t>96</w:t>
            </w:r>
          </w:p>
        </w:tc>
        <w:tc>
          <w:tcPr>
            <w:tcW w:w="1936" w:type="dxa"/>
            <w:shd w:val="clear" w:color="auto" w:fill="auto"/>
          </w:tcPr>
          <w:p w:rsidR="005F1828" w:rsidRPr="003F5D20" w:rsidRDefault="0023315C" w:rsidP="005F1828">
            <w:pPr>
              <w:pStyle w:val="ConsPlusNonformat"/>
              <w:widowControl/>
              <w:tabs>
                <w:tab w:val="left" w:pos="426"/>
              </w:tabs>
              <w:jc w:val="center"/>
              <w:rPr>
                <w:rFonts w:ascii="Times New Roman" w:eastAsia="Calibri" w:hAnsi="Times New Roman" w:cs="Times New Roman"/>
                <w:sz w:val="24"/>
                <w:szCs w:val="24"/>
              </w:rPr>
            </w:pPr>
            <w:r w:rsidRPr="003F5D20">
              <w:rPr>
                <w:rFonts w:ascii="Times New Roman" w:eastAsia="Calibri" w:hAnsi="Times New Roman" w:cs="Times New Roman"/>
                <w:sz w:val="24"/>
                <w:szCs w:val="24"/>
              </w:rPr>
              <w:t>117</w:t>
            </w:r>
          </w:p>
        </w:tc>
      </w:tr>
      <w:tr w:rsidR="003F5D20" w:rsidRPr="003F5D20" w:rsidTr="0041770E">
        <w:tc>
          <w:tcPr>
            <w:tcW w:w="6974" w:type="dxa"/>
            <w:shd w:val="clear" w:color="auto" w:fill="auto"/>
          </w:tcPr>
          <w:p w:rsidR="005F1828" w:rsidRPr="003F5D20" w:rsidRDefault="005F1828" w:rsidP="005F1828">
            <w:r w:rsidRPr="003F5D20">
              <w:t>Количество населённых пунктов, не имеющих стационарной торговой сети, в которые осуществляется доставка товаров</w:t>
            </w:r>
          </w:p>
        </w:tc>
        <w:tc>
          <w:tcPr>
            <w:tcW w:w="1579" w:type="dxa"/>
            <w:shd w:val="clear" w:color="auto" w:fill="auto"/>
          </w:tcPr>
          <w:p w:rsidR="005F1828" w:rsidRPr="003F5D20" w:rsidRDefault="005F1828" w:rsidP="005F1828">
            <w:pPr>
              <w:jc w:val="center"/>
            </w:pPr>
            <w:r w:rsidRPr="003F5D20">
              <w:t>ед.</w:t>
            </w:r>
          </w:p>
        </w:tc>
        <w:tc>
          <w:tcPr>
            <w:tcW w:w="1985" w:type="dxa"/>
            <w:shd w:val="clear" w:color="auto" w:fill="auto"/>
          </w:tcPr>
          <w:p w:rsidR="005F1828" w:rsidRPr="003F5D20" w:rsidRDefault="005F1828" w:rsidP="005F1828">
            <w:pPr>
              <w:pStyle w:val="ConsPlusNonformat"/>
              <w:widowControl/>
              <w:tabs>
                <w:tab w:val="left" w:pos="426"/>
              </w:tabs>
              <w:jc w:val="center"/>
              <w:rPr>
                <w:rFonts w:ascii="Times New Roman" w:hAnsi="Times New Roman" w:cs="Times New Roman"/>
                <w:sz w:val="24"/>
                <w:szCs w:val="24"/>
              </w:rPr>
            </w:pPr>
            <w:r w:rsidRPr="003F5D20">
              <w:rPr>
                <w:rFonts w:ascii="Times New Roman" w:hAnsi="Times New Roman" w:cs="Times New Roman"/>
                <w:sz w:val="24"/>
                <w:szCs w:val="24"/>
              </w:rPr>
              <w:t>55</w:t>
            </w:r>
          </w:p>
        </w:tc>
        <w:tc>
          <w:tcPr>
            <w:tcW w:w="2268" w:type="dxa"/>
            <w:shd w:val="clear" w:color="auto" w:fill="auto"/>
          </w:tcPr>
          <w:p w:rsidR="005F1828" w:rsidRPr="003F5D20" w:rsidRDefault="005F1828" w:rsidP="005F1828">
            <w:pPr>
              <w:pStyle w:val="ConsPlusNonformat"/>
              <w:widowControl/>
              <w:tabs>
                <w:tab w:val="left" w:pos="426"/>
              </w:tabs>
              <w:jc w:val="center"/>
              <w:rPr>
                <w:rFonts w:ascii="Times New Roman" w:hAnsi="Times New Roman" w:cs="Times New Roman"/>
                <w:sz w:val="24"/>
                <w:szCs w:val="24"/>
              </w:rPr>
            </w:pPr>
            <w:r w:rsidRPr="003F5D20">
              <w:rPr>
                <w:rFonts w:ascii="Times New Roman" w:hAnsi="Times New Roman" w:cs="Times New Roman"/>
                <w:sz w:val="24"/>
                <w:szCs w:val="24"/>
              </w:rPr>
              <w:t>57</w:t>
            </w:r>
          </w:p>
        </w:tc>
        <w:tc>
          <w:tcPr>
            <w:tcW w:w="1936" w:type="dxa"/>
            <w:shd w:val="clear" w:color="auto" w:fill="auto"/>
          </w:tcPr>
          <w:p w:rsidR="005F1828" w:rsidRPr="003F5D20" w:rsidRDefault="0003261C" w:rsidP="005F1828">
            <w:pPr>
              <w:pStyle w:val="ConsPlusNonformat"/>
              <w:widowControl/>
              <w:tabs>
                <w:tab w:val="left" w:pos="426"/>
              </w:tabs>
              <w:jc w:val="center"/>
              <w:rPr>
                <w:rFonts w:ascii="Times New Roman" w:eastAsia="Calibri" w:hAnsi="Times New Roman" w:cs="Times New Roman"/>
                <w:sz w:val="24"/>
                <w:szCs w:val="24"/>
              </w:rPr>
            </w:pPr>
            <w:r w:rsidRPr="003F5D20">
              <w:rPr>
                <w:rFonts w:ascii="Times New Roman" w:eastAsia="Calibri" w:hAnsi="Times New Roman" w:cs="Times New Roman"/>
                <w:sz w:val="24"/>
                <w:szCs w:val="24"/>
              </w:rPr>
              <w:t>59</w:t>
            </w:r>
          </w:p>
        </w:tc>
      </w:tr>
      <w:tr w:rsidR="003F5D20" w:rsidRPr="003F5D20" w:rsidTr="004A113D">
        <w:tc>
          <w:tcPr>
            <w:tcW w:w="14742" w:type="dxa"/>
            <w:gridSpan w:val="5"/>
            <w:shd w:val="clear" w:color="auto" w:fill="auto"/>
          </w:tcPr>
          <w:p w:rsidR="00DC0F4C" w:rsidRPr="003F5D20" w:rsidRDefault="00DC0F4C" w:rsidP="00C93DC5">
            <w:pPr>
              <w:pStyle w:val="ConsPlusNonformat"/>
              <w:widowControl/>
              <w:tabs>
                <w:tab w:val="left" w:pos="426"/>
              </w:tabs>
              <w:rPr>
                <w:rFonts w:ascii="Times New Roman" w:eastAsia="Calibri" w:hAnsi="Times New Roman" w:cs="Times New Roman"/>
                <w:sz w:val="24"/>
                <w:szCs w:val="24"/>
              </w:rPr>
            </w:pPr>
            <w:r w:rsidRPr="003F5D20">
              <w:rPr>
                <w:rFonts w:ascii="Times New Roman" w:hAnsi="Times New Roman" w:cs="Times New Roman"/>
                <w:sz w:val="24"/>
                <w:szCs w:val="24"/>
              </w:rPr>
              <w:t>МЦП «Развитие агропромышленного комплекса Тутаевского муниципального района на 201</w:t>
            </w:r>
            <w:r w:rsidR="00C93DC5" w:rsidRPr="003F5D20">
              <w:rPr>
                <w:rFonts w:ascii="Times New Roman" w:hAnsi="Times New Roman" w:cs="Times New Roman"/>
                <w:sz w:val="24"/>
                <w:szCs w:val="24"/>
              </w:rPr>
              <w:t>6</w:t>
            </w:r>
            <w:r w:rsidRPr="003F5D20">
              <w:rPr>
                <w:rFonts w:ascii="Times New Roman" w:hAnsi="Times New Roman" w:cs="Times New Roman"/>
                <w:sz w:val="24"/>
                <w:szCs w:val="24"/>
              </w:rPr>
              <w:t>-201</w:t>
            </w:r>
            <w:r w:rsidR="00C93DC5" w:rsidRPr="003F5D20">
              <w:rPr>
                <w:rFonts w:ascii="Times New Roman" w:hAnsi="Times New Roman" w:cs="Times New Roman"/>
                <w:sz w:val="24"/>
                <w:szCs w:val="24"/>
              </w:rPr>
              <w:t>8</w:t>
            </w:r>
            <w:r w:rsidRPr="003F5D20">
              <w:rPr>
                <w:rFonts w:ascii="Times New Roman" w:hAnsi="Times New Roman" w:cs="Times New Roman"/>
                <w:sz w:val="24"/>
                <w:szCs w:val="24"/>
              </w:rPr>
              <w:t xml:space="preserve"> годы»</w:t>
            </w:r>
          </w:p>
        </w:tc>
      </w:tr>
      <w:tr w:rsidR="003F5D20" w:rsidRPr="003F5D20" w:rsidTr="0041770E">
        <w:tc>
          <w:tcPr>
            <w:tcW w:w="6974" w:type="dxa"/>
            <w:shd w:val="clear" w:color="auto" w:fill="auto"/>
          </w:tcPr>
          <w:p w:rsidR="005F1828" w:rsidRPr="003F5D20" w:rsidRDefault="005F1828" w:rsidP="005F1828">
            <w:r w:rsidRPr="003F5D20">
              <w:t xml:space="preserve">Объем производства сельхозпродукции в Тутаевском </w:t>
            </w:r>
            <w:r w:rsidRPr="003F5D20">
              <w:lastRenderedPageBreak/>
              <w:t>муниципальном районе</w:t>
            </w:r>
          </w:p>
        </w:tc>
        <w:tc>
          <w:tcPr>
            <w:tcW w:w="1579" w:type="dxa"/>
            <w:shd w:val="clear" w:color="auto" w:fill="auto"/>
          </w:tcPr>
          <w:p w:rsidR="005F1828" w:rsidRPr="003F5D20" w:rsidRDefault="005F1828" w:rsidP="005F1828">
            <w:pPr>
              <w:jc w:val="center"/>
            </w:pPr>
            <w:r w:rsidRPr="003F5D20">
              <w:lastRenderedPageBreak/>
              <w:t>млн. руб.</w:t>
            </w:r>
          </w:p>
        </w:tc>
        <w:tc>
          <w:tcPr>
            <w:tcW w:w="1985" w:type="dxa"/>
            <w:shd w:val="clear" w:color="auto" w:fill="auto"/>
          </w:tcPr>
          <w:p w:rsidR="005F1828" w:rsidRPr="003F5D20" w:rsidRDefault="005F1828" w:rsidP="005F1828">
            <w:pPr>
              <w:jc w:val="center"/>
            </w:pPr>
            <w:r w:rsidRPr="003F5D20">
              <w:t>1800</w:t>
            </w:r>
          </w:p>
        </w:tc>
        <w:tc>
          <w:tcPr>
            <w:tcW w:w="2268" w:type="dxa"/>
            <w:shd w:val="clear" w:color="auto" w:fill="auto"/>
          </w:tcPr>
          <w:p w:rsidR="005F1828" w:rsidRPr="003F5D20" w:rsidRDefault="005F1828" w:rsidP="005F1828">
            <w:pPr>
              <w:pStyle w:val="ConsPlusNonformat"/>
              <w:widowControl/>
              <w:tabs>
                <w:tab w:val="left" w:pos="426"/>
              </w:tabs>
              <w:jc w:val="center"/>
              <w:rPr>
                <w:rFonts w:ascii="Times New Roman" w:hAnsi="Times New Roman" w:cs="Times New Roman"/>
                <w:sz w:val="24"/>
                <w:szCs w:val="24"/>
              </w:rPr>
            </w:pPr>
            <w:r w:rsidRPr="003F5D20">
              <w:rPr>
                <w:rFonts w:ascii="Times New Roman" w:hAnsi="Times New Roman" w:cs="Times New Roman"/>
                <w:sz w:val="24"/>
                <w:szCs w:val="24"/>
              </w:rPr>
              <w:t>1805</w:t>
            </w:r>
          </w:p>
        </w:tc>
        <w:tc>
          <w:tcPr>
            <w:tcW w:w="1936" w:type="dxa"/>
            <w:shd w:val="clear" w:color="auto" w:fill="auto"/>
          </w:tcPr>
          <w:p w:rsidR="005F1828" w:rsidRPr="003F5D20" w:rsidRDefault="003F5D20" w:rsidP="005F1828">
            <w:pPr>
              <w:jc w:val="center"/>
              <w:rPr>
                <w:rFonts w:eastAsia="Calibri"/>
                <w:sz w:val="25"/>
                <w:szCs w:val="25"/>
              </w:rPr>
            </w:pPr>
            <w:r w:rsidRPr="003F5D20">
              <w:rPr>
                <w:rFonts w:eastAsia="Calibri"/>
                <w:sz w:val="25"/>
                <w:szCs w:val="25"/>
              </w:rPr>
              <w:t>1810</w:t>
            </w:r>
          </w:p>
        </w:tc>
      </w:tr>
      <w:tr w:rsidR="003F5D20" w:rsidRPr="003F5D20" w:rsidTr="0041770E">
        <w:tc>
          <w:tcPr>
            <w:tcW w:w="6974" w:type="dxa"/>
            <w:shd w:val="clear" w:color="auto" w:fill="auto"/>
          </w:tcPr>
          <w:p w:rsidR="005F1828" w:rsidRPr="003F5D20" w:rsidRDefault="005F1828" w:rsidP="005F1828">
            <w:r w:rsidRPr="003F5D20">
              <w:lastRenderedPageBreak/>
              <w:t>Поголовье скота на сельхозпредприятиях   Тутаевском муниципальном районе</w:t>
            </w:r>
          </w:p>
        </w:tc>
        <w:tc>
          <w:tcPr>
            <w:tcW w:w="1579" w:type="dxa"/>
            <w:shd w:val="clear" w:color="auto" w:fill="auto"/>
          </w:tcPr>
          <w:p w:rsidR="005F1828" w:rsidRPr="003F5D20" w:rsidRDefault="003F5D20" w:rsidP="005F1828">
            <w:pPr>
              <w:jc w:val="center"/>
            </w:pPr>
            <w:proofErr w:type="spellStart"/>
            <w:r>
              <w:t>усл</w:t>
            </w:r>
            <w:proofErr w:type="spellEnd"/>
            <w:r>
              <w:t xml:space="preserve">. </w:t>
            </w:r>
            <w:r w:rsidR="005F1828" w:rsidRPr="003F5D20">
              <w:t>гол.</w:t>
            </w:r>
          </w:p>
        </w:tc>
        <w:tc>
          <w:tcPr>
            <w:tcW w:w="1985" w:type="dxa"/>
            <w:shd w:val="clear" w:color="auto" w:fill="auto"/>
          </w:tcPr>
          <w:p w:rsidR="005F1828" w:rsidRPr="003F5D20" w:rsidRDefault="005F1828" w:rsidP="005F1828">
            <w:pPr>
              <w:jc w:val="center"/>
            </w:pPr>
            <w:r w:rsidRPr="003F5D20">
              <w:t>17500</w:t>
            </w:r>
          </w:p>
        </w:tc>
        <w:tc>
          <w:tcPr>
            <w:tcW w:w="2268" w:type="dxa"/>
            <w:shd w:val="clear" w:color="auto" w:fill="auto"/>
          </w:tcPr>
          <w:p w:rsidR="005F1828" w:rsidRPr="003F5D20" w:rsidRDefault="005F1828" w:rsidP="005F1828">
            <w:pPr>
              <w:pStyle w:val="ConsPlusNonformat"/>
              <w:widowControl/>
              <w:tabs>
                <w:tab w:val="left" w:pos="426"/>
              </w:tabs>
              <w:jc w:val="center"/>
              <w:rPr>
                <w:rFonts w:ascii="Times New Roman" w:hAnsi="Times New Roman" w:cs="Times New Roman"/>
                <w:sz w:val="24"/>
                <w:szCs w:val="24"/>
              </w:rPr>
            </w:pPr>
            <w:r w:rsidRPr="003F5D20">
              <w:rPr>
                <w:rFonts w:ascii="Times New Roman" w:hAnsi="Times New Roman" w:cs="Times New Roman"/>
                <w:sz w:val="24"/>
                <w:szCs w:val="24"/>
              </w:rPr>
              <w:t>17510</w:t>
            </w:r>
          </w:p>
        </w:tc>
        <w:tc>
          <w:tcPr>
            <w:tcW w:w="1936" w:type="dxa"/>
            <w:shd w:val="clear" w:color="auto" w:fill="auto"/>
          </w:tcPr>
          <w:p w:rsidR="005F1828" w:rsidRPr="003F5D20" w:rsidRDefault="003F5D20" w:rsidP="005F1828">
            <w:pPr>
              <w:jc w:val="center"/>
              <w:rPr>
                <w:rFonts w:eastAsia="Calibri"/>
                <w:sz w:val="25"/>
                <w:szCs w:val="25"/>
              </w:rPr>
            </w:pPr>
            <w:r w:rsidRPr="003F5D20">
              <w:rPr>
                <w:rFonts w:eastAsia="Calibri"/>
                <w:sz w:val="25"/>
                <w:szCs w:val="25"/>
              </w:rPr>
              <w:t>18913</w:t>
            </w:r>
          </w:p>
        </w:tc>
      </w:tr>
      <w:tr w:rsidR="003F5D20" w:rsidRPr="003F5D20" w:rsidTr="0041770E">
        <w:tc>
          <w:tcPr>
            <w:tcW w:w="6974" w:type="dxa"/>
            <w:shd w:val="clear" w:color="auto" w:fill="auto"/>
          </w:tcPr>
          <w:p w:rsidR="005F1828" w:rsidRPr="003F5D20" w:rsidRDefault="005F1828" w:rsidP="005F1828">
            <w:r w:rsidRPr="003F5D20">
              <w:t>Количество закрепленных молодых специалистов на селе (выплата субсидии)</w:t>
            </w:r>
          </w:p>
        </w:tc>
        <w:tc>
          <w:tcPr>
            <w:tcW w:w="1579" w:type="dxa"/>
            <w:shd w:val="clear" w:color="auto" w:fill="auto"/>
          </w:tcPr>
          <w:p w:rsidR="005F1828" w:rsidRPr="003F5D20" w:rsidRDefault="005F1828" w:rsidP="005F1828">
            <w:pPr>
              <w:jc w:val="center"/>
            </w:pPr>
            <w:r w:rsidRPr="003F5D20">
              <w:t>чел.</w:t>
            </w:r>
          </w:p>
        </w:tc>
        <w:tc>
          <w:tcPr>
            <w:tcW w:w="1985" w:type="dxa"/>
            <w:shd w:val="clear" w:color="auto" w:fill="auto"/>
          </w:tcPr>
          <w:p w:rsidR="005F1828" w:rsidRPr="003F5D20" w:rsidRDefault="005F1828" w:rsidP="005F1828">
            <w:pPr>
              <w:jc w:val="center"/>
            </w:pPr>
            <w:r w:rsidRPr="003F5D20">
              <w:t>0</w:t>
            </w:r>
          </w:p>
        </w:tc>
        <w:tc>
          <w:tcPr>
            <w:tcW w:w="2268" w:type="dxa"/>
            <w:shd w:val="clear" w:color="auto" w:fill="auto"/>
          </w:tcPr>
          <w:p w:rsidR="005F1828" w:rsidRPr="003F5D20" w:rsidRDefault="005F1828" w:rsidP="005F1828">
            <w:pPr>
              <w:pStyle w:val="ConsPlusNonformat"/>
              <w:widowControl/>
              <w:tabs>
                <w:tab w:val="left" w:pos="426"/>
              </w:tabs>
              <w:jc w:val="center"/>
              <w:rPr>
                <w:rFonts w:ascii="Times New Roman" w:hAnsi="Times New Roman" w:cs="Times New Roman"/>
                <w:sz w:val="24"/>
                <w:szCs w:val="24"/>
              </w:rPr>
            </w:pPr>
            <w:r w:rsidRPr="003F5D20">
              <w:rPr>
                <w:rFonts w:ascii="Times New Roman" w:hAnsi="Times New Roman" w:cs="Times New Roman"/>
                <w:sz w:val="24"/>
                <w:szCs w:val="24"/>
              </w:rPr>
              <w:t>3</w:t>
            </w:r>
          </w:p>
        </w:tc>
        <w:tc>
          <w:tcPr>
            <w:tcW w:w="1936" w:type="dxa"/>
            <w:shd w:val="clear" w:color="auto" w:fill="auto"/>
          </w:tcPr>
          <w:p w:rsidR="005F1828" w:rsidRPr="003F5D20" w:rsidRDefault="003F5D20" w:rsidP="005F1828">
            <w:pPr>
              <w:jc w:val="center"/>
              <w:rPr>
                <w:rFonts w:eastAsia="Calibri"/>
                <w:sz w:val="25"/>
                <w:szCs w:val="25"/>
              </w:rPr>
            </w:pPr>
            <w:r w:rsidRPr="003F5D20">
              <w:rPr>
                <w:rFonts w:eastAsia="Calibri"/>
                <w:sz w:val="25"/>
                <w:szCs w:val="25"/>
              </w:rPr>
              <w:t>0</w:t>
            </w:r>
          </w:p>
        </w:tc>
      </w:tr>
      <w:tr w:rsidR="003F5D20" w:rsidRPr="003F5D20" w:rsidTr="0041770E">
        <w:tc>
          <w:tcPr>
            <w:tcW w:w="6974" w:type="dxa"/>
            <w:shd w:val="clear" w:color="auto" w:fill="auto"/>
          </w:tcPr>
          <w:p w:rsidR="005F1828" w:rsidRPr="003F5D20" w:rsidRDefault="005F1828" w:rsidP="005F1828">
            <w:r w:rsidRPr="003F5D20">
              <w:t>Возмещение части затрат сельхоз товаропроизводителям из бюджета ТМР на реализованное молоко</w:t>
            </w:r>
          </w:p>
        </w:tc>
        <w:tc>
          <w:tcPr>
            <w:tcW w:w="1579" w:type="dxa"/>
            <w:shd w:val="clear" w:color="auto" w:fill="auto"/>
          </w:tcPr>
          <w:p w:rsidR="005F1828" w:rsidRPr="003F5D20" w:rsidRDefault="005F1828" w:rsidP="005F1828">
            <w:pPr>
              <w:jc w:val="center"/>
            </w:pPr>
            <w:r w:rsidRPr="003F5D20">
              <w:t>тонн</w:t>
            </w:r>
          </w:p>
        </w:tc>
        <w:tc>
          <w:tcPr>
            <w:tcW w:w="1985" w:type="dxa"/>
            <w:shd w:val="clear" w:color="auto" w:fill="auto"/>
          </w:tcPr>
          <w:p w:rsidR="005F1828" w:rsidRPr="003F5D20" w:rsidRDefault="005F1828" w:rsidP="005F1828">
            <w:pPr>
              <w:jc w:val="center"/>
            </w:pPr>
            <w:r w:rsidRPr="003F5D20">
              <w:t>7007</w:t>
            </w:r>
          </w:p>
        </w:tc>
        <w:tc>
          <w:tcPr>
            <w:tcW w:w="2268" w:type="dxa"/>
            <w:shd w:val="clear" w:color="auto" w:fill="auto"/>
          </w:tcPr>
          <w:p w:rsidR="005F1828" w:rsidRPr="003F5D20" w:rsidRDefault="005F1828" w:rsidP="005F1828">
            <w:pPr>
              <w:pStyle w:val="ConsPlusNonformat"/>
              <w:widowControl/>
              <w:tabs>
                <w:tab w:val="left" w:pos="426"/>
              </w:tabs>
              <w:jc w:val="center"/>
              <w:rPr>
                <w:rFonts w:ascii="Times New Roman" w:hAnsi="Times New Roman" w:cs="Times New Roman"/>
                <w:sz w:val="24"/>
                <w:szCs w:val="24"/>
              </w:rPr>
            </w:pPr>
            <w:r w:rsidRPr="003F5D20">
              <w:rPr>
                <w:rFonts w:ascii="Times New Roman" w:hAnsi="Times New Roman" w:cs="Times New Roman"/>
                <w:sz w:val="24"/>
                <w:szCs w:val="24"/>
              </w:rPr>
              <w:t>7675</w:t>
            </w:r>
          </w:p>
        </w:tc>
        <w:tc>
          <w:tcPr>
            <w:tcW w:w="1936" w:type="dxa"/>
            <w:shd w:val="clear" w:color="auto" w:fill="auto"/>
          </w:tcPr>
          <w:p w:rsidR="005F1828" w:rsidRPr="003F5D20" w:rsidRDefault="003F5D20" w:rsidP="005F1828">
            <w:pPr>
              <w:jc w:val="center"/>
              <w:rPr>
                <w:rFonts w:eastAsia="Calibri"/>
                <w:sz w:val="25"/>
                <w:szCs w:val="25"/>
              </w:rPr>
            </w:pPr>
            <w:r w:rsidRPr="003F5D20">
              <w:rPr>
                <w:rFonts w:eastAsia="Calibri"/>
                <w:sz w:val="25"/>
                <w:szCs w:val="25"/>
              </w:rPr>
              <w:t>7753</w:t>
            </w:r>
          </w:p>
        </w:tc>
      </w:tr>
      <w:tr w:rsidR="003F5D20" w:rsidRPr="003F5D20" w:rsidTr="0041770E">
        <w:tc>
          <w:tcPr>
            <w:tcW w:w="6974" w:type="dxa"/>
            <w:shd w:val="clear" w:color="auto" w:fill="auto"/>
          </w:tcPr>
          <w:p w:rsidR="005F1828" w:rsidRPr="003F5D20" w:rsidRDefault="005F1828" w:rsidP="005F1828">
            <w:r w:rsidRPr="003F5D20">
              <w:t>Возмещение части затрат сельхоз товаропроизводителям  из бюджета ТМР на романовское овцеводство</w:t>
            </w:r>
          </w:p>
        </w:tc>
        <w:tc>
          <w:tcPr>
            <w:tcW w:w="1579" w:type="dxa"/>
            <w:shd w:val="clear" w:color="auto" w:fill="auto"/>
          </w:tcPr>
          <w:p w:rsidR="005F1828" w:rsidRPr="003F5D20" w:rsidRDefault="005F1828" w:rsidP="005F1828">
            <w:pPr>
              <w:jc w:val="center"/>
            </w:pPr>
            <w:r w:rsidRPr="003F5D20">
              <w:t>гол</w:t>
            </w:r>
          </w:p>
          <w:p w:rsidR="005F1828" w:rsidRPr="003F5D20" w:rsidRDefault="005F1828" w:rsidP="005F1828">
            <w:pPr>
              <w:jc w:val="center"/>
            </w:pPr>
          </w:p>
        </w:tc>
        <w:tc>
          <w:tcPr>
            <w:tcW w:w="1985" w:type="dxa"/>
            <w:shd w:val="clear" w:color="auto" w:fill="auto"/>
          </w:tcPr>
          <w:p w:rsidR="005F1828" w:rsidRPr="003F5D20" w:rsidRDefault="005F1828" w:rsidP="005F1828">
            <w:pPr>
              <w:jc w:val="center"/>
            </w:pPr>
            <w:r w:rsidRPr="003F5D20">
              <w:t>150</w:t>
            </w:r>
          </w:p>
        </w:tc>
        <w:tc>
          <w:tcPr>
            <w:tcW w:w="2268" w:type="dxa"/>
            <w:shd w:val="clear" w:color="auto" w:fill="auto"/>
          </w:tcPr>
          <w:p w:rsidR="005F1828" w:rsidRPr="003F5D20" w:rsidRDefault="005F1828" w:rsidP="005F1828">
            <w:pPr>
              <w:pStyle w:val="ConsPlusNonformat"/>
              <w:widowControl/>
              <w:tabs>
                <w:tab w:val="left" w:pos="426"/>
              </w:tabs>
              <w:jc w:val="center"/>
              <w:rPr>
                <w:rFonts w:ascii="Times New Roman" w:hAnsi="Times New Roman" w:cs="Times New Roman"/>
                <w:sz w:val="24"/>
                <w:szCs w:val="24"/>
              </w:rPr>
            </w:pPr>
            <w:r w:rsidRPr="003F5D20">
              <w:rPr>
                <w:rFonts w:ascii="Times New Roman" w:hAnsi="Times New Roman" w:cs="Times New Roman"/>
                <w:sz w:val="24"/>
                <w:szCs w:val="24"/>
              </w:rPr>
              <w:t>200</w:t>
            </w:r>
          </w:p>
          <w:p w:rsidR="005F1828" w:rsidRPr="003F5D20" w:rsidRDefault="005F1828" w:rsidP="005F1828">
            <w:pPr>
              <w:pStyle w:val="ConsPlusNonformat"/>
              <w:widowControl/>
              <w:tabs>
                <w:tab w:val="left" w:pos="426"/>
              </w:tabs>
              <w:jc w:val="center"/>
              <w:rPr>
                <w:rFonts w:ascii="Times New Roman" w:hAnsi="Times New Roman" w:cs="Times New Roman"/>
                <w:sz w:val="24"/>
                <w:szCs w:val="24"/>
              </w:rPr>
            </w:pPr>
          </w:p>
        </w:tc>
        <w:tc>
          <w:tcPr>
            <w:tcW w:w="1936" w:type="dxa"/>
            <w:shd w:val="clear" w:color="auto" w:fill="auto"/>
          </w:tcPr>
          <w:p w:rsidR="005F1828" w:rsidRPr="003F5D20" w:rsidRDefault="003F5D20" w:rsidP="005F1828">
            <w:pPr>
              <w:jc w:val="center"/>
              <w:rPr>
                <w:rFonts w:eastAsia="Calibri"/>
                <w:sz w:val="25"/>
                <w:szCs w:val="25"/>
              </w:rPr>
            </w:pPr>
            <w:r w:rsidRPr="003F5D20">
              <w:rPr>
                <w:rFonts w:eastAsia="Calibri"/>
                <w:sz w:val="25"/>
                <w:szCs w:val="25"/>
              </w:rPr>
              <w:t>241</w:t>
            </w:r>
          </w:p>
        </w:tc>
      </w:tr>
      <w:tr w:rsidR="003F5D20" w:rsidRPr="003F5D20" w:rsidTr="0041770E">
        <w:tc>
          <w:tcPr>
            <w:tcW w:w="6974" w:type="dxa"/>
            <w:shd w:val="clear" w:color="auto" w:fill="auto"/>
          </w:tcPr>
          <w:p w:rsidR="005F1828" w:rsidRPr="003F5D20" w:rsidRDefault="005F1828" w:rsidP="005F1828">
            <w:pPr>
              <w:pStyle w:val="Heading"/>
              <w:rPr>
                <w:rFonts w:ascii="Times New Roman" w:hAnsi="Times New Roman" w:cs="Times New Roman"/>
                <w:b w:val="0"/>
                <w:sz w:val="24"/>
                <w:szCs w:val="24"/>
              </w:rPr>
            </w:pPr>
            <w:r w:rsidRPr="003F5D20">
              <w:rPr>
                <w:rFonts w:ascii="Times New Roman" w:hAnsi="Times New Roman" w:cs="Times New Roman"/>
                <w:b w:val="0"/>
                <w:sz w:val="24"/>
                <w:szCs w:val="24"/>
              </w:rPr>
              <w:t>Количество участников праздничного мероприятия, посвященного Дню работников АПК и перерабатывающей промышленности (от Тутаевского района)</w:t>
            </w:r>
          </w:p>
        </w:tc>
        <w:tc>
          <w:tcPr>
            <w:tcW w:w="1579" w:type="dxa"/>
            <w:shd w:val="clear" w:color="auto" w:fill="auto"/>
          </w:tcPr>
          <w:p w:rsidR="005F1828" w:rsidRPr="003F5D20" w:rsidRDefault="005F1828" w:rsidP="005F1828">
            <w:pPr>
              <w:ind w:left="-135"/>
              <w:jc w:val="center"/>
            </w:pPr>
            <w:r w:rsidRPr="003F5D20">
              <w:t>кол-во/</w:t>
            </w:r>
          </w:p>
          <w:p w:rsidR="005F1828" w:rsidRPr="003F5D20" w:rsidRDefault="005F1828" w:rsidP="005F1828">
            <w:pPr>
              <w:ind w:left="-135"/>
              <w:jc w:val="center"/>
            </w:pPr>
            <w:r w:rsidRPr="003F5D20">
              <w:t>чел.</w:t>
            </w:r>
          </w:p>
        </w:tc>
        <w:tc>
          <w:tcPr>
            <w:tcW w:w="1985" w:type="dxa"/>
            <w:shd w:val="clear" w:color="auto" w:fill="auto"/>
          </w:tcPr>
          <w:p w:rsidR="005F1828" w:rsidRPr="003F5D20" w:rsidRDefault="005F1828" w:rsidP="005F1828">
            <w:pPr>
              <w:jc w:val="center"/>
            </w:pPr>
            <w:r w:rsidRPr="003F5D20">
              <w:t>5/50</w:t>
            </w:r>
          </w:p>
        </w:tc>
        <w:tc>
          <w:tcPr>
            <w:tcW w:w="2268" w:type="dxa"/>
            <w:shd w:val="clear" w:color="auto" w:fill="auto"/>
          </w:tcPr>
          <w:p w:rsidR="005F1828" w:rsidRPr="003F5D20" w:rsidRDefault="005F1828" w:rsidP="005F1828">
            <w:pPr>
              <w:pStyle w:val="ConsPlusNonformat"/>
              <w:widowControl/>
              <w:tabs>
                <w:tab w:val="left" w:pos="426"/>
              </w:tabs>
              <w:jc w:val="center"/>
              <w:rPr>
                <w:rFonts w:ascii="Times New Roman" w:hAnsi="Times New Roman" w:cs="Times New Roman"/>
                <w:sz w:val="24"/>
                <w:szCs w:val="24"/>
              </w:rPr>
            </w:pPr>
            <w:r w:rsidRPr="003F5D20">
              <w:rPr>
                <w:rFonts w:ascii="Times New Roman" w:hAnsi="Times New Roman" w:cs="Times New Roman"/>
                <w:sz w:val="24"/>
                <w:szCs w:val="24"/>
              </w:rPr>
              <w:t>6/55</w:t>
            </w:r>
          </w:p>
        </w:tc>
        <w:tc>
          <w:tcPr>
            <w:tcW w:w="1936" w:type="dxa"/>
            <w:shd w:val="clear" w:color="auto" w:fill="auto"/>
          </w:tcPr>
          <w:p w:rsidR="005F1828" w:rsidRPr="003F5D20" w:rsidRDefault="003F5D20" w:rsidP="005F1828">
            <w:pPr>
              <w:jc w:val="center"/>
              <w:rPr>
                <w:rFonts w:eastAsia="Calibri"/>
                <w:sz w:val="25"/>
                <w:szCs w:val="25"/>
              </w:rPr>
            </w:pPr>
            <w:r w:rsidRPr="003F5D20">
              <w:rPr>
                <w:rFonts w:eastAsia="Calibri"/>
                <w:sz w:val="25"/>
                <w:szCs w:val="25"/>
              </w:rPr>
              <w:t>4</w:t>
            </w:r>
            <w:r w:rsidR="00FD0BEA">
              <w:rPr>
                <w:rFonts w:eastAsia="Calibri"/>
                <w:sz w:val="25"/>
                <w:szCs w:val="25"/>
              </w:rPr>
              <w:t>/ нет данных</w:t>
            </w:r>
          </w:p>
        </w:tc>
      </w:tr>
      <w:tr w:rsidR="003F5D20" w:rsidRPr="003F5D20" w:rsidTr="0041770E">
        <w:tc>
          <w:tcPr>
            <w:tcW w:w="6974" w:type="dxa"/>
            <w:shd w:val="clear" w:color="auto" w:fill="auto"/>
          </w:tcPr>
          <w:p w:rsidR="005F1828" w:rsidRPr="003F5D20" w:rsidRDefault="005F1828" w:rsidP="005F1828">
            <w:pPr>
              <w:pStyle w:val="Heading"/>
              <w:rPr>
                <w:rFonts w:ascii="Times New Roman" w:hAnsi="Times New Roman" w:cs="Times New Roman"/>
                <w:b w:val="0"/>
                <w:sz w:val="24"/>
                <w:szCs w:val="24"/>
              </w:rPr>
            </w:pPr>
            <w:r w:rsidRPr="003F5D20">
              <w:rPr>
                <w:rFonts w:ascii="Times New Roman" w:hAnsi="Times New Roman" w:cs="Times New Roman"/>
                <w:b w:val="0"/>
                <w:sz w:val="24"/>
                <w:szCs w:val="24"/>
              </w:rPr>
              <w:t xml:space="preserve">Количество участников </w:t>
            </w:r>
            <w:proofErr w:type="gramStart"/>
            <w:r w:rsidRPr="003F5D20">
              <w:rPr>
                <w:rFonts w:ascii="Times New Roman" w:hAnsi="Times New Roman" w:cs="Times New Roman"/>
                <w:b w:val="0"/>
                <w:sz w:val="24"/>
                <w:szCs w:val="24"/>
              </w:rPr>
              <w:t>в</w:t>
            </w:r>
            <w:proofErr w:type="gramEnd"/>
            <w:r w:rsidRPr="003F5D20">
              <w:rPr>
                <w:rFonts w:ascii="Times New Roman" w:hAnsi="Times New Roman" w:cs="Times New Roman"/>
                <w:b w:val="0"/>
                <w:sz w:val="24"/>
                <w:szCs w:val="24"/>
              </w:rPr>
              <w:t xml:space="preserve"> </w:t>
            </w:r>
          </w:p>
          <w:p w:rsidR="005F1828" w:rsidRPr="003F5D20" w:rsidRDefault="005F1828" w:rsidP="005F1828">
            <w:pPr>
              <w:pStyle w:val="Heading"/>
              <w:rPr>
                <w:rFonts w:ascii="Times New Roman" w:hAnsi="Times New Roman" w:cs="Times New Roman"/>
                <w:b w:val="0"/>
                <w:sz w:val="24"/>
                <w:szCs w:val="24"/>
              </w:rPr>
            </w:pPr>
            <w:r w:rsidRPr="003F5D20">
              <w:rPr>
                <w:rFonts w:ascii="Times New Roman" w:hAnsi="Times New Roman" w:cs="Times New Roman"/>
                <w:b w:val="0"/>
                <w:sz w:val="24"/>
                <w:szCs w:val="24"/>
              </w:rPr>
              <w:t>выставке-ярмарке</w:t>
            </w:r>
          </w:p>
          <w:p w:rsidR="005F1828" w:rsidRPr="003F5D20" w:rsidRDefault="005F1828" w:rsidP="005F1828">
            <w:pPr>
              <w:pStyle w:val="Heading"/>
              <w:rPr>
                <w:rFonts w:ascii="Times New Roman" w:hAnsi="Times New Roman" w:cs="Times New Roman"/>
                <w:b w:val="0"/>
                <w:sz w:val="24"/>
                <w:szCs w:val="24"/>
              </w:rPr>
            </w:pPr>
            <w:r w:rsidRPr="003F5D20">
              <w:rPr>
                <w:rFonts w:ascii="Times New Roman" w:hAnsi="Times New Roman" w:cs="Times New Roman"/>
                <w:b w:val="0"/>
                <w:sz w:val="24"/>
                <w:szCs w:val="24"/>
              </w:rPr>
              <w:t>«</w:t>
            </w:r>
            <w:proofErr w:type="spellStart"/>
            <w:r w:rsidRPr="003F5D20">
              <w:rPr>
                <w:rFonts w:ascii="Times New Roman" w:hAnsi="Times New Roman" w:cs="Times New Roman"/>
                <w:b w:val="0"/>
                <w:sz w:val="24"/>
                <w:szCs w:val="24"/>
              </w:rPr>
              <w:t>ЯрАГРО</w:t>
            </w:r>
            <w:proofErr w:type="spellEnd"/>
            <w:r w:rsidRPr="003F5D20">
              <w:rPr>
                <w:rFonts w:ascii="Times New Roman" w:hAnsi="Times New Roman" w:cs="Times New Roman"/>
                <w:b w:val="0"/>
                <w:sz w:val="24"/>
                <w:szCs w:val="24"/>
              </w:rPr>
              <w:t xml:space="preserve">» (от Тутаевского района) </w:t>
            </w:r>
          </w:p>
        </w:tc>
        <w:tc>
          <w:tcPr>
            <w:tcW w:w="1579" w:type="dxa"/>
            <w:shd w:val="clear" w:color="auto" w:fill="auto"/>
          </w:tcPr>
          <w:p w:rsidR="005F1828" w:rsidRPr="003F5D20" w:rsidRDefault="005F1828" w:rsidP="00FD0BEA">
            <w:pPr>
              <w:jc w:val="center"/>
            </w:pPr>
            <w:r w:rsidRPr="003F5D20">
              <w:t>кол-во</w:t>
            </w:r>
          </w:p>
          <w:p w:rsidR="005F1828" w:rsidRPr="003F5D20" w:rsidRDefault="005F1828" w:rsidP="00FD0BEA">
            <w:pPr>
              <w:ind w:left="-135"/>
              <w:jc w:val="center"/>
            </w:pPr>
            <w:r w:rsidRPr="003F5D20">
              <w:t xml:space="preserve">предприятий </w:t>
            </w:r>
            <w:proofErr w:type="gramStart"/>
            <w:r w:rsidRPr="003F5D20">
              <w:t>-у</w:t>
            </w:r>
            <w:proofErr w:type="gramEnd"/>
            <w:r w:rsidRPr="003F5D20">
              <w:t>частников</w:t>
            </w:r>
          </w:p>
        </w:tc>
        <w:tc>
          <w:tcPr>
            <w:tcW w:w="1985" w:type="dxa"/>
            <w:shd w:val="clear" w:color="auto" w:fill="auto"/>
          </w:tcPr>
          <w:p w:rsidR="005F1828" w:rsidRPr="003F5D20" w:rsidRDefault="005F1828" w:rsidP="005F1828">
            <w:pPr>
              <w:jc w:val="center"/>
            </w:pPr>
            <w:r w:rsidRPr="003F5D20">
              <w:t>5</w:t>
            </w:r>
          </w:p>
        </w:tc>
        <w:tc>
          <w:tcPr>
            <w:tcW w:w="2268" w:type="dxa"/>
            <w:shd w:val="clear" w:color="auto" w:fill="auto"/>
          </w:tcPr>
          <w:p w:rsidR="005F1828" w:rsidRPr="003F5D20" w:rsidRDefault="005F1828" w:rsidP="005F1828">
            <w:pPr>
              <w:pStyle w:val="ConsPlusNonformat"/>
              <w:widowControl/>
              <w:tabs>
                <w:tab w:val="left" w:pos="426"/>
              </w:tabs>
              <w:jc w:val="center"/>
              <w:rPr>
                <w:rFonts w:ascii="Times New Roman" w:hAnsi="Times New Roman" w:cs="Times New Roman"/>
                <w:sz w:val="24"/>
                <w:szCs w:val="24"/>
              </w:rPr>
            </w:pPr>
            <w:r w:rsidRPr="003F5D20">
              <w:rPr>
                <w:rFonts w:ascii="Times New Roman" w:hAnsi="Times New Roman" w:cs="Times New Roman"/>
                <w:sz w:val="24"/>
                <w:szCs w:val="24"/>
              </w:rPr>
              <w:t>6</w:t>
            </w:r>
          </w:p>
        </w:tc>
        <w:tc>
          <w:tcPr>
            <w:tcW w:w="1936" w:type="dxa"/>
            <w:shd w:val="clear" w:color="auto" w:fill="auto"/>
          </w:tcPr>
          <w:p w:rsidR="005F1828" w:rsidRPr="003F5D20" w:rsidRDefault="003F5D20" w:rsidP="005F1828">
            <w:pPr>
              <w:jc w:val="center"/>
              <w:rPr>
                <w:rFonts w:eastAsia="Calibri"/>
                <w:sz w:val="25"/>
                <w:szCs w:val="25"/>
              </w:rPr>
            </w:pPr>
            <w:r w:rsidRPr="003F5D20">
              <w:rPr>
                <w:rFonts w:eastAsia="Calibri"/>
                <w:sz w:val="25"/>
                <w:szCs w:val="25"/>
              </w:rPr>
              <w:t>0</w:t>
            </w:r>
          </w:p>
        </w:tc>
      </w:tr>
      <w:tr w:rsidR="005F1828" w:rsidRPr="003F5D20" w:rsidTr="0041770E">
        <w:tc>
          <w:tcPr>
            <w:tcW w:w="6974" w:type="dxa"/>
            <w:shd w:val="clear" w:color="auto" w:fill="auto"/>
          </w:tcPr>
          <w:p w:rsidR="005F1828" w:rsidRPr="003F5D20" w:rsidRDefault="005F1828" w:rsidP="005F1828">
            <w:pPr>
              <w:pStyle w:val="Heading"/>
              <w:ind w:left="-107"/>
              <w:rPr>
                <w:rFonts w:ascii="Times New Roman" w:hAnsi="Times New Roman" w:cs="Times New Roman"/>
                <w:b w:val="0"/>
                <w:sz w:val="24"/>
                <w:szCs w:val="24"/>
              </w:rPr>
            </w:pPr>
            <w:r w:rsidRPr="003F5D20">
              <w:rPr>
                <w:rFonts w:ascii="Times New Roman" w:hAnsi="Times New Roman" w:cs="Times New Roman"/>
                <w:b w:val="0"/>
                <w:sz w:val="24"/>
                <w:szCs w:val="24"/>
              </w:rPr>
              <w:t>Количество участников фестиваля</w:t>
            </w:r>
          </w:p>
          <w:p w:rsidR="005F1828" w:rsidRPr="003F5D20" w:rsidRDefault="005F1828" w:rsidP="005F1828">
            <w:pPr>
              <w:pStyle w:val="Heading"/>
              <w:ind w:left="-107"/>
              <w:rPr>
                <w:rFonts w:ascii="Times New Roman" w:hAnsi="Times New Roman" w:cs="Times New Roman"/>
                <w:b w:val="0"/>
                <w:sz w:val="24"/>
                <w:szCs w:val="24"/>
              </w:rPr>
            </w:pPr>
            <w:r w:rsidRPr="003F5D20">
              <w:rPr>
                <w:rFonts w:ascii="Times New Roman" w:hAnsi="Times New Roman" w:cs="Times New Roman"/>
                <w:b w:val="0"/>
                <w:sz w:val="24"/>
                <w:szCs w:val="24"/>
              </w:rPr>
              <w:t xml:space="preserve">«Романовская овца - золотое руно России» </w:t>
            </w:r>
          </w:p>
        </w:tc>
        <w:tc>
          <w:tcPr>
            <w:tcW w:w="1579" w:type="dxa"/>
            <w:shd w:val="clear" w:color="auto" w:fill="auto"/>
          </w:tcPr>
          <w:p w:rsidR="005F1828" w:rsidRPr="003F5D20" w:rsidRDefault="005F1828" w:rsidP="005F1828">
            <w:pPr>
              <w:jc w:val="center"/>
            </w:pPr>
            <w:r w:rsidRPr="003F5D20">
              <w:t>кол-во участников</w:t>
            </w:r>
          </w:p>
        </w:tc>
        <w:tc>
          <w:tcPr>
            <w:tcW w:w="1985" w:type="dxa"/>
            <w:shd w:val="clear" w:color="auto" w:fill="auto"/>
          </w:tcPr>
          <w:p w:rsidR="005F1828" w:rsidRPr="003F5D20" w:rsidRDefault="005F1828" w:rsidP="005F1828">
            <w:pPr>
              <w:jc w:val="center"/>
            </w:pPr>
            <w:r w:rsidRPr="003F5D20">
              <w:t>5</w:t>
            </w:r>
          </w:p>
        </w:tc>
        <w:tc>
          <w:tcPr>
            <w:tcW w:w="2268" w:type="dxa"/>
            <w:shd w:val="clear" w:color="auto" w:fill="auto"/>
          </w:tcPr>
          <w:p w:rsidR="005F1828" w:rsidRPr="003F5D20" w:rsidRDefault="005F1828" w:rsidP="005F1828">
            <w:pPr>
              <w:pStyle w:val="ConsPlusNonformat"/>
              <w:widowControl/>
              <w:tabs>
                <w:tab w:val="left" w:pos="426"/>
              </w:tabs>
              <w:jc w:val="center"/>
              <w:rPr>
                <w:rFonts w:ascii="Times New Roman" w:hAnsi="Times New Roman" w:cs="Times New Roman"/>
                <w:sz w:val="24"/>
                <w:szCs w:val="24"/>
              </w:rPr>
            </w:pPr>
            <w:r w:rsidRPr="003F5D20">
              <w:rPr>
                <w:rFonts w:ascii="Times New Roman" w:hAnsi="Times New Roman" w:cs="Times New Roman"/>
                <w:sz w:val="24"/>
                <w:szCs w:val="24"/>
              </w:rPr>
              <w:t>6</w:t>
            </w:r>
          </w:p>
        </w:tc>
        <w:tc>
          <w:tcPr>
            <w:tcW w:w="1936" w:type="dxa"/>
            <w:shd w:val="clear" w:color="auto" w:fill="auto"/>
          </w:tcPr>
          <w:p w:rsidR="005F1828" w:rsidRPr="003F5D20" w:rsidRDefault="003F5D20" w:rsidP="005F1828">
            <w:pPr>
              <w:jc w:val="center"/>
              <w:rPr>
                <w:rFonts w:eastAsia="Calibri"/>
                <w:sz w:val="25"/>
                <w:szCs w:val="25"/>
              </w:rPr>
            </w:pPr>
            <w:r w:rsidRPr="003F5D20">
              <w:rPr>
                <w:rFonts w:eastAsia="Calibri"/>
                <w:sz w:val="25"/>
                <w:szCs w:val="25"/>
              </w:rPr>
              <w:t>6</w:t>
            </w:r>
          </w:p>
        </w:tc>
      </w:tr>
    </w:tbl>
    <w:p w:rsidR="00B35F55" w:rsidRPr="003F5D20" w:rsidRDefault="00B35F55" w:rsidP="00A568E8">
      <w:pPr>
        <w:pStyle w:val="a"/>
        <w:numPr>
          <w:ilvl w:val="0"/>
          <w:numId w:val="0"/>
        </w:numPr>
        <w:tabs>
          <w:tab w:val="left" w:pos="1134"/>
        </w:tabs>
        <w:jc w:val="left"/>
        <w:rPr>
          <w:bCs/>
          <w:sz w:val="24"/>
          <w:szCs w:val="24"/>
          <w:u w:val="single"/>
        </w:rPr>
      </w:pPr>
    </w:p>
    <w:p w:rsidR="00B35F55" w:rsidRPr="00785FC0" w:rsidRDefault="00B35F55" w:rsidP="00A568E8">
      <w:pPr>
        <w:pStyle w:val="a"/>
        <w:numPr>
          <w:ilvl w:val="0"/>
          <w:numId w:val="0"/>
        </w:numPr>
        <w:tabs>
          <w:tab w:val="left" w:pos="1134"/>
        </w:tabs>
        <w:jc w:val="left"/>
        <w:rPr>
          <w:bCs/>
          <w:color w:val="FF0000"/>
          <w:sz w:val="24"/>
          <w:szCs w:val="24"/>
          <w:u w:val="single"/>
        </w:rPr>
      </w:pPr>
    </w:p>
    <w:p w:rsidR="0023315C" w:rsidRPr="00760F40" w:rsidRDefault="0023315C" w:rsidP="0023315C">
      <w:pPr>
        <w:pStyle w:val="a"/>
        <w:numPr>
          <w:ilvl w:val="0"/>
          <w:numId w:val="0"/>
        </w:numPr>
        <w:tabs>
          <w:tab w:val="left" w:pos="1134"/>
        </w:tabs>
        <w:jc w:val="left"/>
        <w:rPr>
          <w:bCs/>
          <w:sz w:val="24"/>
          <w:szCs w:val="24"/>
          <w:u w:val="single"/>
        </w:rPr>
      </w:pPr>
      <w:r w:rsidRPr="00760F40">
        <w:rPr>
          <w:bCs/>
          <w:sz w:val="24"/>
          <w:szCs w:val="24"/>
          <w:u w:val="single"/>
        </w:rPr>
        <w:t>Начальник УЭРИИ</w:t>
      </w:r>
      <w:r w:rsidR="006867EC">
        <w:rPr>
          <w:bCs/>
          <w:sz w:val="24"/>
          <w:szCs w:val="24"/>
          <w:u w:val="single"/>
        </w:rPr>
        <w:t xml:space="preserve"> </w:t>
      </w:r>
      <w:r w:rsidR="004A506D">
        <w:rPr>
          <w:bCs/>
          <w:sz w:val="24"/>
          <w:szCs w:val="24"/>
          <w:u w:val="single"/>
        </w:rPr>
        <w:t xml:space="preserve"> </w:t>
      </w:r>
      <w:proofErr w:type="gramStart"/>
      <w:r w:rsidRPr="00760F40">
        <w:rPr>
          <w:bCs/>
          <w:sz w:val="24"/>
          <w:szCs w:val="24"/>
          <w:u w:val="single"/>
        </w:rPr>
        <w:t>П</w:t>
      </w:r>
      <w:proofErr w:type="gramEnd"/>
      <w:r w:rsidRPr="00760F40">
        <w:rPr>
          <w:bCs/>
          <w:sz w:val="24"/>
          <w:szCs w:val="24"/>
          <w:u w:val="single"/>
        </w:rPr>
        <w:t xml:space="preserve"> Администрации ТМР </w:t>
      </w:r>
      <w:r w:rsidRPr="00760F40">
        <w:rPr>
          <w:bCs/>
          <w:sz w:val="24"/>
          <w:szCs w:val="24"/>
        </w:rPr>
        <w:t xml:space="preserve">                        ___________________                                          </w:t>
      </w:r>
      <w:r w:rsidRPr="00760F40">
        <w:rPr>
          <w:bCs/>
          <w:sz w:val="24"/>
          <w:szCs w:val="24"/>
          <w:u w:val="single"/>
        </w:rPr>
        <w:t>С.А. Федорова</w:t>
      </w:r>
    </w:p>
    <w:p w:rsidR="0023315C" w:rsidRPr="00760F40" w:rsidRDefault="0023315C" w:rsidP="0023315C">
      <w:pPr>
        <w:pStyle w:val="a"/>
        <w:numPr>
          <w:ilvl w:val="0"/>
          <w:numId w:val="0"/>
        </w:numPr>
        <w:tabs>
          <w:tab w:val="left" w:pos="1134"/>
        </w:tabs>
        <w:jc w:val="left"/>
        <w:rPr>
          <w:bCs/>
          <w:szCs w:val="28"/>
          <w:vertAlign w:val="superscript"/>
        </w:rPr>
      </w:pPr>
      <w:r w:rsidRPr="00760F40">
        <w:rPr>
          <w:bCs/>
          <w:szCs w:val="28"/>
          <w:vertAlign w:val="superscript"/>
        </w:rPr>
        <w:t xml:space="preserve">  (Руководитель ответственного исполнителя МП)                                                          (подпись)                                                                                               (ФИО)</w:t>
      </w:r>
    </w:p>
    <w:p w:rsidR="002C1580" w:rsidRDefault="002C1580">
      <w:pPr>
        <w:spacing w:after="200" w:line="276" w:lineRule="auto"/>
        <w:rPr>
          <w:color w:val="FF0000"/>
        </w:rPr>
      </w:pPr>
    </w:p>
    <w:p w:rsidR="0023315C" w:rsidRDefault="0023315C">
      <w:pPr>
        <w:spacing w:after="200" w:line="276" w:lineRule="auto"/>
        <w:rPr>
          <w:color w:val="FF0000"/>
        </w:rPr>
      </w:pPr>
    </w:p>
    <w:p w:rsidR="0023315C" w:rsidRDefault="0023315C">
      <w:pPr>
        <w:spacing w:after="200" w:line="276" w:lineRule="auto"/>
        <w:rPr>
          <w:color w:val="FF0000"/>
        </w:rPr>
      </w:pPr>
    </w:p>
    <w:p w:rsidR="0023315C" w:rsidRDefault="0023315C">
      <w:pPr>
        <w:spacing w:after="200" w:line="276" w:lineRule="auto"/>
        <w:rPr>
          <w:color w:val="FF0000"/>
        </w:rPr>
      </w:pPr>
    </w:p>
    <w:p w:rsidR="0023315C" w:rsidRDefault="0023315C">
      <w:pPr>
        <w:spacing w:after="200" w:line="276" w:lineRule="auto"/>
        <w:rPr>
          <w:color w:val="FF0000"/>
        </w:rPr>
      </w:pPr>
    </w:p>
    <w:p w:rsidR="0023315C" w:rsidRDefault="0023315C">
      <w:pPr>
        <w:spacing w:after="200" w:line="276" w:lineRule="auto"/>
        <w:rPr>
          <w:color w:val="FF0000"/>
        </w:rPr>
      </w:pPr>
    </w:p>
    <w:p w:rsidR="0023315C" w:rsidRPr="00785FC0" w:rsidRDefault="0023315C">
      <w:pPr>
        <w:spacing w:after="200" w:line="276" w:lineRule="auto"/>
        <w:rPr>
          <w:color w:val="FF0000"/>
        </w:rPr>
      </w:pPr>
    </w:p>
    <w:p w:rsidR="00A568E8" w:rsidRPr="00AF38B6" w:rsidRDefault="00A568E8" w:rsidP="00A568E8">
      <w:pPr>
        <w:pStyle w:val="a4"/>
        <w:jc w:val="center"/>
        <w:rPr>
          <w:bCs/>
          <w:szCs w:val="28"/>
        </w:rPr>
      </w:pPr>
    </w:p>
    <w:p w:rsidR="00A568E8" w:rsidRPr="004378EE" w:rsidRDefault="00A568E8" w:rsidP="00BA6C5C">
      <w:pPr>
        <w:pStyle w:val="a4"/>
        <w:numPr>
          <w:ilvl w:val="0"/>
          <w:numId w:val="2"/>
        </w:numPr>
        <w:jc w:val="center"/>
        <w:rPr>
          <w:b/>
          <w:bCs/>
          <w:szCs w:val="28"/>
        </w:rPr>
      </w:pPr>
      <w:r w:rsidRPr="004378EE">
        <w:rPr>
          <w:b/>
          <w:bCs/>
          <w:szCs w:val="28"/>
        </w:rPr>
        <w:lastRenderedPageBreak/>
        <w:t xml:space="preserve">Информация об изменениях, внесенных ответственным исполнителем в муниципальную программу </w:t>
      </w:r>
      <w:r w:rsidR="009C6A83">
        <w:rPr>
          <w:b/>
          <w:bCs/>
          <w:szCs w:val="28"/>
        </w:rPr>
        <w:t>в 201</w:t>
      </w:r>
      <w:r w:rsidR="00DD1948">
        <w:rPr>
          <w:b/>
          <w:bCs/>
          <w:szCs w:val="28"/>
        </w:rPr>
        <w:t>7</w:t>
      </w:r>
      <w:r w:rsidR="009C6A83">
        <w:rPr>
          <w:b/>
          <w:bCs/>
          <w:szCs w:val="28"/>
        </w:rPr>
        <w:t>г.</w:t>
      </w:r>
    </w:p>
    <w:p w:rsidR="00F83E76" w:rsidRDefault="00B97021" w:rsidP="0062260B">
      <w:pPr>
        <w:jc w:val="center"/>
        <w:rPr>
          <w:b/>
          <w:u w:val="single"/>
        </w:rPr>
      </w:pPr>
      <w:r w:rsidRPr="009C6A83">
        <w:rPr>
          <w:b/>
          <w:u w:val="single"/>
        </w:rPr>
        <w:t>«</w:t>
      </w:r>
      <w:r w:rsidR="00B10F68" w:rsidRPr="00FC2841">
        <w:rPr>
          <w:b/>
          <w:smallCaps/>
          <w:u w:val="single"/>
        </w:rPr>
        <w:t>Экономическое развитие и инновационная экономика, развитие предпринимательства и сельского хозяйства в Тутаевском муниципальном районе на 2018-2020 годы</w:t>
      </w:r>
      <w:r w:rsidRPr="009C6A83">
        <w:rPr>
          <w:b/>
          <w:u w:val="single"/>
        </w:rPr>
        <w:t>»</w:t>
      </w:r>
      <w:r w:rsidR="000A44F7" w:rsidRPr="009C6A83">
        <w:rPr>
          <w:b/>
          <w:u w:val="single"/>
        </w:rPr>
        <w:t xml:space="preserve">, </w:t>
      </w:r>
      <w:proofErr w:type="gramStart"/>
      <w:r w:rsidR="000A44F7" w:rsidRPr="009C6A83">
        <w:rPr>
          <w:b/>
          <w:u w:val="single"/>
        </w:rPr>
        <w:t>утвержденную</w:t>
      </w:r>
      <w:proofErr w:type="gramEnd"/>
      <w:r w:rsidR="000A44F7" w:rsidRPr="009C6A83">
        <w:rPr>
          <w:b/>
          <w:u w:val="single"/>
        </w:rPr>
        <w:t xml:space="preserve"> постановлением Администрации ТМР </w:t>
      </w:r>
      <w:r w:rsidR="00446B94" w:rsidRPr="009C6A83">
        <w:rPr>
          <w:b/>
          <w:u w:val="single"/>
        </w:rPr>
        <w:t xml:space="preserve">№ </w:t>
      </w:r>
      <w:r w:rsidR="00B10F68">
        <w:rPr>
          <w:b/>
          <w:u w:val="single"/>
        </w:rPr>
        <w:t>1184</w:t>
      </w:r>
      <w:r w:rsidR="00446B94" w:rsidRPr="009C6A83">
        <w:rPr>
          <w:b/>
          <w:u w:val="single"/>
        </w:rPr>
        <w:t xml:space="preserve">п от </w:t>
      </w:r>
      <w:r w:rsidR="00B10F68">
        <w:rPr>
          <w:b/>
          <w:u w:val="single"/>
        </w:rPr>
        <w:t>29.12.2017</w:t>
      </w:r>
      <w:r w:rsidR="009C6A83" w:rsidRPr="009C6A83">
        <w:rPr>
          <w:b/>
          <w:u w:val="single"/>
        </w:rPr>
        <w:t xml:space="preserve"> </w:t>
      </w:r>
    </w:p>
    <w:p w:rsidR="00A568E8" w:rsidRDefault="009C6A83" w:rsidP="0062260B">
      <w:pPr>
        <w:jc w:val="center"/>
        <w:rPr>
          <w:u w:val="single"/>
        </w:rPr>
      </w:pPr>
      <w:r w:rsidRPr="00F83E76">
        <w:rPr>
          <w:u w:val="single"/>
        </w:rPr>
        <w:t xml:space="preserve">(в ред. </w:t>
      </w:r>
      <w:r w:rsidR="00AC43DA" w:rsidRPr="00F83E76">
        <w:rPr>
          <w:u w:val="single"/>
        </w:rPr>
        <w:t>п</w:t>
      </w:r>
      <w:r w:rsidRPr="00F83E76">
        <w:rPr>
          <w:u w:val="single"/>
        </w:rPr>
        <w:t xml:space="preserve">остановления Администрации ТМР № </w:t>
      </w:r>
      <w:r w:rsidR="00B10F68">
        <w:rPr>
          <w:u w:val="single"/>
        </w:rPr>
        <w:t>792</w:t>
      </w:r>
      <w:r w:rsidRPr="00F83E76">
        <w:rPr>
          <w:u w:val="single"/>
        </w:rPr>
        <w:t xml:space="preserve">п от </w:t>
      </w:r>
      <w:r w:rsidR="00B10F68">
        <w:rPr>
          <w:u w:val="single"/>
        </w:rPr>
        <w:t>13.12.2018</w:t>
      </w:r>
      <w:r w:rsidRPr="00F83E76">
        <w:rPr>
          <w:u w:val="single"/>
        </w:rPr>
        <w:t>)</w:t>
      </w:r>
      <w:r w:rsidRPr="009C6A83">
        <w:rPr>
          <w:u w:val="single"/>
        </w:rPr>
        <w:t xml:space="preserve"> </w:t>
      </w:r>
    </w:p>
    <w:p w:rsidR="00A568E8" w:rsidRPr="001F0E17" w:rsidRDefault="00A568E8" w:rsidP="00A568E8">
      <w:pPr>
        <w:pStyle w:val="ConsPlusNonformat"/>
        <w:widowControl/>
        <w:tabs>
          <w:tab w:val="left" w:pos="1134"/>
        </w:tabs>
        <w:ind w:left="786"/>
        <w:jc w:val="center"/>
        <w:rPr>
          <w:rFonts w:ascii="Times New Roman" w:hAnsi="Times New Roman" w:cs="Times New Roman"/>
          <w:sz w:val="28"/>
          <w:szCs w:val="28"/>
          <w:vertAlign w:val="superscript"/>
        </w:rPr>
      </w:pPr>
      <w:r w:rsidRPr="001F0E17">
        <w:rPr>
          <w:rFonts w:ascii="Times New Roman" w:hAnsi="Times New Roman" w:cs="Times New Roman"/>
          <w:sz w:val="28"/>
          <w:szCs w:val="28"/>
          <w:vertAlign w:val="superscript"/>
        </w:rPr>
        <w:t>(наименование муниципальной программы)</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4158"/>
        <w:gridCol w:w="6662"/>
        <w:gridCol w:w="3638"/>
      </w:tblGrid>
      <w:tr w:rsidR="00A568E8" w:rsidRPr="0016379A" w:rsidTr="00BC7D2D">
        <w:tc>
          <w:tcPr>
            <w:tcW w:w="959" w:type="dxa"/>
            <w:shd w:val="clear" w:color="auto" w:fill="auto"/>
          </w:tcPr>
          <w:p w:rsidR="00A568E8" w:rsidRPr="0016379A" w:rsidRDefault="00A568E8" w:rsidP="0041770E">
            <w:pPr>
              <w:pStyle w:val="a4"/>
              <w:jc w:val="center"/>
              <w:rPr>
                <w:rFonts w:eastAsia="Calibri"/>
                <w:bCs/>
              </w:rPr>
            </w:pPr>
            <w:r w:rsidRPr="0016379A">
              <w:rPr>
                <w:rFonts w:eastAsia="Calibri"/>
                <w:bCs/>
              </w:rPr>
              <w:t xml:space="preserve">№ </w:t>
            </w:r>
            <w:proofErr w:type="gramStart"/>
            <w:r w:rsidRPr="0016379A">
              <w:rPr>
                <w:rFonts w:eastAsia="Calibri"/>
                <w:bCs/>
              </w:rPr>
              <w:t>п</w:t>
            </w:r>
            <w:proofErr w:type="gramEnd"/>
            <w:r w:rsidRPr="0016379A">
              <w:rPr>
                <w:rFonts w:eastAsia="Calibri"/>
                <w:bCs/>
              </w:rPr>
              <w:t>/п</w:t>
            </w:r>
          </w:p>
        </w:tc>
        <w:tc>
          <w:tcPr>
            <w:tcW w:w="4158" w:type="dxa"/>
            <w:shd w:val="clear" w:color="auto" w:fill="auto"/>
          </w:tcPr>
          <w:p w:rsidR="00A568E8" w:rsidRPr="0016379A" w:rsidRDefault="00A568E8" w:rsidP="0041770E">
            <w:pPr>
              <w:pStyle w:val="a4"/>
              <w:jc w:val="center"/>
              <w:rPr>
                <w:rFonts w:eastAsia="Calibri"/>
                <w:bCs/>
              </w:rPr>
            </w:pPr>
            <w:r w:rsidRPr="0016379A">
              <w:rPr>
                <w:rFonts w:eastAsia="Calibri"/>
                <w:bCs/>
              </w:rPr>
              <w:t>Краткое описание изменений, внесенных в программу</w:t>
            </w:r>
          </w:p>
        </w:tc>
        <w:tc>
          <w:tcPr>
            <w:tcW w:w="6662" w:type="dxa"/>
            <w:shd w:val="clear" w:color="auto" w:fill="auto"/>
          </w:tcPr>
          <w:p w:rsidR="00A568E8" w:rsidRPr="0016379A" w:rsidRDefault="00A568E8" w:rsidP="0041770E">
            <w:pPr>
              <w:pStyle w:val="a4"/>
              <w:jc w:val="center"/>
              <w:rPr>
                <w:rFonts w:eastAsia="Calibri"/>
                <w:bCs/>
              </w:rPr>
            </w:pPr>
            <w:r w:rsidRPr="0016379A">
              <w:rPr>
                <w:rFonts w:eastAsia="Calibri"/>
                <w:bCs/>
              </w:rPr>
              <w:t>Обоснование необходимости внесения изменений в программу</w:t>
            </w:r>
          </w:p>
        </w:tc>
        <w:tc>
          <w:tcPr>
            <w:tcW w:w="3638" w:type="dxa"/>
            <w:shd w:val="clear" w:color="auto" w:fill="auto"/>
          </w:tcPr>
          <w:p w:rsidR="00A568E8" w:rsidRPr="0016379A" w:rsidRDefault="00A568E8" w:rsidP="0041770E">
            <w:pPr>
              <w:pStyle w:val="a4"/>
              <w:jc w:val="center"/>
              <w:rPr>
                <w:rFonts w:eastAsia="Calibri"/>
                <w:bCs/>
              </w:rPr>
            </w:pPr>
            <w:r w:rsidRPr="0016379A">
              <w:rPr>
                <w:rFonts w:eastAsia="Calibri"/>
                <w:bCs/>
              </w:rPr>
              <w:t>Реквизиты соответствующих нормативно-правовых актов</w:t>
            </w:r>
          </w:p>
        </w:tc>
      </w:tr>
      <w:tr w:rsidR="00A568E8" w:rsidRPr="0016379A" w:rsidTr="00BC7D2D">
        <w:tc>
          <w:tcPr>
            <w:tcW w:w="959" w:type="dxa"/>
            <w:shd w:val="clear" w:color="auto" w:fill="auto"/>
          </w:tcPr>
          <w:p w:rsidR="00A568E8" w:rsidRPr="0016379A" w:rsidRDefault="000A44F7" w:rsidP="006C45AB">
            <w:pPr>
              <w:pStyle w:val="a4"/>
              <w:jc w:val="center"/>
              <w:rPr>
                <w:rFonts w:eastAsia="Calibri"/>
                <w:bCs/>
              </w:rPr>
            </w:pPr>
            <w:r w:rsidRPr="0016379A">
              <w:rPr>
                <w:rFonts w:eastAsia="Calibri"/>
                <w:bCs/>
              </w:rPr>
              <w:t>1</w:t>
            </w:r>
          </w:p>
        </w:tc>
        <w:tc>
          <w:tcPr>
            <w:tcW w:w="4158" w:type="dxa"/>
            <w:shd w:val="clear" w:color="auto" w:fill="auto"/>
          </w:tcPr>
          <w:p w:rsidR="00A568E8" w:rsidRPr="0016379A" w:rsidRDefault="00071A0F" w:rsidP="00B10F68">
            <w:pPr>
              <w:pStyle w:val="31"/>
              <w:overflowPunct/>
              <w:autoSpaceDE/>
              <w:adjustRightInd/>
              <w:jc w:val="left"/>
              <w:rPr>
                <w:rFonts w:eastAsia="Calibri"/>
                <w:bCs/>
                <w:sz w:val="24"/>
                <w:szCs w:val="24"/>
              </w:rPr>
            </w:pPr>
            <w:r>
              <w:rPr>
                <w:rFonts w:eastAsia="Calibri"/>
                <w:bCs/>
                <w:sz w:val="24"/>
                <w:szCs w:val="24"/>
              </w:rPr>
              <w:t>Корректировка объемов финансирования</w:t>
            </w:r>
            <w:r w:rsidR="00B10F68">
              <w:rPr>
                <w:rFonts w:eastAsia="Calibri"/>
                <w:bCs/>
                <w:sz w:val="24"/>
                <w:szCs w:val="24"/>
              </w:rPr>
              <w:t xml:space="preserve">, </w:t>
            </w:r>
            <w:r>
              <w:rPr>
                <w:rFonts w:eastAsia="Calibri"/>
                <w:bCs/>
                <w:sz w:val="24"/>
                <w:szCs w:val="24"/>
              </w:rPr>
              <w:t>целевых показателей</w:t>
            </w:r>
            <w:r w:rsidR="008D6B88">
              <w:rPr>
                <w:rFonts w:eastAsia="Calibri"/>
                <w:bCs/>
                <w:sz w:val="24"/>
                <w:szCs w:val="24"/>
              </w:rPr>
              <w:t xml:space="preserve"> </w:t>
            </w:r>
            <w:r w:rsidR="00B10F68">
              <w:rPr>
                <w:rFonts w:eastAsia="Calibri"/>
                <w:bCs/>
                <w:sz w:val="24"/>
                <w:szCs w:val="24"/>
              </w:rPr>
              <w:t>муниципальной программы на 2019-2020 годы, состава входящих подпрограмм</w:t>
            </w:r>
          </w:p>
        </w:tc>
        <w:tc>
          <w:tcPr>
            <w:tcW w:w="6662" w:type="dxa"/>
            <w:shd w:val="clear" w:color="auto" w:fill="auto"/>
          </w:tcPr>
          <w:p w:rsidR="00BB0EBB" w:rsidRPr="0016379A" w:rsidRDefault="0016379A" w:rsidP="00B10F68">
            <w:pPr>
              <w:pStyle w:val="a4"/>
              <w:rPr>
                <w:rFonts w:eastAsia="Calibri"/>
                <w:bCs/>
              </w:rPr>
            </w:pPr>
            <w:r w:rsidRPr="0016379A">
              <w:rPr>
                <w:rFonts w:eastAsia="Calibri"/>
                <w:bCs/>
              </w:rPr>
              <w:t>Приведение</w:t>
            </w:r>
            <w:r w:rsidR="000F318F" w:rsidRPr="0016379A">
              <w:rPr>
                <w:rFonts w:eastAsia="Calibri"/>
                <w:bCs/>
              </w:rPr>
              <w:t xml:space="preserve"> муниципальной программы в </w:t>
            </w:r>
            <w:r w:rsidR="00730A32" w:rsidRPr="0016379A">
              <w:rPr>
                <w:rFonts w:eastAsia="Calibri"/>
                <w:bCs/>
              </w:rPr>
              <w:t>соответствие</w:t>
            </w:r>
            <w:r w:rsidR="000F318F" w:rsidRPr="0016379A">
              <w:rPr>
                <w:rFonts w:eastAsia="Calibri"/>
                <w:bCs/>
              </w:rPr>
              <w:t xml:space="preserve"> с </w:t>
            </w:r>
            <w:r w:rsidR="001C2105" w:rsidRPr="0016379A">
              <w:rPr>
                <w:rFonts w:eastAsia="Calibri"/>
                <w:bCs/>
              </w:rPr>
              <w:t xml:space="preserve">муниципальными целевыми программами и объемами финансирования, предусмотренными на </w:t>
            </w:r>
            <w:r w:rsidRPr="0016379A">
              <w:rPr>
                <w:rFonts w:eastAsia="Calibri"/>
                <w:bCs/>
              </w:rPr>
              <w:t>муниципальные</w:t>
            </w:r>
            <w:r w:rsidR="00BB0EBB">
              <w:rPr>
                <w:rFonts w:eastAsia="Calibri"/>
                <w:bCs/>
              </w:rPr>
              <w:t xml:space="preserve"> целевые программы</w:t>
            </w:r>
            <w:r w:rsidR="00B10F68">
              <w:rPr>
                <w:rFonts w:eastAsia="Calibri"/>
                <w:bCs/>
              </w:rPr>
              <w:t>.</w:t>
            </w:r>
            <w:r w:rsidR="00BB0EBB">
              <w:rPr>
                <w:rFonts w:eastAsia="Calibri"/>
                <w:bCs/>
              </w:rPr>
              <w:t xml:space="preserve"> </w:t>
            </w:r>
          </w:p>
        </w:tc>
        <w:tc>
          <w:tcPr>
            <w:tcW w:w="3638" w:type="dxa"/>
            <w:shd w:val="clear" w:color="auto" w:fill="auto"/>
          </w:tcPr>
          <w:p w:rsidR="00A568E8" w:rsidRPr="0016379A" w:rsidRDefault="0016379A" w:rsidP="00B10F68">
            <w:pPr>
              <w:pStyle w:val="a4"/>
              <w:rPr>
                <w:rFonts w:eastAsia="Calibri"/>
                <w:bCs/>
              </w:rPr>
            </w:pPr>
            <w:r>
              <w:t>П</w:t>
            </w:r>
            <w:r w:rsidR="00AC311D" w:rsidRPr="0016379A">
              <w:t xml:space="preserve">остановление Администрации ТМР № </w:t>
            </w:r>
            <w:r w:rsidR="00B10F68">
              <w:t>792</w:t>
            </w:r>
            <w:r w:rsidR="00AC311D" w:rsidRPr="0016379A">
              <w:t xml:space="preserve">п от </w:t>
            </w:r>
            <w:r w:rsidR="00B10F68">
              <w:t>13.12.2018</w:t>
            </w:r>
          </w:p>
        </w:tc>
      </w:tr>
    </w:tbl>
    <w:p w:rsidR="00A568E8" w:rsidRDefault="00A568E8" w:rsidP="00A568E8">
      <w:pPr>
        <w:pStyle w:val="a4"/>
        <w:jc w:val="center"/>
        <w:rPr>
          <w:bCs/>
          <w:szCs w:val="28"/>
        </w:rPr>
      </w:pPr>
    </w:p>
    <w:p w:rsidR="00A568E8" w:rsidRPr="003A0EE8" w:rsidRDefault="00A568E8" w:rsidP="00A568E8">
      <w:pPr>
        <w:pStyle w:val="a4"/>
        <w:jc w:val="left"/>
      </w:pPr>
    </w:p>
    <w:p w:rsidR="00FC1304" w:rsidRPr="003A5BA8" w:rsidRDefault="00FC1304">
      <w:pPr>
        <w:spacing w:after="200" w:line="276" w:lineRule="auto"/>
      </w:pPr>
      <w:r w:rsidRPr="003A5BA8">
        <w:br w:type="page"/>
      </w:r>
    </w:p>
    <w:p w:rsidR="00A568E8" w:rsidRPr="003A5BA8" w:rsidRDefault="00A568E8" w:rsidP="00A568E8">
      <w:pPr>
        <w:pStyle w:val="a4"/>
        <w:jc w:val="center"/>
      </w:pPr>
    </w:p>
    <w:p w:rsidR="003D4AA2" w:rsidRDefault="003D4AA2" w:rsidP="00BA6C5C">
      <w:pPr>
        <w:pStyle w:val="a4"/>
        <w:numPr>
          <w:ilvl w:val="0"/>
          <w:numId w:val="2"/>
        </w:numPr>
        <w:jc w:val="center"/>
        <w:rPr>
          <w:b/>
        </w:rPr>
        <w:sectPr w:rsidR="003D4AA2" w:rsidSect="002C1580">
          <w:pgSz w:w="16838" w:h="11906" w:orient="landscape"/>
          <w:pgMar w:top="1276" w:right="678" w:bottom="567" w:left="1134" w:header="709" w:footer="709" w:gutter="0"/>
          <w:cols w:space="708"/>
          <w:docGrid w:linePitch="360"/>
        </w:sectPr>
      </w:pPr>
    </w:p>
    <w:p w:rsidR="00A568E8" w:rsidRPr="00C512BC" w:rsidRDefault="00BA6C5C" w:rsidP="00BA6C5C">
      <w:pPr>
        <w:pStyle w:val="a4"/>
        <w:numPr>
          <w:ilvl w:val="0"/>
          <w:numId w:val="2"/>
        </w:numPr>
        <w:jc w:val="center"/>
        <w:rPr>
          <w:b/>
        </w:rPr>
      </w:pPr>
      <w:r w:rsidRPr="00C512BC">
        <w:rPr>
          <w:b/>
        </w:rPr>
        <w:lastRenderedPageBreak/>
        <w:t>Конкретные результаты реализации муниципальной программы «Экономическое развитие и инновационная экономика, развитие предпринимательства и сельского хозяйства в Тутаевском муниципальном районе на 201</w:t>
      </w:r>
      <w:r w:rsidR="00DF56A5">
        <w:rPr>
          <w:b/>
        </w:rPr>
        <w:t>8</w:t>
      </w:r>
      <w:r w:rsidRPr="00C512BC">
        <w:rPr>
          <w:b/>
        </w:rPr>
        <w:t>-20</w:t>
      </w:r>
      <w:r w:rsidR="00DF56A5">
        <w:rPr>
          <w:b/>
        </w:rPr>
        <w:t>20</w:t>
      </w:r>
      <w:r w:rsidRPr="00C512BC">
        <w:rPr>
          <w:b/>
        </w:rPr>
        <w:t xml:space="preserve"> годы», достигнутые за 201</w:t>
      </w:r>
      <w:r w:rsidR="00DF56A5">
        <w:rPr>
          <w:b/>
        </w:rPr>
        <w:t>8</w:t>
      </w:r>
      <w:r w:rsidRPr="00C512BC">
        <w:rPr>
          <w:b/>
        </w:rPr>
        <w:t xml:space="preserve"> год</w:t>
      </w:r>
    </w:p>
    <w:p w:rsidR="00060E62" w:rsidRPr="00C512BC" w:rsidRDefault="00060E62" w:rsidP="00060E62">
      <w:pPr>
        <w:pStyle w:val="a4"/>
        <w:jc w:val="center"/>
      </w:pPr>
    </w:p>
    <w:p w:rsidR="00E00556" w:rsidRPr="00C512BC" w:rsidRDefault="00E00556" w:rsidP="002D3E61">
      <w:pPr>
        <w:pStyle w:val="ConsPlusNormal"/>
        <w:numPr>
          <w:ilvl w:val="0"/>
          <w:numId w:val="5"/>
        </w:numPr>
        <w:jc w:val="both"/>
        <w:rPr>
          <w:rFonts w:ascii="Times New Roman" w:hAnsi="Times New Roman" w:cs="Times New Roman"/>
          <w:sz w:val="24"/>
          <w:szCs w:val="24"/>
        </w:rPr>
      </w:pPr>
      <w:r w:rsidRPr="00C512BC">
        <w:rPr>
          <w:rFonts w:ascii="Times New Roman" w:hAnsi="Times New Roman" w:cs="Times New Roman"/>
          <w:sz w:val="24"/>
          <w:szCs w:val="24"/>
        </w:rPr>
        <w:t>МЦП «Развитие субъектов малого и среднего предпринимательства Тутаевского муниципального района на 201</w:t>
      </w:r>
      <w:r w:rsidR="00800725" w:rsidRPr="00C512BC">
        <w:rPr>
          <w:rFonts w:ascii="Times New Roman" w:hAnsi="Times New Roman" w:cs="Times New Roman"/>
          <w:sz w:val="24"/>
          <w:szCs w:val="24"/>
        </w:rPr>
        <w:t>6</w:t>
      </w:r>
      <w:r w:rsidRPr="00C512BC">
        <w:rPr>
          <w:rFonts w:ascii="Times New Roman" w:hAnsi="Times New Roman" w:cs="Times New Roman"/>
          <w:sz w:val="24"/>
          <w:szCs w:val="24"/>
        </w:rPr>
        <w:t>-201</w:t>
      </w:r>
      <w:r w:rsidR="00800725" w:rsidRPr="00C512BC">
        <w:rPr>
          <w:rFonts w:ascii="Times New Roman" w:hAnsi="Times New Roman" w:cs="Times New Roman"/>
          <w:sz w:val="24"/>
          <w:szCs w:val="24"/>
        </w:rPr>
        <w:t>8</w:t>
      </w:r>
      <w:r w:rsidRPr="00C512BC">
        <w:rPr>
          <w:rFonts w:ascii="Times New Roman" w:hAnsi="Times New Roman" w:cs="Times New Roman"/>
          <w:sz w:val="24"/>
          <w:szCs w:val="24"/>
        </w:rPr>
        <w:t xml:space="preserve"> годы».</w:t>
      </w:r>
    </w:p>
    <w:p w:rsidR="00696CFD" w:rsidRPr="00C512BC" w:rsidRDefault="002D3E61" w:rsidP="002D3E61">
      <w:pPr>
        <w:ind w:firstLine="709"/>
        <w:jc w:val="both"/>
        <w:rPr>
          <w:szCs w:val="28"/>
        </w:rPr>
      </w:pPr>
      <w:r w:rsidRPr="00C512BC">
        <w:rPr>
          <w:szCs w:val="28"/>
        </w:rPr>
        <w:t xml:space="preserve"> </w:t>
      </w:r>
    </w:p>
    <w:p w:rsidR="00385E70" w:rsidRDefault="004B52D6" w:rsidP="004B52D6">
      <w:pPr>
        <w:widowControl w:val="0"/>
        <w:shd w:val="clear" w:color="auto" w:fill="FFFFFF"/>
        <w:autoSpaceDE w:val="0"/>
        <w:autoSpaceDN w:val="0"/>
        <w:adjustRightInd w:val="0"/>
        <w:spacing w:line="240" w:lineRule="atLeast"/>
        <w:jc w:val="both"/>
      </w:pPr>
      <w:r>
        <w:rPr>
          <w:rFonts w:eastAsia="Calibri"/>
        </w:rPr>
        <w:t xml:space="preserve">          В 2018 году на поддержку малого и среднего предпринимательства в Тутаевском муниципальном районе направлено 4 000,0 тыс. руб., в том числе 200,0 – средства местного бюджета. За данный период предоставлено 12 субсидий на предоставление </w:t>
      </w:r>
      <w:r w:rsidRPr="007A225A">
        <w:rPr>
          <w:rFonts w:eastAsia="Calibri"/>
        </w:rPr>
        <w:t xml:space="preserve">субъектам малого и среднего  предпринимательства Тутаевского муниципального района субсидий на субсидирование </w:t>
      </w:r>
      <w:r w:rsidRPr="009E5DF7">
        <w:t>части затрат,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w:t>
      </w:r>
      <w:r>
        <w:t xml:space="preserve">. Прием заявок </w:t>
      </w:r>
      <w:r w:rsidRPr="00C512BC">
        <w:t>на получение субсидий</w:t>
      </w:r>
      <w:r>
        <w:t xml:space="preserve"> осуществлялся в 2018 году 3 раза. Всего в 2018 году финансовую поддержку получили 10 </w:t>
      </w:r>
      <w:r w:rsidRPr="007A225A">
        <w:rPr>
          <w:rFonts w:eastAsia="Calibri"/>
        </w:rPr>
        <w:t>субъект</w:t>
      </w:r>
      <w:r>
        <w:rPr>
          <w:rFonts w:eastAsia="Calibri"/>
        </w:rPr>
        <w:t>ов</w:t>
      </w:r>
      <w:r w:rsidRPr="007A225A">
        <w:rPr>
          <w:rFonts w:eastAsia="Calibri"/>
        </w:rPr>
        <w:t xml:space="preserve"> малого и среднего  предпринимательства</w:t>
      </w:r>
      <w:r>
        <w:rPr>
          <w:rFonts w:eastAsia="Calibri"/>
        </w:rPr>
        <w:t xml:space="preserve"> (два предприятия получили по две субсидии), еще 100 </w:t>
      </w:r>
      <w:r w:rsidRPr="007A225A">
        <w:rPr>
          <w:rFonts w:eastAsia="Calibri"/>
        </w:rPr>
        <w:t>субъект</w:t>
      </w:r>
      <w:r>
        <w:rPr>
          <w:rFonts w:eastAsia="Calibri"/>
        </w:rPr>
        <w:t>ов</w:t>
      </w:r>
      <w:r w:rsidRPr="007A225A">
        <w:rPr>
          <w:rFonts w:eastAsia="Calibri"/>
        </w:rPr>
        <w:t xml:space="preserve"> малого и среднего  предпринимательства</w:t>
      </w:r>
      <w:r>
        <w:rPr>
          <w:rFonts w:eastAsia="Calibri"/>
        </w:rPr>
        <w:t xml:space="preserve"> получили </w:t>
      </w:r>
      <w:r>
        <w:t xml:space="preserve">информационную, правовую, организационную </w:t>
      </w:r>
      <w:r w:rsidRPr="00D36E42">
        <w:t>поддержку</w:t>
      </w:r>
      <w:r w:rsidRPr="004B52D6">
        <w:t xml:space="preserve"> </w:t>
      </w:r>
      <w:r>
        <w:t>в рамках</w:t>
      </w:r>
      <w:r w:rsidRPr="00D36E42">
        <w:t xml:space="preserve"> реализации мероприятий </w:t>
      </w:r>
      <w:r>
        <w:t>муниципальной целевой программы «</w:t>
      </w:r>
      <w:r w:rsidRPr="00D36E42">
        <w:t>Развитие субъектов малого и среднего предприниматель</w:t>
      </w:r>
      <w:r>
        <w:t xml:space="preserve">ства Тутаевского района». </w:t>
      </w:r>
    </w:p>
    <w:p w:rsidR="00385E70" w:rsidRDefault="00385E70" w:rsidP="00385E70">
      <w:pPr>
        <w:widowControl w:val="0"/>
        <w:shd w:val="clear" w:color="auto" w:fill="FFFFFF"/>
        <w:autoSpaceDE w:val="0"/>
        <w:autoSpaceDN w:val="0"/>
        <w:adjustRightInd w:val="0"/>
        <w:spacing w:line="240" w:lineRule="atLeast"/>
        <w:jc w:val="both"/>
      </w:pPr>
      <w:proofErr w:type="spellStart"/>
      <w:proofErr w:type="gramStart"/>
      <w:r>
        <w:t>Справочно</w:t>
      </w:r>
      <w:proofErr w:type="spellEnd"/>
      <w:r>
        <w:t xml:space="preserve">: </w:t>
      </w:r>
      <w:r>
        <w:rPr>
          <w:rFonts w:eastAsia="Calibri"/>
        </w:rPr>
        <w:t>в</w:t>
      </w:r>
      <w:r w:rsidRPr="007A225A">
        <w:rPr>
          <w:rFonts w:eastAsia="Calibri"/>
        </w:rPr>
        <w:t xml:space="preserve"> 201</w:t>
      </w:r>
      <w:r>
        <w:rPr>
          <w:rFonts w:eastAsia="Calibri"/>
        </w:rPr>
        <w:t>7</w:t>
      </w:r>
      <w:r w:rsidRPr="007A225A">
        <w:rPr>
          <w:rFonts w:eastAsia="Calibri"/>
        </w:rPr>
        <w:t xml:space="preserve"> году на поддержку и развитие субъектов малого и среднего предпринимательства в Тутаевском муниципальном районе</w:t>
      </w:r>
      <w:r>
        <w:rPr>
          <w:rFonts w:eastAsia="Calibri"/>
        </w:rPr>
        <w:t xml:space="preserve"> было </w:t>
      </w:r>
      <w:r w:rsidRPr="007A225A">
        <w:rPr>
          <w:rFonts w:eastAsia="Calibri"/>
        </w:rPr>
        <w:t xml:space="preserve"> направлено </w:t>
      </w:r>
      <w:r w:rsidRPr="009E5DF7">
        <w:rPr>
          <w:rFonts w:eastAsia="Calibri"/>
        </w:rPr>
        <w:t xml:space="preserve"> 2 015 </w:t>
      </w:r>
      <w:r w:rsidRPr="007A225A">
        <w:rPr>
          <w:rFonts w:eastAsia="Calibri"/>
        </w:rPr>
        <w:t xml:space="preserve">тыс. руб., в том числе  </w:t>
      </w:r>
      <w:r w:rsidRPr="009E5DF7">
        <w:rPr>
          <w:rFonts w:eastAsia="Calibri"/>
        </w:rPr>
        <w:t>25</w:t>
      </w:r>
      <w:r>
        <w:rPr>
          <w:rFonts w:eastAsia="Calibri"/>
        </w:rPr>
        <w:t xml:space="preserve">0,0 – средства местного бюджета, </w:t>
      </w:r>
      <w:r w:rsidRPr="007A225A">
        <w:rPr>
          <w:rFonts w:eastAsia="Calibri"/>
        </w:rPr>
        <w:t>предоставлен</w:t>
      </w:r>
      <w:r>
        <w:rPr>
          <w:rFonts w:eastAsia="Calibri"/>
        </w:rPr>
        <w:t>о</w:t>
      </w:r>
      <w:r w:rsidRPr="007A225A">
        <w:rPr>
          <w:rFonts w:eastAsia="Calibri"/>
        </w:rPr>
        <w:t xml:space="preserve"> субъектам малого и среднего  предпринимательства Тутаевского муниципального района </w:t>
      </w:r>
      <w:r>
        <w:rPr>
          <w:rFonts w:eastAsia="Calibri"/>
        </w:rPr>
        <w:t xml:space="preserve">7 </w:t>
      </w:r>
      <w:r w:rsidRPr="007A225A">
        <w:rPr>
          <w:rFonts w:eastAsia="Calibri"/>
        </w:rPr>
        <w:t xml:space="preserve">субсидий на субсидирование </w:t>
      </w:r>
      <w:r w:rsidRPr="009E5DF7">
        <w:t>части затрат, связанных с уплатой первого взноса (аванса) при заключении договора (договоров) лизинга оборудования с российскими лизинговыми</w:t>
      </w:r>
      <w:proofErr w:type="gramEnd"/>
      <w:r w:rsidRPr="009E5DF7">
        <w:t xml:space="preserve"> организациями в целях создания и (или) развития либо модернизации производства товаров (работ, услуг)</w:t>
      </w:r>
      <w:r>
        <w:t>.</w:t>
      </w:r>
    </w:p>
    <w:p w:rsidR="00385E70" w:rsidRPr="009E5DF7" w:rsidRDefault="00385E70" w:rsidP="00385E70">
      <w:pPr>
        <w:widowControl w:val="0"/>
        <w:shd w:val="clear" w:color="auto" w:fill="FFFFFF"/>
        <w:autoSpaceDE w:val="0"/>
        <w:autoSpaceDN w:val="0"/>
        <w:adjustRightInd w:val="0"/>
        <w:spacing w:line="240" w:lineRule="atLeast"/>
        <w:ind w:firstLine="709"/>
        <w:jc w:val="both"/>
      </w:pPr>
      <w:r>
        <w:rPr>
          <w:rFonts w:eastAsia="Calibri"/>
        </w:rPr>
        <w:t>В 2018 году о</w:t>
      </w:r>
      <w:r w:rsidRPr="00546DFF">
        <w:rPr>
          <w:rFonts w:eastAsia="Calibri"/>
        </w:rPr>
        <w:t>беспечено активное участие субъектов малого предпринимательства в торгах, и иных процедурах в сфере закупок товаров, работ, услуг в соответствии с ФЗ №44-ФЗ. В 201</w:t>
      </w:r>
      <w:r>
        <w:rPr>
          <w:rFonts w:eastAsia="Calibri"/>
        </w:rPr>
        <w:t>8</w:t>
      </w:r>
      <w:r w:rsidRPr="00546DFF">
        <w:rPr>
          <w:rFonts w:eastAsia="Calibri"/>
        </w:rPr>
        <w:t xml:space="preserve"> году было заключено </w:t>
      </w:r>
      <w:r>
        <w:rPr>
          <w:rFonts w:eastAsia="Calibri"/>
        </w:rPr>
        <w:t>335</w:t>
      </w:r>
      <w:r w:rsidRPr="00546DFF">
        <w:rPr>
          <w:rFonts w:eastAsia="Calibri"/>
        </w:rPr>
        <w:t xml:space="preserve"> контрактов с субъектами малого предпринимательства (в соответствии со статьей 30 Федерального закона №44-ФЗ) на общую сумму </w:t>
      </w:r>
      <w:r>
        <w:rPr>
          <w:rFonts w:eastAsia="Calibri"/>
        </w:rPr>
        <w:t>107 077,9</w:t>
      </w:r>
      <w:r w:rsidRPr="00546DFF">
        <w:rPr>
          <w:rFonts w:eastAsia="Calibri"/>
        </w:rPr>
        <w:t>тыс.</w:t>
      </w:r>
      <w:r>
        <w:rPr>
          <w:rFonts w:eastAsia="Calibri"/>
        </w:rPr>
        <w:t xml:space="preserve"> </w:t>
      </w:r>
      <w:r w:rsidRPr="00546DFF">
        <w:rPr>
          <w:rFonts w:eastAsia="Calibri"/>
        </w:rPr>
        <w:t>руб. Доля закупок у субъектов малого предпринимательства и социально ориентированных некоммерческих организаций в</w:t>
      </w:r>
      <w:r>
        <w:rPr>
          <w:rFonts w:eastAsia="Calibri"/>
        </w:rPr>
        <w:t xml:space="preserve">  </w:t>
      </w:r>
      <w:r w:rsidRPr="00546DFF">
        <w:rPr>
          <w:rFonts w:eastAsia="Calibri"/>
        </w:rPr>
        <w:t>201</w:t>
      </w:r>
      <w:r>
        <w:rPr>
          <w:rFonts w:eastAsia="Calibri"/>
        </w:rPr>
        <w:t>8</w:t>
      </w:r>
      <w:r w:rsidRPr="00546DFF">
        <w:rPr>
          <w:rFonts w:eastAsia="Calibri"/>
        </w:rPr>
        <w:t xml:space="preserve"> г. составила </w:t>
      </w:r>
      <w:r>
        <w:rPr>
          <w:rFonts w:eastAsia="Calibri"/>
        </w:rPr>
        <w:t>60</w:t>
      </w:r>
      <w:r w:rsidRPr="00546DFF">
        <w:rPr>
          <w:rFonts w:eastAsia="Calibri"/>
        </w:rPr>
        <w:t>% от совокупного годового объема закупок.</w:t>
      </w:r>
      <w:r>
        <w:rPr>
          <w:rFonts w:eastAsia="Calibri"/>
        </w:rPr>
        <w:t xml:space="preserve"> </w:t>
      </w:r>
    </w:p>
    <w:p w:rsidR="00385E70" w:rsidRPr="006E6F1B" w:rsidRDefault="00385E70" w:rsidP="00385E70">
      <w:pPr>
        <w:ind w:firstLine="709"/>
        <w:jc w:val="both"/>
        <w:rPr>
          <w:rFonts w:eastAsia="Calibri"/>
        </w:rPr>
      </w:pPr>
      <w:r w:rsidRPr="006E6F1B">
        <w:rPr>
          <w:rFonts w:eastAsia="Calibri"/>
        </w:rPr>
        <w:t xml:space="preserve"> </w:t>
      </w:r>
      <w:r>
        <w:rPr>
          <w:rFonts w:eastAsia="Calibri"/>
        </w:rPr>
        <w:t xml:space="preserve">В 2018г. воспользовались поддержкой </w:t>
      </w:r>
      <w:r w:rsidRPr="006E6F1B">
        <w:rPr>
          <w:rFonts w:eastAsia="Calibri"/>
        </w:rPr>
        <w:t>Фонд</w:t>
      </w:r>
      <w:r>
        <w:rPr>
          <w:rFonts w:eastAsia="Calibri"/>
        </w:rPr>
        <w:t>а</w:t>
      </w:r>
      <w:r w:rsidRPr="006E6F1B">
        <w:rPr>
          <w:rFonts w:eastAsia="Calibri"/>
        </w:rPr>
        <w:t xml:space="preserve"> поддержки малого и среднего предпринимательства</w:t>
      </w:r>
      <w:r>
        <w:rPr>
          <w:rFonts w:eastAsia="Calibri"/>
        </w:rPr>
        <w:t xml:space="preserve"> 8 субъектов</w:t>
      </w:r>
      <w:r w:rsidRPr="007A225A">
        <w:rPr>
          <w:rFonts w:eastAsia="Calibri"/>
        </w:rPr>
        <w:t xml:space="preserve"> малого и среднего  предпринимательства</w:t>
      </w:r>
      <w:r>
        <w:rPr>
          <w:rFonts w:eastAsia="Calibri"/>
        </w:rPr>
        <w:t xml:space="preserve"> </w:t>
      </w:r>
      <w:r w:rsidRPr="006E6F1B">
        <w:rPr>
          <w:rFonts w:eastAsia="Calibri"/>
        </w:rPr>
        <w:t xml:space="preserve">Тутаевского муниципального района </w:t>
      </w:r>
      <w:r>
        <w:rPr>
          <w:rFonts w:eastAsia="Calibri"/>
        </w:rPr>
        <w:t xml:space="preserve">и получили </w:t>
      </w:r>
      <w:proofErr w:type="spellStart"/>
      <w:r>
        <w:rPr>
          <w:rFonts w:eastAsia="Calibri"/>
        </w:rPr>
        <w:t>микрозаймы</w:t>
      </w:r>
      <w:proofErr w:type="spellEnd"/>
      <w:r>
        <w:rPr>
          <w:rFonts w:eastAsia="Calibri"/>
        </w:rPr>
        <w:t xml:space="preserve"> на льготных условиях под 6% годовых на общую сумму 13,851 млн. руб.</w:t>
      </w:r>
    </w:p>
    <w:p w:rsidR="00B45A46" w:rsidRPr="00C512BC" w:rsidRDefault="00B45A46" w:rsidP="005F2D57">
      <w:pPr>
        <w:ind w:firstLine="709"/>
        <w:jc w:val="both"/>
      </w:pPr>
      <w:r w:rsidRPr="00C512BC">
        <w:t>В 201</w:t>
      </w:r>
      <w:r w:rsidR="00385E70">
        <w:t>8</w:t>
      </w:r>
      <w:r w:rsidRPr="00C512BC">
        <w:t xml:space="preserve"> году состоялось </w:t>
      </w:r>
      <w:r w:rsidR="00385E70">
        <w:t>3</w:t>
      </w:r>
      <w:r w:rsidRPr="00C512BC">
        <w:t xml:space="preserve"> заседания Координационного Совета при Главе Тутаевского муниципального района, на котором предприниматели Тутаевского сообщества смогли разобрать и решить вопросы п</w:t>
      </w:r>
      <w:r w:rsidR="00385E70">
        <w:t xml:space="preserve">редпринимательской деятельности, и 3 заседания </w:t>
      </w:r>
      <w:r w:rsidRPr="00C512BC">
        <w:t>Экономическ</w:t>
      </w:r>
      <w:r w:rsidR="00385E70">
        <w:t>ого</w:t>
      </w:r>
      <w:r w:rsidRPr="00C512BC">
        <w:t xml:space="preserve"> совет</w:t>
      </w:r>
      <w:r w:rsidR="00385E70">
        <w:t>а</w:t>
      </w:r>
      <w:r w:rsidRPr="00C512BC">
        <w:t xml:space="preserve"> при Главе Тутаевского муниципального района. </w:t>
      </w:r>
    </w:p>
    <w:p w:rsidR="00DA592D" w:rsidRPr="00785FC0" w:rsidRDefault="00DA592D" w:rsidP="00DA592D">
      <w:pPr>
        <w:pStyle w:val="ConsPlusNormal"/>
        <w:ind w:left="1069" w:firstLine="0"/>
        <w:jc w:val="both"/>
        <w:rPr>
          <w:rFonts w:ascii="Times New Roman" w:hAnsi="Times New Roman" w:cs="Times New Roman"/>
          <w:color w:val="FF0000"/>
          <w:sz w:val="24"/>
          <w:szCs w:val="24"/>
        </w:rPr>
      </w:pPr>
    </w:p>
    <w:p w:rsidR="00E3513B" w:rsidRDefault="008935CF" w:rsidP="00E3513B">
      <w:pPr>
        <w:pStyle w:val="a"/>
        <w:numPr>
          <w:ilvl w:val="0"/>
          <w:numId w:val="5"/>
        </w:numPr>
        <w:spacing w:after="200" w:line="276" w:lineRule="auto"/>
        <w:rPr>
          <w:sz w:val="24"/>
          <w:szCs w:val="24"/>
        </w:rPr>
      </w:pPr>
      <w:r w:rsidRPr="00D41D14">
        <w:rPr>
          <w:sz w:val="24"/>
          <w:szCs w:val="24"/>
        </w:rPr>
        <w:t>МЦП «Развитие потребительского рынка Тутаевского муниципального района на 20</w:t>
      </w:r>
      <w:r w:rsidR="00AC6389" w:rsidRPr="00D41D14">
        <w:rPr>
          <w:sz w:val="24"/>
          <w:szCs w:val="24"/>
        </w:rPr>
        <w:t>18</w:t>
      </w:r>
      <w:r w:rsidRPr="00D41D14">
        <w:rPr>
          <w:sz w:val="24"/>
          <w:szCs w:val="24"/>
        </w:rPr>
        <w:t>-20</w:t>
      </w:r>
      <w:r w:rsidR="00AC6389" w:rsidRPr="00D41D14">
        <w:rPr>
          <w:sz w:val="24"/>
          <w:szCs w:val="24"/>
        </w:rPr>
        <w:t>20</w:t>
      </w:r>
      <w:r w:rsidRPr="00D41D14">
        <w:rPr>
          <w:sz w:val="24"/>
          <w:szCs w:val="24"/>
        </w:rPr>
        <w:t xml:space="preserve"> годы».</w:t>
      </w:r>
    </w:p>
    <w:p w:rsidR="00E3513B" w:rsidRPr="00E3513B" w:rsidRDefault="00E3513B" w:rsidP="00E3513B">
      <w:pPr>
        <w:spacing w:after="200" w:line="276" w:lineRule="auto"/>
        <w:ind w:firstLine="709"/>
        <w:jc w:val="both"/>
      </w:pPr>
      <w:r w:rsidRPr="00E3513B">
        <w:t>Администрацией Тутаевского муниципального района успешно реализуются мероприятия по возмещению расходов по доставке товаров в отдаленные сельские населенные пункты Тутаевского муниципального района согласно муниципальной целевой программе «Развитие потребительского рынка Тутаевского муниципального района на 2018-2020 годы».</w:t>
      </w:r>
    </w:p>
    <w:p w:rsidR="00E3513B" w:rsidRPr="00E3513B" w:rsidRDefault="00E3513B" w:rsidP="00E3513B">
      <w:pPr>
        <w:pStyle w:val="aa"/>
        <w:ind w:firstLine="709"/>
        <w:jc w:val="both"/>
        <w:rPr>
          <w:rFonts w:ascii="Times New Roman" w:hAnsi="Times New Roman"/>
          <w:sz w:val="24"/>
          <w:szCs w:val="24"/>
        </w:rPr>
      </w:pPr>
      <w:r w:rsidRPr="00E3513B">
        <w:rPr>
          <w:rFonts w:ascii="Times New Roman" w:hAnsi="Times New Roman"/>
          <w:sz w:val="24"/>
          <w:szCs w:val="24"/>
        </w:rPr>
        <w:t xml:space="preserve">В 2018 году обеспечена реализация товаров  первой необходимости в 59 труднодоступных населенных пунктах. </w:t>
      </w:r>
    </w:p>
    <w:p w:rsidR="00E3513B" w:rsidRPr="00E3513B" w:rsidRDefault="00E3513B" w:rsidP="00E3513B">
      <w:pPr>
        <w:ind w:firstLine="709"/>
        <w:jc w:val="both"/>
      </w:pPr>
      <w:r w:rsidRPr="00E3513B">
        <w:lastRenderedPageBreak/>
        <w:t xml:space="preserve">Более 950 жителей (без учета дачников), проживающих в 59 деревнях, находящихся на левом и правом берегах Тутаева нуждаются в доставке товаров. Ситуация усложняется тем, что областное финансирование с каждым годом значительно сокращается, а поскольку бюджет ТМР дотационный, то Администрация ТМР не имеет возможности с каждым годом увеличивать </w:t>
      </w:r>
      <w:proofErr w:type="spellStart"/>
      <w:r w:rsidRPr="00E3513B">
        <w:t>софинансирование</w:t>
      </w:r>
      <w:proofErr w:type="spellEnd"/>
      <w:r w:rsidRPr="00E3513B">
        <w:t xml:space="preserve">. </w:t>
      </w:r>
      <w:proofErr w:type="gramStart"/>
      <w:r w:rsidRPr="00E3513B">
        <w:t>Согласно областной ведомственной программы финансирование должно составлять 90 и 10% .</w:t>
      </w:r>
    </w:p>
    <w:p w:rsidR="00E3513B" w:rsidRPr="00E3513B" w:rsidRDefault="00E3513B" w:rsidP="00E3513B">
      <w:pPr>
        <w:ind w:firstLine="709"/>
        <w:jc w:val="both"/>
      </w:pPr>
      <w:proofErr w:type="spellStart"/>
      <w:proofErr w:type="gramEnd"/>
      <w:r w:rsidRPr="00E3513B">
        <w:t>Справочно</w:t>
      </w:r>
      <w:proofErr w:type="spellEnd"/>
      <w:r w:rsidRPr="00E3513B">
        <w:t xml:space="preserve">: </w:t>
      </w:r>
    </w:p>
    <w:p w:rsidR="00E3513B" w:rsidRPr="00E3513B" w:rsidRDefault="00E3513B" w:rsidP="00E3513B">
      <w:pPr>
        <w:ind w:firstLine="709"/>
        <w:jc w:val="both"/>
      </w:pPr>
      <w:r w:rsidRPr="00E3513B">
        <w:t>2015 год (ОБ – 141000 руб., МБ – 16000 руб.);</w:t>
      </w:r>
    </w:p>
    <w:p w:rsidR="00E3513B" w:rsidRPr="00E3513B" w:rsidRDefault="00E3513B" w:rsidP="00E3513B">
      <w:pPr>
        <w:ind w:firstLine="709"/>
        <w:jc w:val="both"/>
      </w:pPr>
      <w:proofErr w:type="gramStart"/>
      <w:r w:rsidRPr="00E3513B">
        <w:t>2016 год – (ОБ</w:t>
      </w:r>
      <w:r>
        <w:t xml:space="preserve"> </w:t>
      </w:r>
      <w:r w:rsidRPr="00E3513B">
        <w:t>(план) - 41322 руб. ОБ</w:t>
      </w:r>
      <w:r>
        <w:t xml:space="preserve"> </w:t>
      </w:r>
      <w:r w:rsidRPr="00E3513B">
        <w:t>(факт) - 21150 руб., МБ – 83723 руб.);</w:t>
      </w:r>
      <w:proofErr w:type="gramEnd"/>
    </w:p>
    <w:p w:rsidR="00E3513B" w:rsidRPr="00E3513B" w:rsidRDefault="00E3513B" w:rsidP="00E3513B">
      <w:pPr>
        <w:ind w:firstLine="709"/>
        <w:jc w:val="both"/>
      </w:pPr>
      <w:r w:rsidRPr="00E3513B">
        <w:t>2017 год – (ОБ – 106930 руб., в том числе задолженность 2016 года – 20172 руб., МБ – 25000 руб.);</w:t>
      </w:r>
    </w:p>
    <w:p w:rsidR="00E3513B" w:rsidRPr="00E3513B" w:rsidRDefault="00E3513B" w:rsidP="00E3513B">
      <w:pPr>
        <w:ind w:firstLine="709"/>
        <w:jc w:val="both"/>
      </w:pPr>
      <w:r w:rsidRPr="00E3513B">
        <w:t>2018 год – (ОБ – 82532 руб., МБ – 50000 руб.).</w:t>
      </w:r>
    </w:p>
    <w:p w:rsidR="00E3513B" w:rsidRPr="00E3513B" w:rsidRDefault="00E3513B" w:rsidP="00E3513B">
      <w:pPr>
        <w:ind w:firstLine="709"/>
        <w:jc w:val="both"/>
        <w:rPr>
          <w:rFonts w:eastAsia="Calibri"/>
        </w:rPr>
      </w:pPr>
      <w:r w:rsidRPr="00E3513B">
        <w:t xml:space="preserve">На реализацию данной программы дополнительно привлечены средства бюджетов поселений, </w:t>
      </w:r>
      <w:r w:rsidRPr="00E3513B">
        <w:rPr>
          <w:rFonts w:eastAsia="Calibri"/>
        </w:rPr>
        <w:t xml:space="preserve">входящих в состав Тутаевского муниципального района, заключивших соглашения о передаче осуществления полномочий по решению вопросов местного значения в части создания условий для обеспечения жителей поселения услугами торговли на территории поселения </w:t>
      </w:r>
      <w:r w:rsidRPr="00E3513B">
        <w:t xml:space="preserve"> на осуществление дополнительной доставки</w:t>
      </w:r>
      <w:r w:rsidRPr="00E3513B">
        <w:rPr>
          <w:rFonts w:eastAsia="Calibri"/>
        </w:rPr>
        <w:t xml:space="preserve"> в соответствующие поселения.</w:t>
      </w:r>
    </w:p>
    <w:p w:rsidR="00E3513B" w:rsidRPr="00E3513B" w:rsidRDefault="00E3513B" w:rsidP="00E3513B">
      <w:pPr>
        <w:ind w:firstLine="709"/>
        <w:jc w:val="both"/>
        <w:rPr>
          <w:rFonts w:eastAsia="Calibri"/>
        </w:rPr>
      </w:pPr>
      <w:r w:rsidRPr="00E3513B">
        <w:t xml:space="preserve">в 2016 году – 47376 руб.,  </w:t>
      </w:r>
    </w:p>
    <w:p w:rsidR="00E3513B" w:rsidRPr="00E3513B" w:rsidRDefault="00E3513B" w:rsidP="00E3513B">
      <w:pPr>
        <w:ind w:firstLine="709"/>
        <w:jc w:val="both"/>
      </w:pPr>
      <w:r w:rsidRPr="00E3513B">
        <w:t>в 2017 году 43054 руб.,</w:t>
      </w:r>
    </w:p>
    <w:p w:rsidR="00E3513B" w:rsidRPr="00E3513B" w:rsidRDefault="00E3513B" w:rsidP="00E3513B">
      <w:pPr>
        <w:ind w:firstLine="709"/>
        <w:jc w:val="both"/>
      </w:pPr>
      <w:r w:rsidRPr="00E3513B">
        <w:t>в 2018 году 43054 руб.</w:t>
      </w:r>
    </w:p>
    <w:p w:rsidR="00E3513B" w:rsidRPr="00E3513B" w:rsidRDefault="00E3513B" w:rsidP="00E3513B">
      <w:pPr>
        <w:ind w:firstLine="709"/>
        <w:jc w:val="both"/>
      </w:pPr>
      <w:r w:rsidRPr="00E3513B">
        <w:t xml:space="preserve">Протяженность основных маршрутов на левом берегу составила 452 км (37 деревни), на правом берегу – 287 км, включая территории Константиновского, </w:t>
      </w:r>
      <w:proofErr w:type="spellStart"/>
      <w:r w:rsidRPr="00E3513B">
        <w:t>Чебаковского</w:t>
      </w:r>
      <w:proofErr w:type="spellEnd"/>
      <w:r w:rsidRPr="00E3513B">
        <w:t xml:space="preserve"> и </w:t>
      </w:r>
      <w:proofErr w:type="spellStart"/>
      <w:r w:rsidRPr="00E3513B">
        <w:t>Артемьевского</w:t>
      </w:r>
      <w:proofErr w:type="spellEnd"/>
      <w:r w:rsidRPr="00E3513B">
        <w:t xml:space="preserve"> поселений (22 деревни). Кроме того, дополнительный маршрут (согласно соглашений о передаче полномочий на дополнительную доставку в </w:t>
      </w:r>
      <w:proofErr w:type="spellStart"/>
      <w:r w:rsidRPr="00E3513B">
        <w:t>Артемьевское</w:t>
      </w:r>
      <w:proofErr w:type="spellEnd"/>
      <w:r w:rsidRPr="00E3513B">
        <w:t xml:space="preserve"> и </w:t>
      </w:r>
      <w:proofErr w:type="spellStart"/>
      <w:r w:rsidRPr="00E3513B">
        <w:t>Чебаковское</w:t>
      </w:r>
      <w:proofErr w:type="spellEnd"/>
      <w:r w:rsidRPr="00E3513B">
        <w:t xml:space="preserve"> сельские поселения)) составляет 260 км</w:t>
      </w:r>
      <w:proofErr w:type="gramStart"/>
      <w:r w:rsidRPr="00E3513B">
        <w:t>.</w:t>
      </w:r>
      <w:proofErr w:type="gramEnd"/>
      <w:r w:rsidRPr="00E3513B">
        <w:t xml:space="preserve"> (</w:t>
      </w:r>
      <w:proofErr w:type="gramStart"/>
      <w:r w:rsidRPr="00E3513B">
        <w:t>в</w:t>
      </w:r>
      <w:proofErr w:type="gramEnd"/>
      <w:r w:rsidRPr="00E3513B">
        <w:t xml:space="preserve"> 20 деревень).</w:t>
      </w:r>
    </w:p>
    <w:p w:rsidR="003C2A6F" w:rsidRPr="00785FC0" w:rsidRDefault="003C2A6F" w:rsidP="009A4F1C">
      <w:pPr>
        <w:pStyle w:val="a4"/>
        <w:spacing w:line="276" w:lineRule="auto"/>
        <w:ind w:firstLine="851"/>
        <w:rPr>
          <w:color w:val="FF0000"/>
        </w:rPr>
      </w:pPr>
    </w:p>
    <w:p w:rsidR="008935CF" w:rsidRPr="003D4AA2" w:rsidRDefault="008935CF" w:rsidP="008935CF">
      <w:pPr>
        <w:pStyle w:val="a"/>
        <w:numPr>
          <w:ilvl w:val="0"/>
          <w:numId w:val="5"/>
        </w:numPr>
        <w:spacing w:after="200" w:line="276" w:lineRule="auto"/>
        <w:rPr>
          <w:sz w:val="24"/>
          <w:szCs w:val="24"/>
        </w:rPr>
      </w:pPr>
      <w:r w:rsidRPr="003D4AA2">
        <w:rPr>
          <w:sz w:val="24"/>
          <w:szCs w:val="24"/>
        </w:rPr>
        <w:t>МЦП «Развитие агропромышленного комплекса Тутаевского муниципального района на 201</w:t>
      </w:r>
      <w:r w:rsidR="00800725" w:rsidRPr="003D4AA2">
        <w:rPr>
          <w:sz w:val="24"/>
          <w:szCs w:val="24"/>
        </w:rPr>
        <w:t>6</w:t>
      </w:r>
      <w:r w:rsidRPr="003D4AA2">
        <w:rPr>
          <w:sz w:val="24"/>
          <w:szCs w:val="24"/>
        </w:rPr>
        <w:t>-201</w:t>
      </w:r>
      <w:r w:rsidR="00800725" w:rsidRPr="003D4AA2">
        <w:rPr>
          <w:sz w:val="24"/>
          <w:szCs w:val="24"/>
        </w:rPr>
        <w:t>8</w:t>
      </w:r>
      <w:r w:rsidRPr="003D4AA2">
        <w:rPr>
          <w:sz w:val="24"/>
          <w:szCs w:val="24"/>
        </w:rPr>
        <w:t xml:space="preserve"> годы».</w:t>
      </w:r>
      <w:r w:rsidR="00631CB7" w:rsidRPr="003D4AA2">
        <w:rPr>
          <w:sz w:val="24"/>
          <w:szCs w:val="24"/>
        </w:rPr>
        <w:t xml:space="preserve"> </w:t>
      </w:r>
    </w:p>
    <w:p w:rsidR="003D4AA2" w:rsidRPr="003D4AA2" w:rsidRDefault="003D4AA2" w:rsidP="003D4AA2">
      <w:pPr>
        <w:pStyle w:val="a4"/>
        <w:ind w:firstLine="709"/>
      </w:pPr>
      <w:r w:rsidRPr="003D4AA2">
        <w:t xml:space="preserve">На 1 января 2019 года на территории Тутаевского муниципального района осуществляют деятельность 12 сельскохозяйственных предприятий и 14 крестьянских фермерских хозяйства (далее – КФХ). </w:t>
      </w:r>
    </w:p>
    <w:p w:rsidR="003D4AA2" w:rsidRPr="003D4AA2" w:rsidRDefault="003D4AA2" w:rsidP="003D4AA2">
      <w:pPr>
        <w:pStyle w:val="a4"/>
        <w:ind w:firstLine="709"/>
      </w:pPr>
      <w:r w:rsidRPr="003D4AA2">
        <w:t xml:space="preserve">В 2018 году для осуществления мероприятий по развитию молочного животноводства было выделено субсидии из бюджетов всех уровней 6,6 млн. руб., в том числе из бюджета Тутаевского муниципального района 1,8 млн. руб. или 27 процентов от общей суммы дотации, полученной на молочное животноводство. Получение данного вида субсидии помогло сохранить поголовье крупного рогатого скота в районе, в том числе коров. </w:t>
      </w:r>
      <w:proofErr w:type="gramStart"/>
      <w:r w:rsidRPr="003D4AA2">
        <w:t>На конец</w:t>
      </w:r>
      <w:proofErr w:type="gramEnd"/>
      <w:r w:rsidRPr="003D4AA2">
        <w:t xml:space="preserve"> 2018 года поголовье коров на предприятиях агропромышленного комплекса района (включая КФХ) составило1669 голов, что на 48 голов больше, чем на начало отчетного года.</w:t>
      </w:r>
    </w:p>
    <w:p w:rsidR="003D4AA2" w:rsidRPr="003D4AA2" w:rsidRDefault="003D4AA2" w:rsidP="003D4AA2">
      <w:pPr>
        <w:pStyle w:val="a4"/>
        <w:ind w:firstLine="709"/>
      </w:pPr>
      <w:r w:rsidRPr="003D4AA2">
        <w:t xml:space="preserve">Производство яйца в 2018 г. составило 176 </w:t>
      </w:r>
      <w:proofErr w:type="spellStart"/>
      <w:r w:rsidRPr="003D4AA2">
        <w:t>млн.шт</w:t>
      </w:r>
      <w:proofErr w:type="spellEnd"/>
      <w:r w:rsidRPr="003D4AA2">
        <w:t xml:space="preserve">., что на 3 </w:t>
      </w:r>
      <w:proofErr w:type="spellStart"/>
      <w:r w:rsidRPr="003D4AA2">
        <w:t>млн.шт</w:t>
      </w:r>
      <w:proofErr w:type="spellEnd"/>
      <w:r w:rsidRPr="003D4AA2">
        <w:t xml:space="preserve">. больше уровня 2017 года. </w:t>
      </w:r>
    </w:p>
    <w:p w:rsidR="003D4AA2" w:rsidRPr="003D4AA2" w:rsidRDefault="003D4AA2" w:rsidP="003D4AA2">
      <w:pPr>
        <w:pStyle w:val="a4"/>
        <w:ind w:firstLine="709"/>
      </w:pPr>
      <w:r w:rsidRPr="003D4AA2">
        <w:t>В 2018 году площадь фактически используемых земель сельскохозяйственного назначения составила 14026 га. План весеннего сева выполнен на 100% и составил 2131 га, в том числе зерновые 1525 га.</w:t>
      </w:r>
    </w:p>
    <w:p w:rsidR="003D4AA2" w:rsidRPr="003D4AA2" w:rsidRDefault="003D4AA2" w:rsidP="003D4AA2">
      <w:pPr>
        <w:ind w:firstLine="709"/>
        <w:rPr>
          <w:bCs/>
        </w:rPr>
      </w:pPr>
      <w:r w:rsidRPr="003D4AA2">
        <w:t xml:space="preserve">Корма заготовлены в полном объеме. Так, </w:t>
      </w:r>
      <w:r w:rsidRPr="003D4AA2">
        <w:rPr>
          <w:bCs/>
        </w:rPr>
        <w:t xml:space="preserve">сена 2822 тонн (101 % к уровню 2017 года и 122 % к плану), силоса 113% к плану и сенажа 104% к плану. </w:t>
      </w:r>
    </w:p>
    <w:p w:rsidR="003D4AA2" w:rsidRPr="003D4AA2" w:rsidRDefault="003D4AA2" w:rsidP="003D4AA2">
      <w:pPr>
        <w:pStyle w:val="a4"/>
        <w:ind w:firstLine="709"/>
      </w:pPr>
      <w:r w:rsidRPr="003D4AA2">
        <w:t xml:space="preserve">В отчетном году введено оборот земель сельскохозяйственного назначения  681 га. </w:t>
      </w:r>
    </w:p>
    <w:p w:rsidR="003D4AA2" w:rsidRDefault="003D4AA2" w:rsidP="009A4F1C">
      <w:pPr>
        <w:pStyle w:val="a4"/>
        <w:spacing w:line="276" w:lineRule="auto"/>
        <w:ind w:firstLine="851"/>
        <w:rPr>
          <w:color w:val="FF0000"/>
          <w:sz w:val="28"/>
          <w:szCs w:val="28"/>
        </w:rPr>
        <w:sectPr w:rsidR="003D4AA2" w:rsidSect="003D4AA2">
          <w:pgSz w:w="11906" w:h="16838"/>
          <w:pgMar w:top="680" w:right="567" w:bottom="1134" w:left="1276" w:header="709" w:footer="709" w:gutter="0"/>
          <w:cols w:space="708"/>
          <w:docGrid w:linePitch="360"/>
        </w:sectPr>
      </w:pPr>
    </w:p>
    <w:p w:rsidR="008C106E" w:rsidRPr="00785FC0" w:rsidRDefault="008C106E" w:rsidP="009A4F1C">
      <w:pPr>
        <w:pStyle w:val="a4"/>
        <w:spacing w:line="276" w:lineRule="auto"/>
        <w:ind w:firstLine="851"/>
        <w:rPr>
          <w:color w:val="FF0000"/>
          <w:sz w:val="28"/>
          <w:szCs w:val="28"/>
        </w:rPr>
      </w:pPr>
      <w:r w:rsidRPr="00785FC0">
        <w:rPr>
          <w:color w:val="FF0000"/>
          <w:sz w:val="28"/>
          <w:szCs w:val="28"/>
        </w:rPr>
        <w:lastRenderedPageBreak/>
        <w:br w:type="page"/>
      </w:r>
    </w:p>
    <w:p w:rsidR="008D7605" w:rsidRPr="00785FC0" w:rsidRDefault="008D7605" w:rsidP="00060E62">
      <w:pPr>
        <w:pStyle w:val="a4"/>
        <w:jc w:val="center"/>
        <w:rPr>
          <w:color w:val="FF0000"/>
          <w:sz w:val="28"/>
          <w:szCs w:val="28"/>
        </w:rPr>
      </w:pPr>
    </w:p>
    <w:p w:rsidR="00060E62" w:rsidRPr="00521CA9" w:rsidRDefault="00060E62" w:rsidP="00060E62">
      <w:pPr>
        <w:pStyle w:val="a4"/>
        <w:numPr>
          <w:ilvl w:val="0"/>
          <w:numId w:val="2"/>
        </w:numPr>
        <w:jc w:val="center"/>
        <w:rPr>
          <w:b/>
        </w:rPr>
      </w:pPr>
      <w:r w:rsidRPr="00521CA9">
        <w:rPr>
          <w:b/>
        </w:rPr>
        <w:t>Сведения о результативности и эффективности реализации муниципальной программы «Экономическое развитие и инновационная экономика, развитие предпринимательства и сельского хозяйства в Тутаевском муниципальном районе на 201</w:t>
      </w:r>
      <w:r w:rsidR="00521CA9" w:rsidRPr="00521CA9">
        <w:rPr>
          <w:b/>
        </w:rPr>
        <w:t>8-2020</w:t>
      </w:r>
      <w:r w:rsidRPr="00521CA9">
        <w:rPr>
          <w:b/>
        </w:rPr>
        <w:t>годы» за 201</w:t>
      </w:r>
      <w:r w:rsidR="00521CA9" w:rsidRPr="00521CA9">
        <w:rPr>
          <w:b/>
        </w:rPr>
        <w:t>8</w:t>
      </w:r>
      <w:r w:rsidRPr="00521CA9">
        <w:rPr>
          <w:b/>
        </w:rPr>
        <w:t xml:space="preserve"> год</w:t>
      </w:r>
    </w:p>
    <w:p w:rsidR="001F34E5" w:rsidRPr="00785FC0" w:rsidRDefault="001F34E5" w:rsidP="001F34E5">
      <w:pPr>
        <w:pStyle w:val="a"/>
        <w:numPr>
          <w:ilvl w:val="0"/>
          <w:numId w:val="0"/>
        </w:numPr>
        <w:ind w:left="786"/>
        <w:rPr>
          <w:color w:val="FF0000"/>
          <w:sz w:val="24"/>
          <w:szCs w:val="24"/>
        </w:rPr>
      </w:pPr>
    </w:p>
    <w:p w:rsidR="001F34E5" w:rsidRPr="00521CA9" w:rsidRDefault="00664612" w:rsidP="004378EE">
      <w:pPr>
        <w:pStyle w:val="a"/>
        <w:numPr>
          <w:ilvl w:val="0"/>
          <w:numId w:val="0"/>
        </w:numPr>
        <w:ind w:firstLine="567"/>
        <w:rPr>
          <w:sz w:val="24"/>
          <w:szCs w:val="24"/>
        </w:rPr>
      </w:pPr>
      <w:r w:rsidRPr="00521CA9">
        <w:rPr>
          <w:sz w:val="24"/>
          <w:szCs w:val="24"/>
        </w:rPr>
        <w:t>Оценка результативности и эффективности муниципальной программы произведена по методике, утвержденной постановлением Администрации ТМР № 538п от 02.12.2015г.</w:t>
      </w:r>
    </w:p>
    <w:p w:rsidR="00071C72" w:rsidRPr="00521CA9" w:rsidRDefault="001F34E5" w:rsidP="00071C72">
      <w:pPr>
        <w:spacing w:before="33" w:after="33"/>
        <w:jc w:val="center"/>
        <w:rPr>
          <w:spacing w:val="2"/>
          <w:szCs w:val="28"/>
        </w:rPr>
      </w:pPr>
      <w:r w:rsidRPr="00521CA9">
        <w:t>Расчет результативности производится по формуле</w:t>
      </w:r>
      <w:r w:rsidR="005859D5" w:rsidRPr="00521CA9">
        <w:t xml:space="preserve"> </w:t>
      </w:r>
      <w:r w:rsidRPr="00521CA9">
        <w:rPr>
          <w:lang w:val="en-US"/>
        </w:rPr>
        <w:t>R</w:t>
      </w:r>
      <w:r w:rsidRPr="00521CA9">
        <w:t>=</w:t>
      </w:r>
      <m:oMath>
        <m:f>
          <m:fPr>
            <m:ctrlPr>
              <w:rPr>
                <w:rFonts w:ascii="Cambria Math" w:hAnsi="Cambria Math"/>
                <w:i/>
              </w:rPr>
            </m:ctrlPr>
          </m:fPr>
          <m:num>
            <m:r>
              <w:rPr>
                <w:rFonts w:ascii="Cambria Math" w:hAnsi="Cambria Math"/>
              </w:rPr>
              <m:t>(</m:t>
            </m:r>
            <m:r>
              <w:rPr>
                <w:rFonts w:ascii="Cambria Math" w:hAnsi="Cambria Math"/>
                <w:lang w:val="en-US"/>
              </w:rPr>
              <m:t>P</m:t>
            </m:r>
            <m:r>
              <w:rPr>
                <w:rFonts w:ascii="Cambria Math" w:hAnsi="Cambria Math"/>
              </w:rPr>
              <m:t>факт-Рбаз)</m:t>
            </m:r>
          </m:num>
          <m:den>
            <m:r>
              <w:rPr>
                <w:rFonts w:ascii="Cambria Math" w:hAnsi="Cambria Math"/>
              </w:rPr>
              <m:t>(Рплан-Рбаз)</m:t>
            </m:r>
          </m:den>
        </m:f>
      </m:oMath>
      <w:r w:rsidRPr="00521CA9">
        <w:t>×100</w:t>
      </w:r>
      <w:r w:rsidR="005859D5" w:rsidRPr="00521CA9">
        <w:t xml:space="preserve"> по каждому целевому показателю и </w:t>
      </w:r>
      <m:oMath>
        <m:sSub>
          <m:sSubPr>
            <m:ctrlPr>
              <w:rPr>
                <w:rFonts w:ascii="Cambria Math" w:hAnsi="Cambria Math"/>
                <w:b/>
                <w:bCs/>
                <w:i/>
                <w:spacing w:val="2"/>
                <w:szCs w:val="28"/>
                <w:lang w:val="en-US"/>
              </w:rPr>
            </m:ctrlPr>
          </m:sSubPr>
          <m:e>
            <m:r>
              <w:rPr>
                <w:rFonts w:ascii="Cambria Math" w:hAnsi="Cambria Math"/>
                <w:spacing w:val="2"/>
                <w:szCs w:val="28"/>
                <w:lang w:val="en-US"/>
              </w:rPr>
              <m:t>R</m:t>
            </m:r>
          </m:e>
          <m:sub>
            <m:r>
              <w:rPr>
                <w:rFonts w:ascii="Cambria Math" w:hAnsi="Cambria Math"/>
                <w:spacing w:val="2"/>
                <w:szCs w:val="28"/>
              </w:rPr>
              <m:t>ст</m:t>
            </m:r>
          </m:sub>
        </m:sSub>
        <m:r>
          <m:rPr>
            <m:sty m:val="bi"/>
          </m:rPr>
          <w:rPr>
            <w:rFonts w:ascii="Cambria Math"/>
            <w:spacing w:val="2"/>
            <w:szCs w:val="28"/>
          </w:rPr>
          <m:t>=</m:t>
        </m:r>
        <m:f>
          <m:fPr>
            <m:ctrlPr>
              <w:rPr>
                <w:rFonts w:ascii="Cambria Math" w:hAnsi="Cambria Math"/>
                <w:b/>
                <w:bCs/>
                <w:i/>
                <w:spacing w:val="2"/>
                <w:szCs w:val="28"/>
                <w:lang w:val="en-US"/>
              </w:rPr>
            </m:ctrlPr>
          </m:fPr>
          <m:num>
            <m:nary>
              <m:naryPr>
                <m:chr m:val="∑"/>
                <m:limLoc m:val="undOvr"/>
                <m:ctrlPr>
                  <w:rPr>
                    <w:rFonts w:ascii="Cambria Math" w:hAnsi="Cambria Math"/>
                    <w:b/>
                    <w:bCs/>
                    <w:i/>
                    <w:spacing w:val="2"/>
                    <w:szCs w:val="28"/>
                    <w:lang w:val="en-US"/>
                  </w:rPr>
                </m:ctrlPr>
              </m:naryPr>
              <m:sub>
                <m:r>
                  <m:rPr>
                    <m:sty m:val="bi"/>
                  </m:rPr>
                  <w:rPr>
                    <w:rFonts w:ascii="Cambria Math" w:hAnsi="Cambria Math"/>
                    <w:spacing w:val="2"/>
                    <w:szCs w:val="28"/>
                    <w:lang w:val="en-US"/>
                  </w:rPr>
                  <m:t>i</m:t>
                </m:r>
                <m:r>
                  <m:rPr>
                    <m:sty m:val="bi"/>
                  </m:rPr>
                  <w:rPr>
                    <w:rFonts w:ascii="Cambria Math"/>
                    <w:spacing w:val="2"/>
                    <w:szCs w:val="28"/>
                  </w:rPr>
                  <m:t>=</m:t>
                </m:r>
                <m:r>
                  <m:rPr>
                    <m:sty m:val="bi"/>
                  </m:rPr>
                  <w:rPr>
                    <w:rFonts w:ascii="Cambria Math" w:hAnsi="Cambria Math"/>
                    <w:spacing w:val="2"/>
                    <w:szCs w:val="28"/>
                    <w:lang w:val="en-US"/>
                  </w:rPr>
                  <m:t>1</m:t>
                </m:r>
              </m:sub>
              <m:sup>
                <m:r>
                  <m:rPr>
                    <m:sty m:val="bi"/>
                  </m:rPr>
                  <w:rPr>
                    <w:rFonts w:ascii="Cambria Math" w:hAnsi="Cambria Math"/>
                    <w:spacing w:val="2"/>
                    <w:szCs w:val="28"/>
                    <w:lang w:val="en-US"/>
                  </w:rPr>
                  <m:t>p</m:t>
                </m:r>
              </m:sup>
              <m:e>
                <m:sSub>
                  <m:sSubPr>
                    <m:ctrlPr>
                      <w:rPr>
                        <w:rFonts w:ascii="Cambria Math" w:hAnsi="Cambria Math"/>
                        <w:b/>
                        <w:bCs/>
                        <w:i/>
                        <w:spacing w:val="2"/>
                        <w:szCs w:val="28"/>
                        <w:lang w:val="en-US"/>
                      </w:rPr>
                    </m:ctrlPr>
                  </m:sSubPr>
                  <m:e>
                    <m:r>
                      <w:rPr>
                        <w:rFonts w:ascii="Cambria Math" w:hAnsi="Cambria Math"/>
                        <w:spacing w:val="2"/>
                        <w:szCs w:val="28"/>
                        <w:lang w:val="en-US"/>
                      </w:rPr>
                      <m:t>R</m:t>
                    </m:r>
                  </m:e>
                  <m:sub>
                    <m:r>
                      <w:rPr>
                        <w:rFonts w:ascii="Cambria Math" w:hAnsi="Cambria Math"/>
                        <w:spacing w:val="2"/>
                        <w:szCs w:val="28"/>
                        <w:lang w:val="en-US"/>
                      </w:rPr>
                      <m:t>i</m:t>
                    </m:r>
                  </m:sub>
                </m:sSub>
              </m:e>
            </m:nary>
          </m:num>
          <m:den>
            <m:r>
              <w:rPr>
                <w:rFonts w:ascii="Cambria Math" w:hAnsi="Cambria Math"/>
                <w:spacing w:val="2"/>
                <w:szCs w:val="28"/>
                <w:lang w:val="en-US"/>
              </w:rPr>
              <m:t>p</m:t>
            </m:r>
          </m:den>
        </m:f>
      </m:oMath>
      <w:r w:rsidR="00071C72" w:rsidRPr="00521CA9">
        <w:rPr>
          <w:spacing w:val="2"/>
          <w:szCs w:val="28"/>
        </w:rPr>
        <w:t xml:space="preserve">, </w:t>
      </w:r>
    </w:p>
    <w:p w:rsidR="00B23A77" w:rsidRPr="00521CA9" w:rsidRDefault="005859D5" w:rsidP="00B23A77">
      <w:r w:rsidRPr="00521CA9">
        <w:t>в ц</w:t>
      </w:r>
      <w:r w:rsidR="00B23A77" w:rsidRPr="00521CA9">
        <w:t>елом по муниципальной программе. Расчет эффективности муниципальной программы производится по формуле: Е=</w:t>
      </w:r>
      <m:oMath>
        <m:f>
          <m:fPr>
            <m:ctrlPr>
              <w:rPr>
                <w:rFonts w:ascii="Cambria Math" w:hAnsi="Cambria Math"/>
                <w:i/>
              </w:rPr>
            </m:ctrlPr>
          </m:fPr>
          <m:num>
            <m:r>
              <w:rPr>
                <w:rFonts w:ascii="Cambria Math" w:hAnsi="Cambria Math"/>
                <w:lang w:val="en-US"/>
              </w:rPr>
              <m:t>R</m:t>
            </m:r>
          </m:num>
          <m:den>
            <m:r>
              <w:rPr>
                <w:rFonts w:ascii="Cambria Math" w:hAnsi="Cambria Math"/>
              </w:rPr>
              <m:t>(</m:t>
            </m:r>
            <m:f>
              <m:fPr>
                <m:ctrlPr>
                  <w:rPr>
                    <w:rFonts w:ascii="Cambria Math" w:hAnsi="Cambria Math"/>
                    <w:i/>
                  </w:rPr>
                </m:ctrlPr>
              </m:fPr>
              <m:num>
                <m:r>
                  <w:rPr>
                    <w:rFonts w:ascii="Cambria Math" w:hAnsi="Cambria Math"/>
                  </w:rPr>
                  <m:t>Fфакт</m:t>
                </m:r>
              </m:num>
              <m:den>
                <m:r>
                  <w:rPr>
                    <w:rFonts w:ascii="Cambria Math" w:hAnsi="Cambria Math"/>
                    <w:lang w:val="en-US"/>
                  </w:rPr>
                  <m:t>F</m:t>
                </m:r>
                <m:r>
                  <w:rPr>
                    <w:rFonts w:ascii="Cambria Math" w:hAnsi="Cambria Math"/>
                  </w:rPr>
                  <m:t>план</m:t>
                </m:r>
              </m:den>
            </m:f>
            <m:r>
              <w:rPr>
                <w:rFonts w:ascii="Cambria Math" w:hAnsi="Cambria Math"/>
              </w:rPr>
              <m:t>)</m:t>
            </m:r>
          </m:den>
        </m:f>
      </m:oMath>
    </w:p>
    <w:p w:rsidR="001F34E5" w:rsidRPr="00785FC0" w:rsidRDefault="001F34E5" w:rsidP="004378EE">
      <w:pPr>
        <w:pStyle w:val="a"/>
        <w:numPr>
          <w:ilvl w:val="0"/>
          <w:numId w:val="0"/>
        </w:numPr>
        <w:ind w:firstLine="567"/>
        <w:rPr>
          <w:color w:val="FF0000"/>
          <w:sz w:val="24"/>
          <w:szCs w:val="24"/>
        </w:rPr>
      </w:pPr>
    </w:p>
    <w:tbl>
      <w:tblPr>
        <w:tblStyle w:val="a6"/>
        <w:tblW w:w="15158" w:type="dxa"/>
        <w:tblLayout w:type="fixed"/>
        <w:tblLook w:val="04A0" w:firstRow="1" w:lastRow="0" w:firstColumn="1" w:lastColumn="0" w:noHBand="0" w:noVBand="1"/>
      </w:tblPr>
      <w:tblGrid>
        <w:gridCol w:w="7479"/>
        <w:gridCol w:w="1276"/>
        <w:gridCol w:w="1276"/>
        <w:gridCol w:w="1559"/>
        <w:gridCol w:w="2126"/>
        <w:gridCol w:w="1442"/>
      </w:tblGrid>
      <w:tr w:rsidR="00521CA9" w:rsidRPr="00521CA9" w:rsidTr="00BF1967">
        <w:tc>
          <w:tcPr>
            <w:tcW w:w="7479" w:type="dxa"/>
          </w:tcPr>
          <w:p w:rsidR="00546598" w:rsidRPr="00521CA9" w:rsidRDefault="00546598" w:rsidP="00E9439B">
            <w:pPr>
              <w:jc w:val="center"/>
            </w:pPr>
            <w:r w:rsidRPr="00521CA9">
              <w:rPr>
                <w:rFonts w:eastAsia="Calibri"/>
              </w:rPr>
              <w:t>Наименование целевого показателя</w:t>
            </w:r>
          </w:p>
        </w:tc>
        <w:tc>
          <w:tcPr>
            <w:tcW w:w="1276" w:type="dxa"/>
          </w:tcPr>
          <w:p w:rsidR="00546598" w:rsidRPr="00521CA9" w:rsidRDefault="00546598" w:rsidP="00BF1967">
            <w:pPr>
              <w:pStyle w:val="ConsPlusNonformat"/>
              <w:widowControl/>
              <w:tabs>
                <w:tab w:val="left" w:pos="426"/>
              </w:tabs>
              <w:jc w:val="center"/>
              <w:rPr>
                <w:rFonts w:ascii="Times New Roman" w:eastAsia="Calibri" w:hAnsi="Times New Roman" w:cs="Times New Roman"/>
                <w:sz w:val="24"/>
                <w:szCs w:val="24"/>
              </w:rPr>
            </w:pPr>
            <w:r w:rsidRPr="00521CA9">
              <w:rPr>
                <w:rFonts w:ascii="Times New Roman" w:eastAsia="Calibri" w:hAnsi="Times New Roman" w:cs="Times New Roman"/>
                <w:sz w:val="24"/>
                <w:szCs w:val="24"/>
              </w:rPr>
              <w:t>базовое</w:t>
            </w:r>
          </w:p>
        </w:tc>
        <w:tc>
          <w:tcPr>
            <w:tcW w:w="1276" w:type="dxa"/>
          </w:tcPr>
          <w:p w:rsidR="00546598" w:rsidRPr="00521CA9" w:rsidRDefault="00546598" w:rsidP="00BF1967">
            <w:pPr>
              <w:pStyle w:val="ConsPlusNonformat"/>
              <w:widowControl/>
              <w:tabs>
                <w:tab w:val="left" w:pos="426"/>
              </w:tabs>
              <w:jc w:val="center"/>
              <w:rPr>
                <w:rFonts w:ascii="Times New Roman" w:eastAsia="Calibri" w:hAnsi="Times New Roman" w:cs="Times New Roman"/>
                <w:sz w:val="24"/>
                <w:szCs w:val="24"/>
              </w:rPr>
            </w:pPr>
            <w:r w:rsidRPr="00521CA9">
              <w:rPr>
                <w:rFonts w:ascii="Times New Roman" w:eastAsia="Calibri" w:hAnsi="Times New Roman" w:cs="Times New Roman"/>
                <w:sz w:val="24"/>
                <w:szCs w:val="24"/>
              </w:rPr>
              <w:t>плановое</w:t>
            </w:r>
          </w:p>
        </w:tc>
        <w:tc>
          <w:tcPr>
            <w:tcW w:w="1559" w:type="dxa"/>
          </w:tcPr>
          <w:p w:rsidR="00546598" w:rsidRPr="00521CA9" w:rsidRDefault="00546598" w:rsidP="00BF1967">
            <w:pPr>
              <w:pStyle w:val="ConsPlusNonformat"/>
              <w:widowControl/>
              <w:tabs>
                <w:tab w:val="left" w:pos="426"/>
              </w:tabs>
              <w:jc w:val="center"/>
              <w:rPr>
                <w:rFonts w:ascii="Times New Roman" w:eastAsia="Calibri" w:hAnsi="Times New Roman" w:cs="Times New Roman"/>
                <w:sz w:val="24"/>
                <w:szCs w:val="24"/>
              </w:rPr>
            </w:pPr>
            <w:r w:rsidRPr="00521CA9">
              <w:rPr>
                <w:rFonts w:ascii="Times New Roman" w:eastAsia="Calibri" w:hAnsi="Times New Roman" w:cs="Times New Roman"/>
                <w:sz w:val="24"/>
                <w:szCs w:val="24"/>
              </w:rPr>
              <w:t>фактическое</w:t>
            </w:r>
          </w:p>
        </w:tc>
        <w:tc>
          <w:tcPr>
            <w:tcW w:w="2126" w:type="dxa"/>
          </w:tcPr>
          <w:p w:rsidR="001E6506" w:rsidRPr="00521CA9" w:rsidRDefault="00E9439B" w:rsidP="00BF1967">
            <w:pPr>
              <w:jc w:val="center"/>
            </w:pPr>
            <w:r w:rsidRPr="00521CA9">
              <w:t>результативность</w:t>
            </w:r>
            <w:r w:rsidR="001E6506" w:rsidRPr="00521CA9">
              <w:t>,</w:t>
            </w:r>
          </w:p>
          <w:p w:rsidR="00546598" w:rsidRPr="00521CA9" w:rsidRDefault="001E6506" w:rsidP="00BF1967">
            <w:pPr>
              <w:jc w:val="center"/>
            </w:pPr>
            <w:r w:rsidRPr="00521CA9">
              <w:t>%</w:t>
            </w:r>
          </w:p>
        </w:tc>
        <w:tc>
          <w:tcPr>
            <w:tcW w:w="1442" w:type="dxa"/>
          </w:tcPr>
          <w:p w:rsidR="00546598" w:rsidRPr="00521CA9" w:rsidRDefault="001E6506" w:rsidP="00BF1967">
            <w:pPr>
              <w:jc w:val="center"/>
            </w:pPr>
            <w:r w:rsidRPr="00521CA9">
              <w:t>примечание</w:t>
            </w:r>
          </w:p>
        </w:tc>
      </w:tr>
      <w:tr w:rsidR="00521CA9" w:rsidRPr="00785FC0" w:rsidTr="00BF1967">
        <w:tc>
          <w:tcPr>
            <w:tcW w:w="7479" w:type="dxa"/>
          </w:tcPr>
          <w:p w:rsidR="00521CA9" w:rsidRPr="00D36E42" w:rsidRDefault="00521CA9" w:rsidP="00521CA9">
            <w:pPr>
              <w:pStyle w:val="ConsPlusCell"/>
              <w:jc w:val="both"/>
              <w:rPr>
                <w:rFonts w:ascii="Times New Roman" w:hAnsi="Times New Roman" w:cs="Times New Roman"/>
                <w:sz w:val="24"/>
                <w:szCs w:val="24"/>
              </w:rPr>
            </w:pPr>
            <w:r>
              <w:rPr>
                <w:rFonts w:ascii="Times New Roman" w:hAnsi="Times New Roman" w:cs="Times New Roman"/>
                <w:color w:val="000000"/>
                <w:sz w:val="24"/>
                <w:szCs w:val="24"/>
              </w:rPr>
              <w:t xml:space="preserve">Число рабочих мест, вновь созданных субъектами малого  и среднего предпринимательства, получившими поддержку в рамках </w:t>
            </w:r>
            <w:r w:rsidRPr="001D3810">
              <w:rPr>
                <w:b/>
                <w:sz w:val="24"/>
                <w:szCs w:val="24"/>
              </w:rPr>
              <w:t xml:space="preserve"> </w:t>
            </w:r>
            <w:r>
              <w:rPr>
                <w:rFonts w:ascii="Times New Roman" w:hAnsi="Times New Roman" w:cs="Times New Roman"/>
                <w:sz w:val="24"/>
                <w:szCs w:val="24"/>
              </w:rPr>
              <w:t xml:space="preserve">МЦП </w:t>
            </w:r>
            <w:r w:rsidRPr="00FA602B">
              <w:rPr>
                <w:rFonts w:ascii="Times New Roman" w:hAnsi="Times New Roman" w:cs="Times New Roman"/>
                <w:sz w:val="24"/>
                <w:szCs w:val="24"/>
              </w:rPr>
              <w:t xml:space="preserve">Развитие субъектов малого и среднего предпринимательства Тутаевского муниципального района </w:t>
            </w:r>
          </w:p>
        </w:tc>
        <w:tc>
          <w:tcPr>
            <w:tcW w:w="1276" w:type="dxa"/>
            <w:vAlign w:val="center"/>
          </w:tcPr>
          <w:p w:rsidR="00521CA9" w:rsidRPr="002E4544" w:rsidRDefault="00521CA9" w:rsidP="00BF1967">
            <w:pPr>
              <w:jc w:val="center"/>
            </w:pPr>
            <w:r>
              <w:t>5</w:t>
            </w:r>
          </w:p>
        </w:tc>
        <w:tc>
          <w:tcPr>
            <w:tcW w:w="1276" w:type="dxa"/>
            <w:vAlign w:val="center"/>
          </w:tcPr>
          <w:p w:rsidR="00521CA9" w:rsidRPr="00C13A48" w:rsidRDefault="00521CA9" w:rsidP="00BF1967">
            <w:pPr>
              <w:jc w:val="center"/>
            </w:pPr>
            <w:r>
              <w:t>6</w:t>
            </w:r>
          </w:p>
        </w:tc>
        <w:tc>
          <w:tcPr>
            <w:tcW w:w="1559" w:type="dxa"/>
            <w:vAlign w:val="center"/>
          </w:tcPr>
          <w:p w:rsidR="00521CA9" w:rsidRPr="009A1F70" w:rsidRDefault="00521CA9" w:rsidP="00BF1967">
            <w:pPr>
              <w:pStyle w:val="ConsPlusNonformat"/>
              <w:widowControl/>
              <w:tabs>
                <w:tab w:val="left" w:pos="426"/>
              </w:tabs>
              <w:jc w:val="center"/>
              <w:rPr>
                <w:rFonts w:ascii="Times New Roman" w:eastAsia="Calibri" w:hAnsi="Times New Roman" w:cs="Times New Roman"/>
                <w:sz w:val="24"/>
                <w:szCs w:val="24"/>
              </w:rPr>
            </w:pPr>
            <w:r w:rsidRPr="009A1F70">
              <w:rPr>
                <w:rFonts w:ascii="Times New Roman" w:eastAsia="Calibri" w:hAnsi="Times New Roman" w:cs="Times New Roman"/>
                <w:sz w:val="24"/>
                <w:szCs w:val="24"/>
              </w:rPr>
              <w:t>10</w:t>
            </w:r>
          </w:p>
        </w:tc>
        <w:tc>
          <w:tcPr>
            <w:tcW w:w="2126" w:type="dxa"/>
            <w:vAlign w:val="center"/>
          </w:tcPr>
          <w:p w:rsidR="00521CA9" w:rsidRPr="009A1F70" w:rsidRDefault="002812FE" w:rsidP="00BF1967">
            <w:pPr>
              <w:pStyle w:val="ConsPlusNonformat"/>
              <w:widowControl/>
              <w:tabs>
                <w:tab w:val="left" w:pos="426"/>
              </w:tabs>
              <w:jc w:val="center"/>
              <w:rPr>
                <w:rFonts w:ascii="Times New Roman" w:eastAsia="Calibri" w:hAnsi="Times New Roman" w:cs="Times New Roman"/>
                <w:sz w:val="24"/>
                <w:szCs w:val="24"/>
              </w:rPr>
            </w:pPr>
            <w:r>
              <w:rPr>
                <w:rFonts w:ascii="Times New Roman" w:eastAsia="Calibri" w:hAnsi="Times New Roman" w:cs="Times New Roman"/>
                <w:sz w:val="24"/>
                <w:szCs w:val="24"/>
              </w:rPr>
              <w:t>500</w:t>
            </w:r>
          </w:p>
        </w:tc>
        <w:tc>
          <w:tcPr>
            <w:tcW w:w="1442" w:type="dxa"/>
            <w:vAlign w:val="center"/>
          </w:tcPr>
          <w:p w:rsidR="00521CA9" w:rsidRPr="00BF1967" w:rsidRDefault="00BF1967" w:rsidP="00BF1967">
            <w:pPr>
              <w:jc w:val="center"/>
            </w:pPr>
            <w:r w:rsidRPr="00BF1967">
              <w:t>-</w:t>
            </w:r>
          </w:p>
        </w:tc>
      </w:tr>
      <w:tr w:rsidR="00521CA9" w:rsidRPr="00785FC0" w:rsidTr="00BF1967">
        <w:tc>
          <w:tcPr>
            <w:tcW w:w="7479" w:type="dxa"/>
          </w:tcPr>
          <w:p w:rsidR="00521CA9" w:rsidRPr="003A4756" w:rsidRDefault="00521CA9" w:rsidP="00521CA9">
            <w:pPr>
              <w:pStyle w:val="ConsPlusCell"/>
              <w:rPr>
                <w:rFonts w:ascii="Times New Roman" w:hAnsi="Times New Roman" w:cs="Times New Roman"/>
                <w:sz w:val="24"/>
                <w:szCs w:val="24"/>
              </w:rPr>
            </w:pPr>
            <w:r w:rsidRPr="003A4756">
              <w:rPr>
                <w:rFonts w:ascii="Times New Roman" w:hAnsi="Times New Roman" w:cs="Times New Roman"/>
                <w:sz w:val="24"/>
                <w:szCs w:val="24"/>
              </w:rPr>
              <w:t>Оборот малых предприятий Тутаевского муниципального района</w:t>
            </w:r>
          </w:p>
        </w:tc>
        <w:tc>
          <w:tcPr>
            <w:tcW w:w="1276" w:type="dxa"/>
            <w:vAlign w:val="center"/>
          </w:tcPr>
          <w:p w:rsidR="00521CA9" w:rsidRPr="003A4756" w:rsidRDefault="00521CA9" w:rsidP="00BF1967">
            <w:pPr>
              <w:jc w:val="center"/>
              <w:rPr>
                <w:color w:val="000000"/>
              </w:rPr>
            </w:pPr>
            <w:r>
              <w:rPr>
                <w:color w:val="000000"/>
              </w:rPr>
              <w:t>2020</w:t>
            </w:r>
          </w:p>
        </w:tc>
        <w:tc>
          <w:tcPr>
            <w:tcW w:w="1276" w:type="dxa"/>
            <w:vAlign w:val="center"/>
          </w:tcPr>
          <w:p w:rsidR="00521CA9" w:rsidRPr="003A4756" w:rsidRDefault="00521CA9" w:rsidP="00BF1967">
            <w:pPr>
              <w:jc w:val="center"/>
            </w:pPr>
            <w:r>
              <w:t>2060</w:t>
            </w:r>
          </w:p>
        </w:tc>
        <w:tc>
          <w:tcPr>
            <w:tcW w:w="1559" w:type="dxa"/>
            <w:vAlign w:val="center"/>
          </w:tcPr>
          <w:p w:rsidR="00521CA9" w:rsidRPr="009A1F70" w:rsidRDefault="00521CA9" w:rsidP="00BF1967">
            <w:pPr>
              <w:pStyle w:val="ConsPlusNonformat"/>
              <w:widowControl/>
              <w:tabs>
                <w:tab w:val="left" w:pos="426"/>
              </w:tabs>
              <w:jc w:val="center"/>
              <w:rPr>
                <w:rFonts w:ascii="Times New Roman" w:eastAsia="Calibri" w:hAnsi="Times New Roman" w:cs="Times New Roman"/>
                <w:sz w:val="24"/>
                <w:szCs w:val="24"/>
              </w:rPr>
            </w:pPr>
            <w:r w:rsidRPr="009A1F70">
              <w:rPr>
                <w:rFonts w:ascii="Times New Roman" w:eastAsia="Calibri" w:hAnsi="Times New Roman" w:cs="Times New Roman"/>
                <w:sz w:val="24"/>
                <w:szCs w:val="24"/>
              </w:rPr>
              <w:t>3930</w:t>
            </w:r>
          </w:p>
        </w:tc>
        <w:tc>
          <w:tcPr>
            <w:tcW w:w="2126" w:type="dxa"/>
            <w:vAlign w:val="center"/>
          </w:tcPr>
          <w:p w:rsidR="00521CA9" w:rsidRPr="009A1F70" w:rsidRDefault="002812FE" w:rsidP="00BF1967">
            <w:pPr>
              <w:pStyle w:val="ConsPlusNonformat"/>
              <w:widowControl/>
              <w:tabs>
                <w:tab w:val="left" w:pos="426"/>
              </w:tabs>
              <w:jc w:val="center"/>
              <w:rPr>
                <w:rFonts w:ascii="Times New Roman" w:eastAsia="Calibri" w:hAnsi="Times New Roman" w:cs="Times New Roman"/>
                <w:sz w:val="24"/>
                <w:szCs w:val="24"/>
              </w:rPr>
            </w:pPr>
            <w:r>
              <w:rPr>
                <w:rFonts w:ascii="Times New Roman" w:eastAsia="Calibri" w:hAnsi="Times New Roman" w:cs="Times New Roman"/>
                <w:sz w:val="24"/>
                <w:szCs w:val="24"/>
              </w:rPr>
              <w:t>4775</w:t>
            </w:r>
          </w:p>
        </w:tc>
        <w:tc>
          <w:tcPr>
            <w:tcW w:w="1442" w:type="dxa"/>
            <w:vAlign w:val="center"/>
          </w:tcPr>
          <w:p w:rsidR="00521CA9" w:rsidRPr="00BF1967" w:rsidRDefault="00BF1967" w:rsidP="00BF1967">
            <w:pPr>
              <w:jc w:val="center"/>
            </w:pPr>
            <w:r w:rsidRPr="00BF1967">
              <w:t>-</w:t>
            </w:r>
          </w:p>
        </w:tc>
      </w:tr>
      <w:tr w:rsidR="00521CA9" w:rsidRPr="00785FC0" w:rsidTr="00BF1967">
        <w:tc>
          <w:tcPr>
            <w:tcW w:w="7479" w:type="dxa"/>
          </w:tcPr>
          <w:p w:rsidR="00521CA9" w:rsidRPr="006E0EB4" w:rsidRDefault="00521CA9" w:rsidP="00521CA9">
            <w:pPr>
              <w:pStyle w:val="ConsPlusCell"/>
              <w:rPr>
                <w:rFonts w:ascii="Times New Roman" w:hAnsi="Times New Roman" w:cs="Times New Roman"/>
                <w:sz w:val="24"/>
                <w:szCs w:val="24"/>
              </w:rPr>
            </w:pPr>
            <w:r w:rsidRPr="00D36E42">
              <w:rPr>
                <w:rFonts w:ascii="Times New Roman" w:hAnsi="Times New Roman" w:cs="Times New Roman"/>
                <w:sz w:val="24"/>
                <w:szCs w:val="24"/>
              </w:rPr>
              <w:t xml:space="preserve">Количество субъектов предпринимательства, получивших </w:t>
            </w:r>
            <w:r>
              <w:rPr>
                <w:rFonts w:ascii="Times New Roman" w:hAnsi="Times New Roman" w:cs="Times New Roman"/>
                <w:sz w:val="24"/>
                <w:szCs w:val="24"/>
              </w:rPr>
              <w:t xml:space="preserve">финансовую </w:t>
            </w:r>
            <w:r w:rsidRPr="00D36E42">
              <w:rPr>
                <w:rFonts w:ascii="Times New Roman" w:hAnsi="Times New Roman" w:cs="Times New Roman"/>
                <w:sz w:val="24"/>
                <w:szCs w:val="24"/>
              </w:rPr>
              <w:t xml:space="preserve">поддержку при реализации мероприятий </w:t>
            </w:r>
            <w:r>
              <w:rPr>
                <w:rFonts w:ascii="Times New Roman" w:hAnsi="Times New Roman" w:cs="Times New Roman"/>
                <w:sz w:val="24"/>
                <w:szCs w:val="24"/>
              </w:rPr>
              <w:t xml:space="preserve">МЦП </w:t>
            </w:r>
            <w:r w:rsidRPr="00D36E42">
              <w:rPr>
                <w:rFonts w:ascii="Times New Roman" w:hAnsi="Times New Roman" w:cs="Times New Roman"/>
                <w:sz w:val="24"/>
                <w:szCs w:val="24"/>
              </w:rPr>
              <w:t xml:space="preserve">Развитие субъектов малого и среднего предпринимательства Тутаевского района  </w:t>
            </w:r>
          </w:p>
        </w:tc>
        <w:tc>
          <w:tcPr>
            <w:tcW w:w="1276" w:type="dxa"/>
            <w:vAlign w:val="center"/>
          </w:tcPr>
          <w:p w:rsidR="00521CA9" w:rsidRPr="006E0EB4" w:rsidRDefault="00521CA9" w:rsidP="00BF1967">
            <w:pPr>
              <w:jc w:val="center"/>
              <w:rPr>
                <w:color w:val="000000"/>
              </w:rPr>
            </w:pPr>
            <w:r>
              <w:rPr>
                <w:color w:val="000000"/>
              </w:rPr>
              <w:t>4</w:t>
            </w:r>
          </w:p>
        </w:tc>
        <w:tc>
          <w:tcPr>
            <w:tcW w:w="1276" w:type="dxa"/>
            <w:vAlign w:val="center"/>
          </w:tcPr>
          <w:p w:rsidR="00521CA9" w:rsidRPr="006E0EB4" w:rsidRDefault="00521CA9" w:rsidP="00BF1967">
            <w:pPr>
              <w:jc w:val="center"/>
            </w:pPr>
            <w:r>
              <w:t>5</w:t>
            </w:r>
          </w:p>
        </w:tc>
        <w:tc>
          <w:tcPr>
            <w:tcW w:w="1559" w:type="dxa"/>
            <w:vAlign w:val="center"/>
          </w:tcPr>
          <w:p w:rsidR="00521CA9" w:rsidRPr="009A1F70" w:rsidRDefault="00521CA9" w:rsidP="00BF1967">
            <w:pPr>
              <w:pStyle w:val="ConsPlusNonformat"/>
              <w:widowControl/>
              <w:tabs>
                <w:tab w:val="left" w:pos="426"/>
              </w:tabs>
              <w:jc w:val="center"/>
              <w:rPr>
                <w:rFonts w:ascii="Times New Roman" w:eastAsia="Calibri" w:hAnsi="Times New Roman" w:cs="Times New Roman"/>
                <w:sz w:val="24"/>
                <w:szCs w:val="24"/>
              </w:rPr>
            </w:pPr>
            <w:r w:rsidRPr="009A1F70">
              <w:rPr>
                <w:rFonts w:ascii="Times New Roman" w:eastAsia="Calibri" w:hAnsi="Times New Roman" w:cs="Times New Roman"/>
                <w:sz w:val="24"/>
                <w:szCs w:val="24"/>
              </w:rPr>
              <w:t>10</w:t>
            </w:r>
          </w:p>
        </w:tc>
        <w:tc>
          <w:tcPr>
            <w:tcW w:w="2126" w:type="dxa"/>
            <w:vAlign w:val="center"/>
          </w:tcPr>
          <w:p w:rsidR="00521CA9" w:rsidRPr="009A1F70" w:rsidRDefault="002812FE" w:rsidP="00BF1967">
            <w:pPr>
              <w:pStyle w:val="ConsPlusNonformat"/>
              <w:widowControl/>
              <w:tabs>
                <w:tab w:val="left" w:pos="426"/>
              </w:tabs>
              <w:jc w:val="center"/>
              <w:rPr>
                <w:rFonts w:ascii="Times New Roman" w:eastAsia="Calibri" w:hAnsi="Times New Roman" w:cs="Times New Roman"/>
                <w:sz w:val="24"/>
                <w:szCs w:val="24"/>
              </w:rPr>
            </w:pPr>
            <w:r>
              <w:rPr>
                <w:rFonts w:ascii="Times New Roman" w:eastAsia="Calibri" w:hAnsi="Times New Roman" w:cs="Times New Roman"/>
                <w:sz w:val="24"/>
                <w:szCs w:val="24"/>
              </w:rPr>
              <w:t>600</w:t>
            </w:r>
          </w:p>
        </w:tc>
        <w:tc>
          <w:tcPr>
            <w:tcW w:w="1442" w:type="dxa"/>
            <w:vAlign w:val="center"/>
          </w:tcPr>
          <w:p w:rsidR="00521CA9" w:rsidRPr="00BF1967" w:rsidRDefault="00BF1967" w:rsidP="00BF1967">
            <w:pPr>
              <w:jc w:val="center"/>
            </w:pPr>
            <w:r w:rsidRPr="00BF1967">
              <w:t>-</w:t>
            </w:r>
          </w:p>
        </w:tc>
      </w:tr>
      <w:tr w:rsidR="00521CA9" w:rsidRPr="00785FC0" w:rsidTr="00BF1967">
        <w:tc>
          <w:tcPr>
            <w:tcW w:w="7479" w:type="dxa"/>
          </w:tcPr>
          <w:p w:rsidR="00521CA9" w:rsidRPr="00D36E42" w:rsidRDefault="00521CA9" w:rsidP="00521CA9">
            <w:pPr>
              <w:pStyle w:val="ConsPlusCell"/>
              <w:rPr>
                <w:rFonts w:ascii="Times New Roman" w:hAnsi="Times New Roman" w:cs="Times New Roman"/>
                <w:sz w:val="24"/>
                <w:szCs w:val="24"/>
              </w:rPr>
            </w:pPr>
            <w:r w:rsidRPr="00D36E42">
              <w:rPr>
                <w:rFonts w:ascii="Times New Roman" w:hAnsi="Times New Roman" w:cs="Times New Roman"/>
                <w:sz w:val="24"/>
                <w:szCs w:val="24"/>
              </w:rPr>
              <w:t xml:space="preserve">Количество субъектов малого и среднего предпринимательства, получивших </w:t>
            </w:r>
            <w:r>
              <w:rPr>
                <w:rFonts w:ascii="Times New Roman" w:hAnsi="Times New Roman" w:cs="Times New Roman"/>
                <w:sz w:val="24"/>
                <w:szCs w:val="24"/>
              </w:rPr>
              <w:t xml:space="preserve">информационную, правовую, организационную </w:t>
            </w:r>
            <w:r w:rsidRPr="00D36E42">
              <w:rPr>
                <w:rFonts w:ascii="Times New Roman" w:hAnsi="Times New Roman" w:cs="Times New Roman"/>
                <w:sz w:val="24"/>
                <w:szCs w:val="24"/>
              </w:rPr>
              <w:t>поддержку</w:t>
            </w:r>
            <w:r>
              <w:rPr>
                <w:rFonts w:ascii="Times New Roman" w:hAnsi="Times New Roman" w:cs="Times New Roman"/>
                <w:sz w:val="24"/>
                <w:szCs w:val="24"/>
              </w:rPr>
              <w:t>, прошедших подготовку, переподготовку, повышение квалификации</w:t>
            </w:r>
            <w:r w:rsidRPr="00D36E42">
              <w:rPr>
                <w:rFonts w:ascii="Times New Roman" w:hAnsi="Times New Roman" w:cs="Times New Roman"/>
                <w:sz w:val="24"/>
                <w:szCs w:val="24"/>
              </w:rPr>
              <w:t xml:space="preserve"> </w:t>
            </w:r>
            <w:r>
              <w:rPr>
                <w:rFonts w:ascii="Times New Roman" w:hAnsi="Times New Roman" w:cs="Times New Roman"/>
                <w:sz w:val="24"/>
                <w:szCs w:val="24"/>
              </w:rPr>
              <w:t>в рамках</w:t>
            </w:r>
            <w:r w:rsidRPr="00D36E42">
              <w:rPr>
                <w:rFonts w:ascii="Times New Roman" w:hAnsi="Times New Roman" w:cs="Times New Roman"/>
                <w:sz w:val="24"/>
                <w:szCs w:val="24"/>
              </w:rPr>
              <w:t xml:space="preserve"> реализации мероприятий </w:t>
            </w:r>
            <w:r>
              <w:rPr>
                <w:rFonts w:ascii="Times New Roman" w:hAnsi="Times New Roman" w:cs="Times New Roman"/>
                <w:sz w:val="24"/>
                <w:szCs w:val="24"/>
              </w:rPr>
              <w:t xml:space="preserve">МЦП </w:t>
            </w:r>
            <w:r w:rsidRPr="00D36E42">
              <w:rPr>
                <w:rFonts w:ascii="Times New Roman" w:hAnsi="Times New Roman" w:cs="Times New Roman"/>
                <w:sz w:val="24"/>
                <w:szCs w:val="24"/>
              </w:rPr>
              <w:t>Развитие субъектов малого и среднего предприниматель</w:t>
            </w:r>
            <w:r>
              <w:rPr>
                <w:rFonts w:ascii="Times New Roman" w:hAnsi="Times New Roman" w:cs="Times New Roman"/>
                <w:sz w:val="24"/>
                <w:szCs w:val="24"/>
              </w:rPr>
              <w:t xml:space="preserve">ства Тутаевского района </w:t>
            </w:r>
          </w:p>
        </w:tc>
        <w:tc>
          <w:tcPr>
            <w:tcW w:w="1276" w:type="dxa"/>
            <w:vAlign w:val="center"/>
          </w:tcPr>
          <w:p w:rsidR="00521CA9" w:rsidRPr="002E4544" w:rsidRDefault="00521CA9" w:rsidP="00BF1967">
            <w:pPr>
              <w:jc w:val="center"/>
              <w:rPr>
                <w:color w:val="000000"/>
              </w:rPr>
            </w:pPr>
            <w:r>
              <w:rPr>
                <w:color w:val="000000"/>
              </w:rPr>
              <w:t>18</w:t>
            </w:r>
          </w:p>
          <w:p w:rsidR="00521CA9" w:rsidRPr="002E4544" w:rsidRDefault="00521CA9" w:rsidP="00BF1967">
            <w:pPr>
              <w:jc w:val="center"/>
              <w:rPr>
                <w:color w:val="000000"/>
              </w:rPr>
            </w:pPr>
          </w:p>
          <w:p w:rsidR="00521CA9" w:rsidRPr="002E4544" w:rsidRDefault="00521CA9" w:rsidP="00BF1967">
            <w:pPr>
              <w:jc w:val="center"/>
              <w:rPr>
                <w:color w:val="000000"/>
              </w:rPr>
            </w:pPr>
          </w:p>
        </w:tc>
        <w:tc>
          <w:tcPr>
            <w:tcW w:w="1276" w:type="dxa"/>
            <w:vAlign w:val="center"/>
          </w:tcPr>
          <w:p w:rsidR="00521CA9" w:rsidRPr="00C13A48" w:rsidRDefault="00521CA9" w:rsidP="00BF1967">
            <w:pPr>
              <w:jc w:val="center"/>
            </w:pPr>
            <w:r>
              <w:t>20</w:t>
            </w:r>
          </w:p>
        </w:tc>
        <w:tc>
          <w:tcPr>
            <w:tcW w:w="1559" w:type="dxa"/>
            <w:vAlign w:val="center"/>
          </w:tcPr>
          <w:p w:rsidR="00521CA9" w:rsidRPr="009A1F70" w:rsidRDefault="00521CA9" w:rsidP="00BF1967">
            <w:pPr>
              <w:pStyle w:val="ConsPlusNonformat"/>
              <w:widowControl/>
              <w:tabs>
                <w:tab w:val="left" w:pos="426"/>
              </w:tabs>
              <w:jc w:val="center"/>
              <w:rPr>
                <w:rFonts w:ascii="Times New Roman" w:eastAsia="Calibri" w:hAnsi="Times New Roman" w:cs="Times New Roman"/>
                <w:sz w:val="24"/>
                <w:szCs w:val="24"/>
              </w:rPr>
            </w:pPr>
            <w:r w:rsidRPr="009A1F70">
              <w:rPr>
                <w:rFonts w:ascii="Times New Roman" w:eastAsia="Calibri" w:hAnsi="Times New Roman" w:cs="Times New Roman"/>
                <w:sz w:val="24"/>
                <w:szCs w:val="24"/>
              </w:rPr>
              <w:t>100</w:t>
            </w:r>
          </w:p>
        </w:tc>
        <w:tc>
          <w:tcPr>
            <w:tcW w:w="2126" w:type="dxa"/>
            <w:vAlign w:val="center"/>
          </w:tcPr>
          <w:p w:rsidR="00521CA9" w:rsidRPr="009A1F70" w:rsidRDefault="002812FE" w:rsidP="00BF1967">
            <w:pPr>
              <w:pStyle w:val="ConsPlusNonformat"/>
              <w:widowControl/>
              <w:tabs>
                <w:tab w:val="left" w:pos="426"/>
              </w:tabs>
              <w:jc w:val="center"/>
              <w:rPr>
                <w:rFonts w:ascii="Times New Roman" w:eastAsia="Calibri" w:hAnsi="Times New Roman" w:cs="Times New Roman"/>
                <w:sz w:val="24"/>
                <w:szCs w:val="24"/>
              </w:rPr>
            </w:pPr>
            <w:r>
              <w:rPr>
                <w:rFonts w:ascii="Times New Roman" w:eastAsia="Calibri" w:hAnsi="Times New Roman" w:cs="Times New Roman"/>
                <w:sz w:val="24"/>
                <w:szCs w:val="24"/>
              </w:rPr>
              <w:t>4100</w:t>
            </w:r>
          </w:p>
        </w:tc>
        <w:tc>
          <w:tcPr>
            <w:tcW w:w="1442" w:type="dxa"/>
            <w:vAlign w:val="center"/>
          </w:tcPr>
          <w:p w:rsidR="00521CA9" w:rsidRPr="00BF1967" w:rsidRDefault="00BF1967" w:rsidP="00BF1967">
            <w:pPr>
              <w:jc w:val="center"/>
            </w:pPr>
            <w:r w:rsidRPr="00BF1967">
              <w:t>-</w:t>
            </w:r>
          </w:p>
        </w:tc>
      </w:tr>
      <w:tr w:rsidR="00713745" w:rsidRPr="00785FC0" w:rsidTr="00BF1967">
        <w:tc>
          <w:tcPr>
            <w:tcW w:w="7479" w:type="dxa"/>
          </w:tcPr>
          <w:p w:rsidR="00713745" w:rsidRPr="007B1106" w:rsidRDefault="00713745" w:rsidP="00713745">
            <w:pPr>
              <w:rPr>
                <w:color w:val="000000"/>
              </w:rPr>
            </w:pPr>
            <w:r>
              <w:rPr>
                <w:color w:val="000000"/>
              </w:rPr>
              <w:t xml:space="preserve">Число рейсов, осуществленных в отдаленные сельские населенные пункты, в результате реализации МЦП </w:t>
            </w:r>
            <w:r w:rsidRPr="00F83EE6">
              <w:t>«Развитие потребительского рынка Тутаевского муниципального района»</w:t>
            </w:r>
            <w:r>
              <w:t xml:space="preserve"> (</w:t>
            </w:r>
            <w:r w:rsidRPr="00F83EE6">
              <w:rPr>
                <w:color w:val="000000"/>
              </w:rPr>
              <w:t>доставк</w:t>
            </w:r>
            <w:r>
              <w:rPr>
                <w:color w:val="000000"/>
              </w:rPr>
              <w:t>и</w:t>
            </w:r>
            <w:r w:rsidRPr="00F83EE6">
              <w:rPr>
                <w:color w:val="000000"/>
              </w:rPr>
              <w:t xml:space="preserve"> </w:t>
            </w:r>
            <w:r>
              <w:rPr>
                <w:color w:val="000000"/>
              </w:rPr>
              <w:t>товаров)</w:t>
            </w:r>
          </w:p>
        </w:tc>
        <w:tc>
          <w:tcPr>
            <w:tcW w:w="1276" w:type="dxa"/>
            <w:vAlign w:val="center"/>
          </w:tcPr>
          <w:p w:rsidR="00713745" w:rsidRPr="001D3810" w:rsidRDefault="00713745" w:rsidP="00BF1967">
            <w:pPr>
              <w:pStyle w:val="ConsPlusNonformat"/>
              <w:widowControl/>
              <w:tabs>
                <w:tab w:val="left" w:pos="426"/>
              </w:tabs>
              <w:jc w:val="center"/>
              <w:rPr>
                <w:rFonts w:ascii="Times New Roman" w:hAnsi="Times New Roman" w:cs="Times New Roman"/>
                <w:sz w:val="24"/>
                <w:szCs w:val="24"/>
              </w:rPr>
            </w:pPr>
            <w:r>
              <w:rPr>
                <w:rFonts w:ascii="Times New Roman" w:hAnsi="Times New Roman" w:cs="Times New Roman"/>
                <w:sz w:val="24"/>
                <w:szCs w:val="24"/>
              </w:rPr>
              <w:t>90</w:t>
            </w:r>
          </w:p>
        </w:tc>
        <w:tc>
          <w:tcPr>
            <w:tcW w:w="1276" w:type="dxa"/>
            <w:vAlign w:val="center"/>
          </w:tcPr>
          <w:p w:rsidR="00713745" w:rsidRPr="00C13A48" w:rsidRDefault="00713745" w:rsidP="00BF1967">
            <w:pPr>
              <w:pStyle w:val="ConsPlusNonformat"/>
              <w:widowControl/>
              <w:tabs>
                <w:tab w:val="left" w:pos="426"/>
              </w:tabs>
              <w:jc w:val="center"/>
              <w:rPr>
                <w:rFonts w:ascii="Times New Roman" w:hAnsi="Times New Roman" w:cs="Times New Roman"/>
                <w:sz w:val="24"/>
                <w:szCs w:val="24"/>
              </w:rPr>
            </w:pPr>
            <w:r>
              <w:rPr>
                <w:rFonts w:ascii="Times New Roman" w:hAnsi="Times New Roman" w:cs="Times New Roman"/>
                <w:sz w:val="24"/>
                <w:szCs w:val="24"/>
              </w:rPr>
              <w:t>96</w:t>
            </w:r>
          </w:p>
        </w:tc>
        <w:tc>
          <w:tcPr>
            <w:tcW w:w="1559" w:type="dxa"/>
            <w:vAlign w:val="center"/>
          </w:tcPr>
          <w:p w:rsidR="00713745" w:rsidRPr="00785FC0" w:rsidRDefault="00713745" w:rsidP="00BF1967">
            <w:pPr>
              <w:pStyle w:val="ConsPlusNonformat"/>
              <w:widowControl/>
              <w:tabs>
                <w:tab w:val="left" w:pos="426"/>
              </w:tabs>
              <w:jc w:val="center"/>
              <w:rPr>
                <w:rFonts w:ascii="Times New Roman" w:eastAsia="Calibri" w:hAnsi="Times New Roman" w:cs="Times New Roman"/>
                <w:color w:val="FF0000"/>
                <w:sz w:val="24"/>
                <w:szCs w:val="24"/>
              </w:rPr>
            </w:pPr>
            <w:r w:rsidRPr="0023315C">
              <w:rPr>
                <w:rFonts w:ascii="Times New Roman" w:eastAsia="Calibri" w:hAnsi="Times New Roman" w:cs="Times New Roman"/>
                <w:sz w:val="24"/>
                <w:szCs w:val="24"/>
              </w:rPr>
              <w:t>117</w:t>
            </w:r>
          </w:p>
        </w:tc>
        <w:tc>
          <w:tcPr>
            <w:tcW w:w="2126" w:type="dxa"/>
            <w:vAlign w:val="center"/>
          </w:tcPr>
          <w:p w:rsidR="00713745" w:rsidRPr="002812FE" w:rsidRDefault="002812FE" w:rsidP="00BF1967">
            <w:pPr>
              <w:pStyle w:val="ConsPlusNonformat"/>
              <w:widowControl/>
              <w:tabs>
                <w:tab w:val="left" w:pos="426"/>
              </w:tabs>
              <w:jc w:val="center"/>
              <w:rPr>
                <w:rFonts w:ascii="Times New Roman" w:eastAsia="Calibri" w:hAnsi="Times New Roman" w:cs="Times New Roman"/>
                <w:sz w:val="24"/>
                <w:szCs w:val="24"/>
              </w:rPr>
            </w:pPr>
            <w:r w:rsidRPr="002812FE">
              <w:rPr>
                <w:rFonts w:ascii="Times New Roman" w:eastAsia="Calibri" w:hAnsi="Times New Roman" w:cs="Times New Roman"/>
                <w:sz w:val="24"/>
                <w:szCs w:val="24"/>
              </w:rPr>
              <w:t>450</w:t>
            </w:r>
          </w:p>
        </w:tc>
        <w:tc>
          <w:tcPr>
            <w:tcW w:w="1442" w:type="dxa"/>
            <w:vAlign w:val="center"/>
          </w:tcPr>
          <w:p w:rsidR="00713745" w:rsidRPr="00BF1967" w:rsidRDefault="00BF1967" w:rsidP="00BF1967">
            <w:pPr>
              <w:jc w:val="center"/>
            </w:pPr>
            <w:r w:rsidRPr="00BF1967">
              <w:t>-</w:t>
            </w:r>
          </w:p>
        </w:tc>
      </w:tr>
      <w:tr w:rsidR="00713745" w:rsidRPr="00785FC0" w:rsidTr="00BF1967">
        <w:tc>
          <w:tcPr>
            <w:tcW w:w="7479" w:type="dxa"/>
          </w:tcPr>
          <w:p w:rsidR="00713745" w:rsidRPr="007B1106" w:rsidRDefault="00713745" w:rsidP="00713745">
            <w:pPr>
              <w:rPr>
                <w:color w:val="000000"/>
              </w:rPr>
            </w:pPr>
            <w:r w:rsidRPr="007B1106">
              <w:rPr>
                <w:color w:val="000000"/>
              </w:rPr>
              <w:t>Количество населённых пунктов, не имеющих стационарной торговой сети, в которые осуществляется доставка товаров</w:t>
            </w:r>
          </w:p>
        </w:tc>
        <w:tc>
          <w:tcPr>
            <w:tcW w:w="1276" w:type="dxa"/>
            <w:vAlign w:val="center"/>
          </w:tcPr>
          <w:p w:rsidR="00713745" w:rsidRPr="001D3810" w:rsidRDefault="00713745" w:rsidP="00BF1967">
            <w:pPr>
              <w:pStyle w:val="ConsPlusNonformat"/>
              <w:widowControl/>
              <w:tabs>
                <w:tab w:val="left" w:pos="426"/>
              </w:tabs>
              <w:jc w:val="center"/>
              <w:rPr>
                <w:rFonts w:ascii="Times New Roman" w:hAnsi="Times New Roman" w:cs="Times New Roman"/>
                <w:sz w:val="24"/>
                <w:szCs w:val="24"/>
              </w:rPr>
            </w:pPr>
            <w:r>
              <w:rPr>
                <w:rFonts w:ascii="Times New Roman" w:hAnsi="Times New Roman" w:cs="Times New Roman"/>
                <w:sz w:val="24"/>
                <w:szCs w:val="24"/>
              </w:rPr>
              <w:t>55</w:t>
            </w:r>
          </w:p>
        </w:tc>
        <w:tc>
          <w:tcPr>
            <w:tcW w:w="1276" w:type="dxa"/>
            <w:vAlign w:val="center"/>
          </w:tcPr>
          <w:p w:rsidR="00713745" w:rsidRPr="00C13A48" w:rsidRDefault="00713745" w:rsidP="00BF1967">
            <w:pPr>
              <w:pStyle w:val="ConsPlusNonformat"/>
              <w:widowControl/>
              <w:tabs>
                <w:tab w:val="left" w:pos="426"/>
              </w:tabs>
              <w:jc w:val="center"/>
              <w:rPr>
                <w:rFonts w:ascii="Times New Roman" w:hAnsi="Times New Roman" w:cs="Times New Roman"/>
                <w:sz w:val="24"/>
                <w:szCs w:val="24"/>
              </w:rPr>
            </w:pPr>
            <w:r>
              <w:rPr>
                <w:rFonts w:ascii="Times New Roman" w:hAnsi="Times New Roman" w:cs="Times New Roman"/>
                <w:sz w:val="24"/>
                <w:szCs w:val="24"/>
              </w:rPr>
              <w:t>57</w:t>
            </w:r>
          </w:p>
        </w:tc>
        <w:tc>
          <w:tcPr>
            <w:tcW w:w="1559" w:type="dxa"/>
            <w:vAlign w:val="center"/>
          </w:tcPr>
          <w:p w:rsidR="00713745" w:rsidRPr="00785FC0" w:rsidRDefault="00713745" w:rsidP="00BF1967">
            <w:pPr>
              <w:pStyle w:val="ConsPlusNonformat"/>
              <w:widowControl/>
              <w:tabs>
                <w:tab w:val="left" w:pos="426"/>
              </w:tabs>
              <w:jc w:val="center"/>
              <w:rPr>
                <w:rFonts w:ascii="Times New Roman" w:eastAsia="Calibri" w:hAnsi="Times New Roman" w:cs="Times New Roman"/>
                <w:color w:val="FF0000"/>
                <w:sz w:val="24"/>
                <w:szCs w:val="24"/>
              </w:rPr>
            </w:pPr>
            <w:r w:rsidRPr="0003261C">
              <w:rPr>
                <w:rFonts w:ascii="Times New Roman" w:eastAsia="Calibri" w:hAnsi="Times New Roman" w:cs="Times New Roman"/>
                <w:sz w:val="24"/>
                <w:szCs w:val="24"/>
              </w:rPr>
              <w:t>59</w:t>
            </w:r>
          </w:p>
        </w:tc>
        <w:tc>
          <w:tcPr>
            <w:tcW w:w="2126" w:type="dxa"/>
            <w:vAlign w:val="center"/>
          </w:tcPr>
          <w:p w:rsidR="00713745" w:rsidRPr="002812FE" w:rsidRDefault="002812FE" w:rsidP="00BF1967">
            <w:pPr>
              <w:pStyle w:val="ConsPlusNonformat"/>
              <w:widowControl/>
              <w:tabs>
                <w:tab w:val="left" w:pos="426"/>
              </w:tabs>
              <w:jc w:val="center"/>
              <w:rPr>
                <w:rFonts w:ascii="Times New Roman" w:eastAsia="Calibri" w:hAnsi="Times New Roman" w:cs="Times New Roman"/>
                <w:sz w:val="24"/>
                <w:szCs w:val="24"/>
              </w:rPr>
            </w:pPr>
            <w:r w:rsidRPr="002812FE">
              <w:rPr>
                <w:rFonts w:ascii="Times New Roman" w:eastAsia="Calibri" w:hAnsi="Times New Roman" w:cs="Times New Roman"/>
                <w:sz w:val="24"/>
                <w:szCs w:val="24"/>
              </w:rPr>
              <w:t>200</w:t>
            </w:r>
          </w:p>
        </w:tc>
        <w:tc>
          <w:tcPr>
            <w:tcW w:w="1442" w:type="dxa"/>
            <w:vAlign w:val="center"/>
          </w:tcPr>
          <w:p w:rsidR="00713745" w:rsidRPr="00BF1967" w:rsidRDefault="00BF1967" w:rsidP="00BF1967">
            <w:pPr>
              <w:jc w:val="center"/>
            </w:pPr>
            <w:r w:rsidRPr="00BF1967">
              <w:t>-</w:t>
            </w:r>
          </w:p>
        </w:tc>
      </w:tr>
      <w:tr w:rsidR="00E5300B" w:rsidRPr="00785FC0" w:rsidTr="00BF1967">
        <w:tc>
          <w:tcPr>
            <w:tcW w:w="7479" w:type="dxa"/>
          </w:tcPr>
          <w:p w:rsidR="00E5300B" w:rsidRPr="003F5D20" w:rsidRDefault="00E5300B" w:rsidP="00E5300B">
            <w:r w:rsidRPr="003F5D20">
              <w:t xml:space="preserve">Объем производства сельхозпродукции в Тутаевском муниципальном </w:t>
            </w:r>
            <w:r w:rsidRPr="003F5D20">
              <w:lastRenderedPageBreak/>
              <w:t>районе</w:t>
            </w:r>
          </w:p>
        </w:tc>
        <w:tc>
          <w:tcPr>
            <w:tcW w:w="1276" w:type="dxa"/>
            <w:vAlign w:val="center"/>
          </w:tcPr>
          <w:p w:rsidR="00E5300B" w:rsidRPr="003F5D20" w:rsidRDefault="00E5300B" w:rsidP="00BF1967">
            <w:pPr>
              <w:jc w:val="center"/>
            </w:pPr>
            <w:r w:rsidRPr="003F5D20">
              <w:lastRenderedPageBreak/>
              <w:t>1800</w:t>
            </w:r>
          </w:p>
        </w:tc>
        <w:tc>
          <w:tcPr>
            <w:tcW w:w="1276" w:type="dxa"/>
            <w:vAlign w:val="center"/>
          </w:tcPr>
          <w:p w:rsidR="00E5300B" w:rsidRPr="003F5D20" w:rsidRDefault="00E5300B" w:rsidP="00BF1967">
            <w:pPr>
              <w:pStyle w:val="ConsPlusNonformat"/>
              <w:widowControl/>
              <w:tabs>
                <w:tab w:val="left" w:pos="426"/>
              </w:tabs>
              <w:jc w:val="center"/>
              <w:rPr>
                <w:rFonts w:ascii="Times New Roman" w:hAnsi="Times New Roman" w:cs="Times New Roman"/>
                <w:sz w:val="24"/>
                <w:szCs w:val="24"/>
              </w:rPr>
            </w:pPr>
            <w:r w:rsidRPr="003F5D20">
              <w:rPr>
                <w:rFonts w:ascii="Times New Roman" w:hAnsi="Times New Roman" w:cs="Times New Roman"/>
                <w:sz w:val="24"/>
                <w:szCs w:val="24"/>
              </w:rPr>
              <w:t>1805</w:t>
            </w:r>
          </w:p>
        </w:tc>
        <w:tc>
          <w:tcPr>
            <w:tcW w:w="1559" w:type="dxa"/>
            <w:vAlign w:val="center"/>
          </w:tcPr>
          <w:p w:rsidR="00E5300B" w:rsidRPr="003F5D20" w:rsidRDefault="00E5300B" w:rsidP="00BF1967">
            <w:pPr>
              <w:jc w:val="center"/>
              <w:rPr>
                <w:rFonts w:eastAsia="Calibri"/>
                <w:sz w:val="25"/>
                <w:szCs w:val="25"/>
              </w:rPr>
            </w:pPr>
            <w:r w:rsidRPr="003F5D20">
              <w:rPr>
                <w:rFonts w:eastAsia="Calibri"/>
                <w:sz w:val="25"/>
                <w:szCs w:val="25"/>
              </w:rPr>
              <w:t>1810</w:t>
            </w:r>
          </w:p>
        </w:tc>
        <w:tc>
          <w:tcPr>
            <w:tcW w:w="2126" w:type="dxa"/>
            <w:vAlign w:val="center"/>
          </w:tcPr>
          <w:p w:rsidR="00E5300B" w:rsidRPr="003F5D20" w:rsidRDefault="002812FE" w:rsidP="00BF1967">
            <w:pPr>
              <w:jc w:val="center"/>
              <w:rPr>
                <w:rFonts w:eastAsia="Calibri"/>
                <w:sz w:val="25"/>
                <w:szCs w:val="25"/>
              </w:rPr>
            </w:pPr>
            <w:r>
              <w:rPr>
                <w:rFonts w:eastAsia="Calibri"/>
                <w:sz w:val="25"/>
                <w:szCs w:val="25"/>
              </w:rPr>
              <w:t>200</w:t>
            </w:r>
          </w:p>
        </w:tc>
        <w:tc>
          <w:tcPr>
            <w:tcW w:w="1442" w:type="dxa"/>
            <w:vAlign w:val="center"/>
          </w:tcPr>
          <w:p w:rsidR="00E5300B" w:rsidRPr="00BF1967" w:rsidRDefault="00BF1967" w:rsidP="00BF1967">
            <w:pPr>
              <w:jc w:val="center"/>
            </w:pPr>
            <w:r w:rsidRPr="00BF1967">
              <w:t>-</w:t>
            </w:r>
          </w:p>
        </w:tc>
      </w:tr>
      <w:tr w:rsidR="00E5300B" w:rsidRPr="00785FC0" w:rsidTr="00BF1967">
        <w:tc>
          <w:tcPr>
            <w:tcW w:w="7479" w:type="dxa"/>
          </w:tcPr>
          <w:p w:rsidR="00E5300B" w:rsidRPr="003F5D20" w:rsidRDefault="00E5300B" w:rsidP="00E5300B">
            <w:r w:rsidRPr="003F5D20">
              <w:lastRenderedPageBreak/>
              <w:t>Поголовье скота на сельхозпредприятиях   Тутаевском муниципальном районе</w:t>
            </w:r>
          </w:p>
        </w:tc>
        <w:tc>
          <w:tcPr>
            <w:tcW w:w="1276" w:type="dxa"/>
            <w:vAlign w:val="center"/>
          </w:tcPr>
          <w:p w:rsidR="00E5300B" w:rsidRPr="003F5D20" w:rsidRDefault="00E5300B" w:rsidP="00BF1967">
            <w:pPr>
              <w:jc w:val="center"/>
            </w:pPr>
            <w:r w:rsidRPr="003F5D20">
              <w:t>17500</w:t>
            </w:r>
          </w:p>
        </w:tc>
        <w:tc>
          <w:tcPr>
            <w:tcW w:w="1276" w:type="dxa"/>
            <w:vAlign w:val="center"/>
          </w:tcPr>
          <w:p w:rsidR="00E5300B" w:rsidRPr="003F5D20" w:rsidRDefault="00E5300B" w:rsidP="00BF1967">
            <w:pPr>
              <w:pStyle w:val="ConsPlusNonformat"/>
              <w:widowControl/>
              <w:tabs>
                <w:tab w:val="left" w:pos="426"/>
              </w:tabs>
              <w:jc w:val="center"/>
              <w:rPr>
                <w:rFonts w:ascii="Times New Roman" w:hAnsi="Times New Roman" w:cs="Times New Roman"/>
                <w:sz w:val="24"/>
                <w:szCs w:val="24"/>
              </w:rPr>
            </w:pPr>
            <w:r w:rsidRPr="003F5D20">
              <w:rPr>
                <w:rFonts w:ascii="Times New Roman" w:hAnsi="Times New Roman" w:cs="Times New Roman"/>
                <w:sz w:val="24"/>
                <w:szCs w:val="24"/>
              </w:rPr>
              <w:t>17510</w:t>
            </w:r>
          </w:p>
        </w:tc>
        <w:tc>
          <w:tcPr>
            <w:tcW w:w="1559" w:type="dxa"/>
            <w:vAlign w:val="center"/>
          </w:tcPr>
          <w:p w:rsidR="00E5300B" w:rsidRPr="003F5D20" w:rsidRDefault="00E5300B" w:rsidP="00BF1967">
            <w:pPr>
              <w:jc w:val="center"/>
              <w:rPr>
                <w:rFonts w:eastAsia="Calibri"/>
                <w:sz w:val="25"/>
                <w:szCs w:val="25"/>
              </w:rPr>
            </w:pPr>
            <w:r w:rsidRPr="003F5D20">
              <w:rPr>
                <w:rFonts w:eastAsia="Calibri"/>
                <w:sz w:val="25"/>
                <w:szCs w:val="25"/>
              </w:rPr>
              <w:t>18913</w:t>
            </w:r>
          </w:p>
        </w:tc>
        <w:tc>
          <w:tcPr>
            <w:tcW w:w="2126" w:type="dxa"/>
            <w:vAlign w:val="center"/>
          </w:tcPr>
          <w:p w:rsidR="00E5300B" w:rsidRPr="003F5D20" w:rsidRDefault="002812FE" w:rsidP="00BF1967">
            <w:pPr>
              <w:jc w:val="center"/>
              <w:rPr>
                <w:rFonts w:eastAsia="Calibri"/>
                <w:sz w:val="25"/>
                <w:szCs w:val="25"/>
              </w:rPr>
            </w:pPr>
            <w:r>
              <w:rPr>
                <w:rFonts w:eastAsia="Calibri"/>
                <w:sz w:val="25"/>
                <w:szCs w:val="25"/>
              </w:rPr>
              <w:t>14130</w:t>
            </w:r>
          </w:p>
        </w:tc>
        <w:tc>
          <w:tcPr>
            <w:tcW w:w="1442" w:type="dxa"/>
            <w:vAlign w:val="center"/>
          </w:tcPr>
          <w:p w:rsidR="00E5300B" w:rsidRPr="00BF1967" w:rsidRDefault="00BF1967" w:rsidP="00BF1967">
            <w:pPr>
              <w:jc w:val="center"/>
            </w:pPr>
            <w:r w:rsidRPr="00BF1967">
              <w:t>-</w:t>
            </w:r>
          </w:p>
        </w:tc>
      </w:tr>
      <w:tr w:rsidR="00E5300B" w:rsidRPr="00785FC0" w:rsidTr="00BF1967">
        <w:tc>
          <w:tcPr>
            <w:tcW w:w="7479" w:type="dxa"/>
          </w:tcPr>
          <w:p w:rsidR="00E5300B" w:rsidRPr="003F5D20" w:rsidRDefault="00E5300B" w:rsidP="00E5300B">
            <w:r w:rsidRPr="003F5D20">
              <w:t>Количество закрепленных молодых специалистов на селе (выплата субсидии)</w:t>
            </w:r>
          </w:p>
        </w:tc>
        <w:tc>
          <w:tcPr>
            <w:tcW w:w="1276" w:type="dxa"/>
            <w:vAlign w:val="center"/>
          </w:tcPr>
          <w:p w:rsidR="00E5300B" w:rsidRPr="003F5D20" w:rsidRDefault="00E5300B" w:rsidP="00BF1967">
            <w:pPr>
              <w:jc w:val="center"/>
            </w:pPr>
            <w:r w:rsidRPr="003F5D20">
              <w:t>0</w:t>
            </w:r>
          </w:p>
        </w:tc>
        <w:tc>
          <w:tcPr>
            <w:tcW w:w="1276" w:type="dxa"/>
            <w:vAlign w:val="center"/>
          </w:tcPr>
          <w:p w:rsidR="00E5300B" w:rsidRPr="003F5D20" w:rsidRDefault="00E5300B" w:rsidP="00BF1967">
            <w:pPr>
              <w:pStyle w:val="ConsPlusNonformat"/>
              <w:widowControl/>
              <w:tabs>
                <w:tab w:val="left" w:pos="426"/>
              </w:tabs>
              <w:jc w:val="center"/>
              <w:rPr>
                <w:rFonts w:ascii="Times New Roman" w:hAnsi="Times New Roman" w:cs="Times New Roman"/>
                <w:sz w:val="24"/>
                <w:szCs w:val="24"/>
              </w:rPr>
            </w:pPr>
            <w:r w:rsidRPr="003F5D20">
              <w:rPr>
                <w:rFonts w:ascii="Times New Roman" w:hAnsi="Times New Roman" w:cs="Times New Roman"/>
                <w:sz w:val="24"/>
                <w:szCs w:val="24"/>
              </w:rPr>
              <w:t>3</w:t>
            </w:r>
          </w:p>
        </w:tc>
        <w:tc>
          <w:tcPr>
            <w:tcW w:w="1559" w:type="dxa"/>
            <w:vAlign w:val="center"/>
          </w:tcPr>
          <w:p w:rsidR="00E5300B" w:rsidRPr="003F5D20" w:rsidRDefault="00E5300B" w:rsidP="00BF1967">
            <w:pPr>
              <w:jc w:val="center"/>
              <w:rPr>
                <w:rFonts w:eastAsia="Calibri"/>
                <w:sz w:val="25"/>
                <w:szCs w:val="25"/>
              </w:rPr>
            </w:pPr>
            <w:r w:rsidRPr="003F5D20">
              <w:rPr>
                <w:rFonts w:eastAsia="Calibri"/>
                <w:sz w:val="25"/>
                <w:szCs w:val="25"/>
              </w:rPr>
              <w:t>0</w:t>
            </w:r>
          </w:p>
        </w:tc>
        <w:tc>
          <w:tcPr>
            <w:tcW w:w="2126" w:type="dxa"/>
            <w:vAlign w:val="center"/>
          </w:tcPr>
          <w:p w:rsidR="00E5300B" w:rsidRPr="003F5D20" w:rsidRDefault="002812FE" w:rsidP="00BF1967">
            <w:pPr>
              <w:jc w:val="center"/>
              <w:rPr>
                <w:rFonts w:eastAsia="Calibri"/>
                <w:sz w:val="25"/>
                <w:szCs w:val="25"/>
              </w:rPr>
            </w:pPr>
            <w:r>
              <w:rPr>
                <w:rFonts w:eastAsia="Calibri"/>
                <w:sz w:val="25"/>
                <w:szCs w:val="25"/>
              </w:rPr>
              <w:t>0</w:t>
            </w:r>
          </w:p>
        </w:tc>
        <w:tc>
          <w:tcPr>
            <w:tcW w:w="1442" w:type="dxa"/>
            <w:vAlign w:val="center"/>
          </w:tcPr>
          <w:p w:rsidR="00E5300B" w:rsidRPr="00BF1967" w:rsidRDefault="00BF1967" w:rsidP="00BF1967">
            <w:pPr>
              <w:jc w:val="center"/>
            </w:pPr>
            <w:r w:rsidRPr="00BF1967">
              <w:t>-</w:t>
            </w:r>
          </w:p>
        </w:tc>
      </w:tr>
      <w:tr w:rsidR="00E5300B" w:rsidRPr="00785FC0" w:rsidTr="00BF1967">
        <w:tc>
          <w:tcPr>
            <w:tcW w:w="7479" w:type="dxa"/>
          </w:tcPr>
          <w:p w:rsidR="00E5300B" w:rsidRPr="003F5D20" w:rsidRDefault="00E5300B" w:rsidP="00E5300B">
            <w:r w:rsidRPr="003F5D20">
              <w:t>Возмещение части затрат сельхоз товаропроизводителям из бюджета ТМР на реализованное молоко</w:t>
            </w:r>
          </w:p>
        </w:tc>
        <w:tc>
          <w:tcPr>
            <w:tcW w:w="1276" w:type="dxa"/>
            <w:vAlign w:val="center"/>
          </w:tcPr>
          <w:p w:rsidR="00E5300B" w:rsidRPr="003F5D20" w:rsidRDefault="00E5300B" w:rsidP="00BF1967">
            <w:pPr>
              <w:jc w:val="center"/>
            </w:pPr>
            <w:r w:rsidRPr="003F5D20">
              <w:t>7007</w:t>
            </w:r>
          </w:p>
        </w:tc>
        <w:tc>
          <w:tcPr>
            <w:tcW w:w="1276" w:type="dxa"/>
            <w:vAlign w:val="center"/>
          </w:tcPr>
          <w:p w:rsidR="00E5300B" w:rsidRPr="003F5D20" w:rsidRDefault="00E5300B" w:rsidP="00BF1967">
            <w:pPr>
              <w:pStyle w:val="ConsPlusNonformat"/>
              <w:widowControl/>
              <w:tabs>
                <w:tab w:val="left" w:pos="426"/>
              </w:tabs>
              <w:jc w:val="center"/>
              <w:rPr>
                <w:rFonts w:ascii="Times New Roman" w:hAnsi="Times New Roman" w:cs="Times New Roman"/>
                <w:sz w:val="24"/>
                <w:szCs w:val="24"/>
              </w:rPr>
            </w:pPr>
            <w:r w:rsidRPr="003F5D20">
              <w:rPr>
                <w:rFonts w:ascii="Times New Roman" w:hAnsi="Times New Roman" w:cs="Times New Roman"/>
                <w:sz w:val="24"/>
                <w:szCs w:val="24"/>
              </w:rPr>
              <w:t>7675</w:t>
            </w:r>
          </w:p>
        </w:tc>
        <w:tc>
          <w:tcPr>
            <w:tcW w:w="1559" w:type="dxa"/>
            <w:vAlign w:val="center"/>
          </w:tcPr>
          <w:p w:rsidR="00E5300B" w:rsidRPr="003F5D20" w:rsidRDefault="00E5300B" w:rsidP="00BF1967">
            <w:pPr>
              <w:jc w:val="center"/>
              <w:rPr>
                <w:rFonts w:eastAsia="Calibri"/>
                <w:sz w:val="25"/>
                <w:szCs w:val="25"/>
              </w:rPr>
            </w:pPr>
            <w:r w:rsidRPr="003F5D20">
              <w:rPr>
                <w:rFonts w:eastAsia="Calibri"/>
                <w:sz w:val="25"/>
                <w:szCs w:val="25"/>
              </w:rPr>
              <w:t>7753</w:t>
            </w:r>
          </w:p>
        </w:tc>
        <w:tc>
          <w:tcPr>
            <w:tcW w:w="2126" w:type="dxa"/>
            <w:vAlign w:val="center"/>
          </w:tcPr>
          <w:p w:rsidR="00E5300B" w:rsidRPr="003F5D20" w:rsidRDefault="002812FE" w:rsidP="00BF1967">
            <w:pPr>
              <w:jc w:val="center"/>
              <w:rPr>
                <w:rFonts w:eastAsia="Calibri"/>
                <w:sz w:val="25"/>
                <w:szCs w:val="25"/>
              </w:rPr>
            </w:pPr>
            <w:r>
              <w:rPr>
                <w:rFonts w:eastAsia="Calibri"/>
                <w:sz w:val="25"/>
                <w:szCs w:val="25"/>
              </w:rPr>
              <w:t>111,7</w:t>
            </w:r>
          </w:p>
        </w:tc>
        <w:tc>
          <w:tcPr>
            <w:tcW w:w="1442" w:type="dxa"/>
            <w:vAlign w:val="center"/>
          </w:tcPr>
          <w:p w:rsidR="00E5300B" w:rsidRPr="00BF1967" w:rsidRDefault="00BF1967" w:rsidP="00BF1967">
            <w:pPr>
              <w:jc w:val="center"/>
            </w:pPr>
            <w:r w:rsidRPr="00BF1967">
              <w:t>-</w:t>
            </w:r>
          </w:p>
        </w:tc>
      </w:tr>
      <w:tr w:rsidR="00E5300B" w:rsidRPr="00785FC0" w:rsidTr="00BF1967">
        <w:tc>
          <w:tcPr>
            <w:tcW w:w="7479" w:type="dxa"/>
          </w:tcPr>
          <w:p w:rsidR="00E5300B" w:rsidRPr="003F5D20" w:rsidRDefault="00E5300B" w:rsidP="00E5300B">
            <w:r w:rsidRPr="003F5D20">
              <w:t>Возмещение части затрат сельхоз товаропроизводителям  из бюджета ТМР на романовское овцеводство</w:t>
            </w:r>
          </w:p>
        </w:tc>
        <w:tc>
          <w:tcPr>
            <w:tcW w:w="1276" w:type="dxa"/>
            <w:vAlign w:val="center"/>
          </w:tcPr>
          <w:p w:rsidR="00E5300B" w:rsidRPr="003F5D20" w:rsidRDefault="00E5300B" w:rsidP="00BF1967">
            <w:pPr>
              <w:jc w:val="center"/>
            </w:pPr>
            <w:r w:rsidRPr="003F5D20">
              <w:t>150</w:t>
            </w:r>
          </w:p>
        </w:tc>
        <w:tc>
          <w:tcPr>
            <w:tcW w:w="1276" w:type="dxa"/>
            <w:vAlign w:val="center"/>
          </w:tcPr>
          <w:p w:rsidR="00E5300B" w:rsidRPr="003F5D20" w:rsidRDefault="00E5300B" w:rsidP="00BF1967">
            <w:pPr>
              <w:pStyle w:val="ConsPlusNonformat"/>
              <w:widowControl/>
              <w:tabs>
                <w:tab w:val="left" w:pos="426"/>
              </w:tabs>
              <w:jc w:val="center"/>
              <w:rPr>
                <w:rFonts w:ascii="Times New Roman" w:hAnsi="Times New Roman" w:cs="Times New Roman"/>
                <w:sz w:val="24"/>
                <w:szCs w:val="24"/>
              </w:rPr>
            </w:pPr>
            <w:r w:rsidRPr="003F5D20">
              <w:rPr>
                <w:rFonts w:ascii="Times New Roman" w:hAnsi="Times New Roman" w:cs="Times New Roman"/>
                <w:sz w:val="24"/>
                <w:szCs w:val="24"/>
              </w:rPr>
              <w:t>200</w:t>
            </w:r>
          </w:p>
          <w:p w:rsidR="00E5300B" w:rsidRPr="003F5D20" w:rsidRDefault="00E5300B" w:rsidP="00BF1967">
            <w:pPr>
              <w:pStyle w:val="ConsPlusNonformat"/>
              <w:widowControl/>
              <w:tabs>
                <w:tab w:val="left" w:pos="426"/>
              </w:tabs>
              <w:jc w:val="center"/>
              <w:rPr>
                <w:rFonts w:ascii="Times New Roman" w:hAnsi="Times New Roman" w:cs="Times New Roman"/>
                <w:sz w:val="24"/>
                <w:szCs w:val="24"/>
              </w:rPr>
            </w:pPr>
          </w:p>
        </w:tc>
        <w:tc>
          <w:tcPr>
            <w:tcW w:w="1559" w:type="dxa"/>
            <w:vAlign w:val="center"/>
          </w:tcPr>
          <w:p w:rsidR="00E5300B" w:rsidRPr="003F5D20" w:rsidRDefault="00E5300B" w:rsidP="00BF1967">
            <w:pPr>
              <w:jc w:val="center"/>
              <w:rPr>
                <w:rFonts w:eastAsia="Calibri"/>
                <w:sz w:val="25"/>
                <w:szCs w:val="25"/>
              </w:rPr>
            </w:pPr>
            <w:r w:rsidRPr="003F5D20">
              <w:rPr>
                <w:rFonts w:eastAsia="Calibri"/>
                <w:sz w:val="25"/>
                <w:szCs w:val="25"/>
              </w:rPr>
              <w:t>241</w:t>
            </w:r>
          </w:p>
        </w:tc>
        <w:tc>
          <w:tcPr>
            <w:tcW w:w="2126" w:type="dxa"/>
            <w:vAlign w:val="center"/>
          </w:tcPr>
          <w:p w:rsidR="00E5300B" w:rsidRPr="003F5D20" w:rsidRDefault="002812FE" w:rsidP="00BF1967">
            <w:pPr>
              <w:jc w:val="center"/>
              <w:rPr>
                <w:rFonts w:eastAsia="Calibri"/>
                <w:sz w:val="25"/>
                <w:szCs w:val="25"/>
              </w:rPr>
            </w:pPr>
            <w:r>
              <w:rPr>
                <w:rFonts w:eastAsia="Calibri"/>
                <w:sz w:val="25"/>
                <w:szCs w:val="25"/>
              </w:rPr>
              <w:t>182</w:t>
            </w:r>
          </w:p>
        </w:tc>
        <w:tc>
          <w:tcPr>
            <w:tcW w:w="1442" w:type="dxa"/>
            <w:vAlign w:val="center"/>
          </w:tcPr>
          <w:p w:rsidR="00E5300B" w:rsidRPr="00BF1967" w:rsidRDefault="00BF1967" w:rsidP="00BF1967">
            <w:pPr>
              <w:jc w:val="center"/>
            </w:pPr>
            <w:r w:rsidRPr="00BF1967">
              <w:t>-</w:t>
            </w:r>
          </w:p>
        </w:tc>
      </w:tr>
      <w:tr w:rsidR="00E5300B" w:rsidRPr="00785FC0" w:rsidTr="00BF1967">
        <w:tc>
          <w:tcPr>
            <w:tcW w:w="7479" w:type="dxa"/>
          </w:tcPr>
          <w:p w:rsidR="00E5300B" w:rsidRPr="003F5D20" w:rsidRDefault="00E5300B" w:rsidP="00E5300B">
            <w:pPr>
              <w:pStyle w:val="Heading"/>
              <w:rPr>
                <w:rFonts w:ascii="Times New Roman" w:hAnsi="Times New Roman" w:cs="Times New Roman"/>
                <w:b w:val="0"/>
                <w:sz w:val="24"/>
                <w:szCs w:val="24"/>
              </w:rPr>
            </w:pPr>
            <w:r w:rsidRPr="003F5D20">
              <w:rPr>
                <w:rFonts w:ascii="Times New Roman" w:hAnsi="Times New Roman" w:cs="Times New Roman"/>
                <w:b w:val="0"/>
                <w:sz w:val="24"/>
                <w:szCs w:val="24"/>
              </w:rPr>
              <w:t>Количество участников праздничного мероприятия, посвященного Дню работников АПК и перерабатывающей промышленности (от Тутаевского района)</w:t>
            </w:r>
          </w:p>
        </w:tc>
        <w:tc>
          <w:tcPr>
            <w:tcW w:w="1276" w:type="dxa"/>
            <w:vAlign w:val="center"/>
          </w:tcPr>
          <w:p w:rsidR="00E5300B" w:rsidRPr="003F5D20" w:rsidRDefault="00E5300B" w:rsidP="00BF1967">
            <w:pPr>
              <w:jc w:val="center"/>
            </w:pPr>
            <w:r w:rsidRPr="003F5D20">
              <w:t>5/50</w:t>
            </w:r>
          </w:p>
        </w:tc>
        <w:tc>
          <w:tcPr>
            <w:tcW w:w="1276" w:type="dxa"/>
            <w:vAlign w:val="center"/>
          </w:tcPr>
          <w:p w:rsidR="00E5300B" w:rsidRPr="003F5D20" w:rsidRDefault="00E5300B" w:rsidP="00BF1967">
            <w:pPr>
              <w:pStyle w:val="ConsPlusNonformat"/>
              <w:widowControl/>
              <w:tabs>
                <w:tab w:val="left" w:pos="426"/>
              </w:tabs>
              <w:jc w:val="center"/>
              <w:rPr>
                <w:rFonts w:ascii="Times New Roman" w:hAnsi="Times New Roman" w:cs="Times New Roman"/>
                <w:sz w:val="24"/>
                <w:szCs w:val="24"/>
              </w:rPr>
            </w:pPr>
            <w:r w:rsidRPr="003F5D20">
              <w:rPr>
                <w:rFonts w:ascii="Times New Roman" w:hAnsi="Times New Roman" w:cs="Times New Roman"/>
                <w:sz w:val="24"/>
                <w:szCs w:val="24"/>
              </w:rPr>
              <w:t>6/55</w:t>
            </w:r>
          </w:p>
        </w:tc>
        <w:tc>
          <w:tcPr>
            <w:tcW w:w="1559" w:type="dxa"/>
            <w:vAlign w:val="center"/>
          </w:tcPr>
          <w:p w:rsidR="00E5300B" w:rsidRPr="003F5D20" w:rsidRDefault="00E5300B" w:rsidP="00BF1967">
            <w:pPr>
              <w:jc w:val="center"/>
              <w:rPr>
                <w:rFonts w:eastAsia="Calibri"/>
                <w:sz w:val="25"/>
                <w:szCs w:val="25"/>
              </w:rPr>
            </w:pPr>
            <w:r w:rsidRPr="003F5D20">
              <w:rPr>
                <w:rFonts w:eastAsia="Calibri"/>
                <w:sz w:val="25"/>
                <w:szCs w:val="25"/>
              </w:rPr>
              <w:t>4</w:t>
            </w:r>
            <w:r>
              <w:rPr>
                <w:rFonts w:eastAsia="Calibri"/>
                <w:sz w:val="25"/>
                <w:szCs w:val="25"/>
              </w:rPr>
              <w:t>/ нет данных</w:t>
            </w:r>
          </w:p>
        </w:tc>
        <w:tc>
          <w:tcPr>
            <w:tcW w:w="2126" w:type="dxa"/>
            <w:vAlign w:val="center"/>
          </w:tcPr>
          <w:p w:rsidR="00E5300B" w:rsidRPr="003F5D20" w:rsidRDefault="002812FE" w:rsidP="00BF1967">
            <w:pPr>
              <w:jc w:val="center"/>
              <w:rPr>
                <w:rFonts w:eastAsia="Calibri"/>
                <w:sz w:val="25"/>
                <w:szCs w:val="25"/>
              </w:rPr>
            </w:pPr>
            <w:r>
              <w:rPr>
                <w:rFonts w:eastAsia="Calibri"/>
                <w:sz w:val="25"/>
                <w:szCs w:val="25"/>
              </w:rPr>
              <w:t>-100</w:t>
            </w:r>
          </w:p>
        </w:tc>
        <w:tc>
          <w:tcPr>
            <w:tcW w:w="1442" w:type="dxa"/>
            <w:vAlign w:val="center"/>
          </w:tcPr>
          <w:p w:rsidR="00E5300B" w:rsidRPr="00BF1967" w:rsidRDefault="00BF1967" w:rsidP="00BF1967">
            <w:pPr>
              <w:jc w:val="center"/>
            </w:pPr>
            <w:r w:rsidRPr="00BF1967">
              <w:t>-</w:t>
            </w:r>
          </w:p>
        </w:tc>
      </w:tr>
      <w:tr w:rsidR="002812FE" w:rsidRPr="00785FC0" w:rsidTr="00BF1967">
        <w:tc>
          <w:tcPr>
            <w:tcW w:w="7479" w:type="dxa"/>
          </w:tcPr>
          <w:p w:rsidR="002812FE" w:rsidRPr="003F5D20" w:rsidRDefault="002812FE" w:rsidP="00AA45CD">
            <w:pPr>
              <w:pStyle w:val="Heading"/>
              <w:rPr>
                <w:rFonts w:ascii="Times New Roman" w:hAnsi="Times New Roman" w:cs="Times New Roman"/>
                <w:b w:val="0"/>
                <w:sz w:val="24"/>
                <w:szCs w:val="24"/>
              </w:rPr>
            </w:pPr>
            <w:r w:rsidRPr="003F5D20">
              <w:rPr>
                <w:rFonts w:ascii="Times New Roman" w:hAnsi="Times New Roman" w:cs="Times New Roman"/>
                <w:b w:val="0"/>
                <w:sz w:val="24"/>
                <w:szCs w:val="24"/>
              </w:rPr>
              <w:t>Количество участников в выставке-ярмарке</w:t>
            </w:r>
          </w:p>
          <w:p w:rsidR="002812FE" w:rsidRPr="003F5D20" w:rsidRDefault="002812FE" w:rsidP="00AA45CD">
            <w:pPr>
              <w:pStyle w:val="Heading"/>
              <w:rPr>
                <w:rFonts w:ascii="Times New Roman" w:hAnsi="Times New Roman" w:cs="Times New Roman"/>
                <w:b w:val="0"/>
                <w:sz w:val="24"/>
                <w:szCs w:val="24"/>
              </w:rPr>
            </w:pPr>
            <w:r w:rsidRPr="003F5D20">
              <w:rPr>
                <w:rFonts w:ascii="Times New Roman" w:hAnsi="Times New Roman" w:cs="Times New Roman"/>
                <w:b w:val="0"/>
                <w:sz w:val="24"/>
                <w:szCs w:val="24"/>
              </w:rPr>
              <w:t>«</w:t>
            </w:r>
            <w:proofErr w:type="spellStart"/>
            <w:r w:rsidRPr="003F5D20">
              <w:rPr>
                <w:rFonts w:ascii="Times New Roman" w:hAnsi="Times New Roman" w:cs="Times New Roman"/>
                <w:b w:val="0"/>
                <w:sz w:val="24"/>
                <w:szCs w:val="24"/>
              </w:rPr>
              <w:t>ЯрАГРО</w:t>
            </w:r>
            <w:proofErr w:type="spellEnd"/>
            <w:r w:rsidRPr="003F5D20">
              <w:rPr>
                <w:rFonts w:ascii="Times New Roman" w:hAnsi="Times New Roman" w:cs="Times New Roman"/>
                <w:b w:val="0"/>
                <w:sz w:val="24"/>
                <w:szCs w:val="24"/>
              </w:rPr>
              <w:t xml:space="preserve">» (от Тутаевского района) </w:t>
            </w:r>
          </w:p>
        </w:tc>
        <w:tc>
          <w:tcPr>
            <w:tcW w:w="1276" w:type="dxa"/>
            <w:vAlign w:val="center"/>
          </w:tcPr>
          <w:p w:rsidR="002812FE" w:rsidRPr="003F5D20" w:rsidRDefault="002812FE" w:rsidP="00BF1967">
            <w:pPr>
              <w:jc w:val="center"/>
            </w:pPr>
            <w:r w:rsidRPr="003F5D20">
              <w:t>5</w:t>
            </w:r>
          </w:p>
        </w:tc>
        <w:tc>
          <w:tcPr>
            <w:tcW w:w="1276" w:type="dxa"/>
            <w:vAlign w:val="center"/>
          </w:tcPr>
          <w:p w:rsidR="002812FE" w:rsidRPr="003F5D20" w:rsidRDefault="002812FE" w:rsidP="00BF1967">
            <w:pPr>
              <w:pStyle w:val="ConsPlusNonformat"/>
              <w:widowControl/>
              <w:tabs>
                <w:tab w:val="left" w:pos="426"/>
              </w:tabs>
              <w:jc w:val="center"/>
              <w:rPr>
                <w:rFonts w:ascii="Times New Roman" w:hAnsi="Times New Roman" w:cs="Times New Roman"/>
                <w:sz w:val="24"/>
                <w:szCs w:val="24"/>
              </w:rPr>
            </w:pPr>
            <w:r w:rsidRPr="003F5D20">
              <w:rPr>
                <w:rFonts w:ascii="Times New Roman" w:hAnsi="Times New Roman" w:cs="Times New Roman"/>
                <w:sz w:val="24"/>
                <w:szCs w:val="24"/>
              </w:rPr>
              <w:t>6</w:t>
            </w:r>
          </w:p>
        </w:tc>
        <w:tc>
          <w:tcPr>
            <w:tcW w:w="1559" w:type="dxa"/>
            <w:vAlign w:val="center"/>
          </w:tcPr>
          <w:p w:rsidR="002812FE" w:rsidRPr="003F5D20" w:rsidRDefault="002812FE" w:rsidP="00BF1967">
            <w:pPr>
              <w:jc w:val="center"/>
              <w:rPr>
                <w:rFonts w:eastAsia="Calibri"/>
                <w:sz w:val="25"/>
                <w:szCs w:val="25"/>
              </w:rPr>
            </w:pPr>
            <w:r w:rsidRPr="003F5D20">
              <w:rPr>
                <w:rFonts w:eastAsia="Calibri"/>
                <w:sz w:val="25"/>
                <w:szCs w:val="25"/>
              </w:rPr>
              <w:t>0</w:t>
            </w:r>
          </w:p>
        </w:tc>
        <w:tc>
          <w:tcPr>
            <w:tcW w:w="2126" w:type="dxa"/>
            <w:vAlign w:val="center"/>
          </w:tcPr>
          <w:p w:rsidR="002812FE" w:rsidRPr="003F5D20" w:rsidRDefault="002812FE" w:rsidP="00BF1967">
            <w:pPr>
              <w:jc w:val="center"/>
              <w:rPr>
                <w:rFonts w:eastAsia="Calibri"/>
                <w:sz w:val="25"/>
                <w:szCs w:val="25"/>
              </w:rPr>
            </w:pPr>
            <w:r>
              <w:rPr>
                <w:rFonts w:eastAsia="Calibri"/>
                <w:sz w:val="25"/>
                <w:szCs w:val="25"/>
              </w:rPr>
              <w:t>-500</w:t>
            </w:r>
          </w:p>
        </w:tc>
        <w:tc>
          <w:tcPr>
            <w:tcW w:w="1442" w:type="dxa"/>
            <w:vAlign w:val="center"/>
          </w:tcPr>
          <w:p w:rsidR="002812FE" w:rsidRPr="00BF1967" w:rsidRDefault="00BF1967" w:rsidP="00BF1967">
            <w:pPr>
              <w:jc w:val="center"/>
            </w:pPr>
            <w:r w:rsidRPr="00BF1967">
              <w:t>-</w:t>
            </w:r>
          </w:p>
        </w:tc>
      </w:tr>
      <w:tr w:rsidR="00E5300B" w:rsidRPr="00785FC0" w:rsidTr="00BF1967">
        <w:tc>
          <w:tcPr>
            <w:tcW w:w="7479" w:type="dxa"/>
          </w:tcPr>
          <w:p w:rsidR="00E5300B" w:rsidRPr="003F5D20" w:rsidRDefault="00E5300B" w:rsidP="002812FE">
            <w:pPr>
              <w:pStyle w:val="Heading"/>
              <w:rPr>
                <w:rFonts w:ascii="Times New Roman" w:hAnsi="Times New Roman" w:cs="Times New Roman"/>
                <w:b w:val="0"/>
                <w:sz w:val="24"/>
                <w:szCs w:val="24"/>
              </w:rPr>
            </w:pPr>
            <w:r w:rsidRPr="003F5D20">
              <w:rPr>
                <w:rFonts w:ascii="Times New Roman" w:hAnsi="Times New Roman" w:cs="Times New Roman"/>
                <w:b w:val="0"/>
                <w:sz w:val="24"/>
                <w:szCs w:val="24"/>
              </w:rPr>
              <w:t xml:space="preserve">Количество участников </w:t>
            </w:r>
            <w:r w:rsidR="002812FE">
              <w:rPr>
                <w:rFonts w:ascii="Times New Roman" w:hAnsi="Times New Roman" w:cs="Times New Roman"/>
                <w:b w:val="0"/>
                <w:sz w:val="24"/>
                <w:szCs w:val="24"/>
              </w:rPr>
              <w:t>фестиваля «Романовская овца - Золотое Руно России»</w:t>
            </w:r>
            <w:r w:rsidRPr="003F5D20">
              <w:rPr>
                <w:rFonts w:ascii="Times New Roman" w:hAnsi="Times New Roman" w:cs="Times New Roman"/>
                <w:b w:val="0"/>
                <w:sz w:val="24"/>
                <w:szCs w:val="24"/>
              </w:rPr>
              <w:t xml:space="preserve"> </w:t>
            </w:r>
          </w:p>
        </w:tc>
        <w:tc>
          <w:tcPr>
            <w:tcW w:w="1276" w:type="dxa"/>
            <w:vAlign w:val="center"/>
          </w:tcPr>
          <w:p w:rsidR="00E5300B" w:rsidRPr="003F5D20" w:rsidRDefault="00E5300B" w:rsidP="00BF1967">
            <w:pPr>
              <w:jc w:val="center"/>
            </w:pPr>
            <w:r w:rsidRPr="003F5D20">
              <w:t>5</w:t>
            </w:r>
          </w:p>
        </w:tc>
        <w:tc>
          <w:tcPr>
            <w:tcW w:w="1276" w:type="dxa"/>
            <w:vAlign w:val="center"/>
          </w:tcPr>
          <w:p w:rsidR="00E5300B" w:rsidRPr="003F5D20" w:rsidRDefault="00E5300B" w:rsidP="00BF1967">
            <w:pPr>
              <w:pStyle w:val="ConsPlusNonformat"/>
              <w:widowControl/>
              <w:tabs>
                <w:tab w:val="left" w:pos="426"/>
              </w:tabs>
              <w:jc w:val="center"/>
              <w:rPr>
                <w:rFonts w:ascii="Times New Roman" w:hAnsi="Times New Roman" w:cs="Times New Roman"/>
                <w:sz w:val="24"/>
                <w:szCs w:val="24"/>
              </w:rPr>
            </w:pPr>
            <w:r w:rsidRPr="003F5D20">
              <w:rPr>
                <w:rFonts w:ascii="Times New Roman" w:hAnsi="Times New Roman" w:cs="Times New Roman"/>
                <w:sz w:val="24"/>
                <w:szCs w:val="24"/>
              </w:rPr>
              <w:t>6</w:t>
            </w:r>
          </w:p>
        </w:tc>
        <w:tc>
          <w:tcPr>
            <w:tcW w:w="1559" w:type="dxa"/>
            <w:vAlign w:val="center"/>
          </w:tcPr>
          <w:p w:rsidR="00E5300B" w:rsidRPr="003F5D20" w:rsidRDefault="002812FE" w:rsidP="00BF1967">
            <w:pPr>
              <w:jc w:val="center"/>
              <w:rPr>
                <w:rFonts w:eastAsia="Calibri"/>
                <w:sz w:val="25"/>
                <w:szCs w:val="25"/>
              </w:rPr>
            </w:pPr>
            <w:r>
              <w:rPr>
                <w:rFonts w:eastAsia="Calibri"/>
                <w:sz w:val="25"/>
                <w:szCs w:val="25"/>
              </w:rPr>
              <w:t>6</w:t>
            </w:r>
          </w:p>
        </w:tc>
        <w:tc>
          <w:tcPr>
            <w:tcW w:w="2126" w:type="dxa"/>
            <w:vAlign w:val="center"/>
          </w:tcPr>
          <w:p w:rsidR="00E5300B" w:rsidRPr="003F5D20" w:rsidRDefault="002812FE" w:rsidP="00BF1967">
            <w:pPr>
              <w:jc w:val="center"/>
              <w:rPr>
                <w:rFonts w:eastAsia="Calibri"/>
                <w:sz w:val="25"/>
                <w:szCs w:val="25"/>
              </w:rPr>
            </w:pPr>
            <w:r>
              <w:rPr>
                <w:rFonts w:eastAsia="Calibri"/>
                <w:sz w:val="25"/>
                <w:szCs w:val="25"/>
              </w:rPr>
              <w:t>100</w:t>
            </w:r>
          </w:p>
        </w:tc>
        <w:tc>
          <w:tcPr>
            <w:tcW w:w="1442" w:type="dxa"/>
            <w:vAlign w:val="center"/>
          </w:tcPr>
          <w:p w:rsidR="00E5300B" w:rsidRPr="00BF1967" w:rsidRDefault="00BF1967" w:rsidP="00BF1967">
            <w:pPr>
              <w:jc w:val="center"/>
            </w:pPr>
            <w:r w:rsidRPr="00BF1967">
              <w:t>-</w:t>
            </w:r>
          </w:p>
        </w:tc>
      </w:tr>
      <w:tr w:rsidR="00926B8C" w:rsidRPr="00926B8C" w:rsidTr="002A2ED6">
        <w:tc>
          <w:tcPr>
            <w:tcW w:w="11590" w:type="dxa"/>
            <w:gridSpan w:val="4"/>
          </w:tcPr>
          <w:p w:rsidR="00FC1304" w:rsidRPr="00926B8C" w:rsidRDefault="00FC1304" w:rsidP="00FC1304">
            <w:pPr>
              <w:pStyle w:val="ConsPlusNonformat"/>
              <w:widowControl/>
              <w:tabs>
                <w:tab w:val="left" w:pos="426"/>
              </w:tabs>
              <w:rPr>
                <w:rFonts w:ascii="Times New Roman" w:eastAsia="Calibri" w:hAnsi="Times New Roman" w:cs="Times New Roman"/>
                <w:sz w:val="24"/>
                <w:szCs w:val="24"/>
              </w:rPr>
            </w:pPr>
            <w:r w:rsidRPr="00926B8C">
              <w:rPr>
                <w:rFonts w:ascii="Times New Roman" w:hAnsi="Times New Roman" w:cs="Times New Roman"/>
                <w:b/>
                <w:sz w:val="24"/>
                <w:szCs w:val="24"/>
              </w:rPr>
              <w:t>Результативность муниципальной программы, %</w:t>
            </w:r>
          </w:p>
        </w:tc>
        <w:tc>
          <w:tcPr>
            <w:tcW w:w="2126" w:type="dxa"/>
          </w:tcPr>
          <w:p w:rsidR="00FC1304" w:rsidRPr="00926B8C" w:rsidRDefault="00926B8C" w:rsidP="001E6506">
            <w:pPr>
              <w:jc w:val="center"/>
              <w:rPr>
                <w:b/>
              </w:rPr>
            </w:pPr>
            <w:r w:rsidRPr="00926B8C">
              <w:rPr>
                <w:b/>
              </w:rPr>
              <w:t>1903,7</w:t>
            </w:r>
          </w:p>
        </w:tc>
        <w:tc>
          <w:tcPr>
            <w:tcW w:w="1442" w:type="dxa"/>
          </w:tcPr>
          <w:p w:rsidR="00FC1304" w:rsidRPr="00BF1967" w:rsidRDefault="00BF1967" w:rsidP="00157F7A">
            <w:pPr>
              <w:rPr>
                <w:sz w:val="20"/>
                <w:szCs w:val="20"/>
              </w:rPr>
            </w:pPr>
            <w:proofErr w:type="spellStart"/>
            <w:r w:rsidRPr="00BF1967">
              <w:rPr>
                <w:sz w:val="20"/>
                <w:szCs w:val="20"/>
              </w:rPr>
              <w:t>Высокорезультативная</w:t>
            </w:r>
            <w:proofErr w:type="spellEnd"/>
            <w:r w:rsidRPr="00BF1967">
              <w:rPr>
                <w:sz w:val="20"/>
                <w:szCs w:val="20"/>
              </w:rPr>
              <w:t xml:space="preserve"> программа</w:t>
            </w:r>
          </w:p>
        </w:tc>
      </w:tr>
      <w:tr w:rsidR="00926B8C" w:rsidRPr="00926B8C" w:rsidTr="002A2ED6">
        <w:tc>
          <w:tcPr>
            <w:tcW w:w="11590" w:type="dxa"/>
            <w:gridSpan w:val="4"/>
          </w:tcPr>
          <w:p w:rsidR="00B23A77" w:rsidRPr="00926B8C" w:rsidRDefault="00B23A77" w:rsidP="00990F53">
            <w:pPr>
              <w:pStyle w:val="ConsPlusNonformat"/>
              <w:widowControl/>
              <w:tabs>
                <w:tab w:val="left" w:pos="426"/>
              </w:tabs>
              <w:rPr>
                <w:rFonts w:ascii="Times New Roman" w:eastAsia="Calibri" w:hAnsi="Times New Roman" w:cs="Times New Roman"/>
                <w:sz w:val="24"/>
                <w:szCs w:val="24"/>
              </w:rPr>
            </w:pPr>
            <w:r w:rsidRPr="00926B8C">
              <w:rPr>
                <w:rFonts w:ascii="Times New Roman" w:hAnsi="Times New Roman" w:cs="Times New Roman"/>
                <w:b/>
                <w:sz w:val="24"/>
                <w:szCs w:val="24"/>
              </w:rPr>
              <w:t>Эффективность муниципальной программы, %</w:t>
            </w:r>
          </w:p>
        </w:tc>
        <w:tc>
          <w:tcPr>
            <w:tcW w:w="2126" w:type="dxa"/>
          </w:tcPr>
          <w:p w:rsidR="00B23A77" w:rsidRPr="00926B8C" w:rsidRDefault="00926B8C" w:rsidP="00990F53">
            <w:pPr>
              <w:jc w:val="center"/>
              <w:rPr>
                <w:b/>
              </w:rPr>
            </w:pPr>
            <w:r w:rsidRPr="00926B8C">
              <w:rPr>
                <w:b/>
              </w:rPr>
              <w:t>2183,2</w:t>
            </w:r>
          </w:p>
        </w:tc>
        <w:tc>
          <w:tcPr>
            <w:tcW w:w="1442" w:type="dxa"/>
          </w:tcPr>
          <w:p w:rsidR="00B23A77" w:rsidRPr="00BF1967" w:rsidRDefault="00BF1967" w:rsidP="003A77D2">
            <w:pPr>
              <w:rPr>
                <w:sz w:val="20"/>
                <w:szCs w:val="20"/>
              </w:rPr>
            </w:pPr>
            <w:r w:rsidRPr="00BF1967">
              <w:rPr>
                <w:sz w:val="20"/>
                <w:szCs w:val="20"/>
              </w:rPr>
              <w:t>Высокоэффективная программа</w:t>
            </w:r>
          </w:p>
        </w:tc>
      </w:tr>
    </w:tbl>
    <w:p w:rsidR="00FD0EA6" w:rsidRPr="00785FC0" w:rsidRDefault="00FD0EA6">
      <w:pPr>
        <w:rPr>
          <w:color w:val="FF0000"/>
        </w:rPr>
      </w:pPr>
    </w:p>
    <w:p w:rsidR="0057746B" w:rsidRPr="00785FC0" w:rsidRDefault="0057746B">
      <w:pPr>
        <w:rPr>
          <w:color w:val="FF0000"/>
        </w:rPr>
      </w:pPr>
      <w:bookmarkStart w:id="0" w:name="_GoBack"/>
      <w:bookmarkEnd w:id="0"/>
    </w:p>
    <w:p w:rsidR="00453256" w:rsidRPr="00785FC0" w:rsidRDefault="00453256">
      <w:pPr>
        <w:rPr>
          <w:color w:val="FF0000"/>
        </w:rPr>
      </w:pPr>
    </w:p>
    <w:p w:rsidR="00FC1304" w:rsidRPr="009D122D" w:rsidRDefault="00FC1304" w:rsidP="00FC1304">
      <w:pPr>
        <w:pStyle w:val="a"/>
        <w:numPr>
          <w:ilvl w:val="0"/>
          <w:numId w:val="0"/>
        </w:numPr>
        <w:tabs>
          <w:tab w:val="left" w:pos="1134"/>
        </w:tabs>
        <w:jc w:val="left"/>
        <w:rPr>
          <w:bCs/>
          <w:sz w:val="24"/>
          <w:szCs w:val="24"/>
          <w:u w:val="single"/>
        </w:rPr>
      </w:pPr>
      <w:r w:rsidRPr="009D122D">
        <w:rPr>
          <w:bCs/>
          <w:sz w:val="24"/>
          <w:szCs w:val="24"/>
          <w:u w:val="single"/>
        </w:rPr>
        <w:t xml:space="preserve">Начальник УЭРИИП Администрации ТМР </w:t>
      </w:r>
      <w:r w:rsidRPr="009D122D">
        <w:rPr>
          <w:bCs/>
          <w:sz w:val="24"/>
          <w:szCs w:val="24"/>
        </w:rPr>
        <w:t xml:space="preserve">                        ___________________                                          </w:t>
      </w:r>
      <w:r w:rsidRPr="009D122D">
        <w:rPr>
          <w:bCs/>
          <w:sz w:val="24"/>
          <w:szCs w:val="24"/>
          <w:u w:val="single"/>
        </w:rPr>
        <w:t>С.А. Федорова</w:t>
      </w:r>
    </w:p>
    <w:p w:rsidR="00FC1304" w:rsidRPr="009D122D" w:rsidRDefault="00FC1304" w:rsidP="00FC1304">
      <w:pPr>
        <w:pStyle w:val="a"/>
        <w:numPr>
          <w:ilvl w:val="0"/>
          <w:numId w:val="0"/>
        </w:numPr>
        <w:tabs>
          <w:tab w:val="left" w:pos="1134"/>
        </w:tabs>
        <w:jc w:val="left"/>
        <w:rPr>
          <w:bCs/>
          <w:szCs w:val="28"/>
          <w:vertAlign w:val="superscript"/>
        </w:rPr>
      </w:pPr>
      <w:r w:rsidRPr="009D122D">
        <w:rPr>
          <w:bCs/>
          <w:szCs w:val="28"/>
          <w:vertAlign w:val="superscript"/>
        </w:rPr>
        <w:t xml:space="preserve">  (Руководитель ответственного исполнителя МП)                                                          (подпись)                                                                                               (ФИО)</w:t>
      </w:r>
    </w:p>
    <w:p w:rsidR="00FC1304" w:rsidRPr="009D122D" w:rsidRDefault="00FC1304" w:rsidP="00FC1304">
      <w:pPr>
        <w:pStyle w:val="a4"/>
        <w:jc w:val="left"/>
        <w:rPr>
          <w:u w:val="single"/>
        </w:rPr>
      </w:pPr>
    </w:p>
    <w:p w:rsidR="00FC1304" w:rsidRPr="009D122D" w:rsidRDefault="00FC1304" w:rsidP="00FC1304">
      <w:pPr>
        <w:pStyle w:val="a4"/>
        <w:jc w:val="left"/>
      </w:pPr>
      <w:r w:rsidRPr="009D122D">
        <w:t xml:space="preserve">Контактное лицо:  </w:t>
      </w:r>
    </w:p>
    <w:p w:rsidR="00FC1304" w:rsidRPr="009D122D" w:rsidRDefault="00FC1304" w:rsidP="00FC1304">
      <w:pPr>
        <w:pStyle w:val="a4"/>
        <w:jc w:val="left"/>
      </w:pPr>
      <w:r w:rsidRPr="009D122D">
        <w:t xml:space="preserve">Громова Ю.В., </w:t>
      </w:r>
    </w:p>
    <w:p w:rsidR="00FC1304" w:rsidRPr="009D122D" w:rsidRDefault="00FC1304" w:rsidP="00FC1304">
      <w:pPr>
        <w:pStyle w:val="a4"/>
        <w:jc w:val="left"/>
        <w:rPr>
          <w:lang w:val="en-US"/>
        </w:rPr>
      </w:pPr>
      <w:r w:rsidRPr="009D122D">
        <w:t>т</w:t>
      </w:r>
      <w:r w:rsidRPr="009D122D">
        <w:rPr>
          <w:lang w:val="en-US"/>
        </w:rPr>
        <w:t xml:space="preserve">. 2-07-08,2-07-06, </w:t>
      </w:r>
    </w:p>
    <w:p w:rsidR="00FC1304" w:rsidRPr="009D122D" w:rsidRDefault="00FC1304" w:rsidP="00FC1304">
      <w:pPr>
        <w:pStyle w:val="a4"/>
        <w:jc w:val="left"/>
        <w:rPr>
          <w:lang w:val="en-US"/>
        </w:rPr>
      </w:pPr>
      <w:proofErr w:type="gramStart"/>
      <w:r w:rsidRPr="009D122D">
        <w:rPr>
          <w:lang w:val="en-US"/>
        </w:rPr>
        <w:t>e-mail</w:t>
      </w:r>
      <w:proofErr w:type="gramEnd"/>
      <w:r w:rsidRPr="009D122D">
        <w:rPr>
          <w:lang w:val="en-US"/>
        </w:rPr>
        <w:t>: gromova@tr.adm.yar.ru</w:t>
      </w:r>
    </w:p>
    <w:p w:rsidR="00EF7F20" w:rsidRPr="00785FC0" w:rsidRDefault="00EF7F20">
      <w:pPr>
        <w:rPr>
          <w:color w:val="FF0000"/>
          <w:lang w:val="en-US"/>
        </w:rPr>
      </w:pPr>
    </w:p>
    <w:sectPr w:rsidR="00EF7F20" w:rsidRPr="00785FC0" w:rsidSect="002C1580">
      <w:pgSz w:w="16838" w:h="11906" w:orient="landscape"/>
      <w:pgMar w:top="1276" w:right="67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56F05"/>
    <w:multiLevelType w:val="hybridMultilevel"/>
    <w:tmpl w:val="AE2A310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C6D582C"/>
    <w:multiLevelType w:val="hybridMultilevel"/>
    <w:tmpl w:val="8042DD4A"/>
    <w:lvl w:ilvl="0" w:tplc="5F7ECCC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49074DB5"/>
    <w:multiLevelType w:val="hybridMultilevel"/>
    <w:tmpl w:val="8CF0422A"/>
    <w:lvl w:ilvl="0" w:tplc="0F241CBA">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51BA0684"/>
    <w:multiLevelType w:val="hybridMultilevel"/>
    <w:tmpl w:val="3B6296EE"/>
    <w:lvl w:ilvl="0" w:tplc="8AA696D6">
      <w:start w:val="1"/>
      <w:numFmt w:val="decimal"/>
      <w:lvlText w:val="%1."/>
      <w:lvlJc w:val="left"/>
      <w:pPr>
        <w:ind w:left="1069" w:hanging="360"/>
      </w:pPr>
      <w:rPr>
        <w:rFonts w:ascii="Arial" w:hAnsi="Arial" w:cs="Aria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5B8849D7"/>
    <w:multiLevelType w:val="multilevel"/>
    <w:tmpl w:val="2DE87E1E"/>
    <w:lvl w:ilvl="0">
      <w:start w:val="1"/>
      <w:numFmt w:val="decimal"/>
      <w:lvlText w:val="%1."/>
      <w:lvlJc w:val="left"/>
      <w:pPr>
        <w:ind w:left="360" w:hanging="360"/>
      </w:pPr>
      <w:rPr>
        <w:rFonts w:hint="default"/>
      </w:rPr>
    </w:lvl>
    <w:lvl w:ilvl="1">
      <w:start w:val="1"/>
      <w:numFmt w:val="decimal"/>
      <w:pStyle w:val="a"/>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216" w:hanging="648"/>
      </w:pPr>
      <w:rPr>
        <w:rFonts w:hint="default"/>
      </w:rPr>
    </w:lvl>
    <w:lvl w:ilvl="4">
      <w:start w:val="1"/>
      <w:numFmt w:val="decimal"/>
      <w:lvlText w:val="%1.%2.%3.%4.%5."/>
      <w:lvlJc w:val="left"/>
      <w:pPr>
        <w:ind w:left="1643"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79CF4F75"/>
    <w:multiLevelType w:val="hybridMultilevel"/>
    <w:tmpl w:val="416633BC"/>
    <w:lvl w:ilvl="0" w:tplc="8C12181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4"/>
  </w:num>
  <w:num w:numId="2">
    <w:abstractNumId w:val="5"/>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F9C"/>
    <w:rsid w:val="00004696"/>
    <w:rsid w:val="00031715"/>
    <w:rsid w:val="00031804"/>
    <w:rsid w:val="00031FAF"/>
    <w:rsid w:val="0003261C"/>
    <w:rsid w:val="00040EC0"/>
    <w:rsid w:val="00041D93"/>
    <w:rsid w:val="00060E62"/>
    <w:rsid w:val="00071A0F"/>
    <w:rsid w:val="00071C72"/>
    <w:rsid w:val="00072FFB"/>
    <w:rsid w:val="00077277"/>
    <w:rsid w:val="000975A2"/>
    <w:rsid w:val="000A44F7"/>
    <w:rsid w:val="000B3ED9"/>
    <w:rsid w:val="000D5CE2"/>
    <w:rsid w:val="000E272F"/>
    <w:rsid w:val="000F318F"/>
    <w:rsid w:val="000F4AF4"/>
    <w:rsid w:val="001120E1"/>
    <w:rsid w:val="00120213"/>
    <w:rsid w:val="00124BC6"/>
    <w:rsid w:val="00136CEE"/>
    <w:rsid w:val="00141A25"/>
    <w:rsid w:val="0015081A"/>
    <w:rsid w:val="00157F7A"/>
    <w:rsid w:val="00160C5E"/>
    <w:rsid w:val="0016379A"/>
    <w:rsid w:val="001723DC"/>
    <w:rsid w:val="0017317A"/>
    <w:rsid w:val="00175CA4"/>
    <w:rsid w:val="0017694E"/>
    <w:rsid w:val="00177196"/>
    <w:rsid w:val="00181B5D"/>
    <w:rsid w:val="00186C73"/>
    <w:rsid w:val="001879D5"/>
    <w:rsid w:val="00190552"/>
    <w:rsid w:val="0019139D"/>
    <w:rsid w:val="001972A9"/>
    <w:rsid w:val="001A1EB4"/>
    <w:rsid w:val="001A6439"/>
    <w:rsid w:val="001C2105"/>
    <w:rsid w:val="001C46FB"/>
    <w:rsid w:val="001E3354"/>
    <w:rsid w:val="001E6506"/>
    <w:rsid w:val="001F34E5"/>
    <w:rsid w:val="0023315C"/>
    <w:rsid w:val="0026145F"/>
    <w:rsid w:val="002812FE"/>
    <w:rsid w:val="002876E2"/>
    <w:rsid w:val="002A2ED6"/>
    <w:rsid w:val="002C1580"/>
    <w:rsid w:val="002D3E61"/>
    <w:rsid w:val="002E48F8"/>
    <w:rsid w:val="002E4BBD"/>
    <w:rsid w:val="002E62C2"/>
    <w:rsid w:val="002E7FAD"/>
    <w:rsid w:val="00316F19"/>
    <w:rsid w:val="00335C05"/>
    <w:rsid w:val="00337846"/>
    <w:rsid w:val="00347657"/>
    <w:rsid w:val="00362429"/>
    <w:rsid w:val="0038534F"/>
    <w:rsid w:val="00385E70"/>
    <w:rsid w:val="00393465"/>
    <w:rsid w:val="003A5BA8"/>
    <w:rsid w:val="003A71EF"/>
    <w:rsid w:val="003A77D2"/>
    <w:rsid w:val="003B0CA4"/>
    <w:rsid w:val="003B1016"/>
    <w:rsid w:val="003C2A6F"/>
    <w:rsid w:val="003C497F"/>
    <w:rsid w:val="003D4AA2"/>
    <w:rsid w:val="003F4226"/>
    <w:rsid w:val="003F5600"/>
    <w:rsid w:val="003F5D20"/>
    <w:rsid w:val="00424196"/>
    <w:rsid w:val="004263E0"/>
    <w:rsid w:val="004378EE"/>
    <w:rsid w:val="00446B94"/>
    <w:rsid w:val="00452E61"/>
    <w:rsid w:val="00453256"/>
    <w:rsid w:val="00456677"/>
    <w:rsid w:val="00466747"/>
    <w:rsid w:val="004A0715"/>
    <w:rsid w:val="004A286E"/>
    <w:rsid w:val="004A506D"/>
    <w:rsid w:val="004B2849"/>
    <w:rsid w:val="004B52D6"/>
    <w:rsid w:val="004B7D44"/>
    <w:rsid w:val="004F0BE2"/>
    <w:rsid w:val="004F1976"/>
    <w:rsid w:val="004F2C38"/>
    <w:rsid w:val="00501513"/>
    <w:rsid w:val="005077F8"/>
    <w:rsid w:val="00512744"/>
    <w:rsid w:val="00512A3B"/>
    <w:rsid w:val="00514FBA"/>
    <w:rsid w:val="00521CA9"/>
    <w:rsid w:val="00526CD8"/>
    <w:rsid w:val="005445E9"/>
    <w:rsid w:val="005454B7"/>
    <w:rsid w:val="00546598"/>
    <w:rsid w:val="00565B22"/>
    <w:rsid w:val="0057746B"/>
    <w:rsid w:val="00580CBC"/>
    <w:rsid w:val="0058457F"/>
    <w:rsid w:val="005859D5"/>
    <w:rsid w:val="00591056"/>
    <w:rsid w:val="005921D8"/>
    <w:rsid w:val="00593325"/>
    <w:rsid w:val="00594456"/>
    <w:rsid w:val="005A15F5"/>
    <w:rsid w:val="005B32C8"/>
    <w:rsid w:val="005C1FAC"/>
    <w:rsid w:val="005D3437"/>
    <w:rsid w:val="005E5B9F"/>
    <w:rsid w:val="005F1828"/>
    <w:rsid w:val="005F2D57"/>
    <w:rsid w:val="00611D92"/>
    <w:rsid w:val="0062260B"/>
    <w:rsid w:val="00631CB7"/>
    <w:rsid w:val="00633598"/>
    <w:rsid w:val="006444BB"/>
    <w:rsid w:val="0066441B"/>
    <w:rsid w:val="00664612"/>
    <w:rsid w:val="006867EC"/>
    <w:rsid w:val="00695996"/>
    <w:rsid w:val="00696CFD"/>
    <w:rsid w:val="006C2282"/>
    <w:rsid w:val="006C45AB"/>
    <w:rsid w:val="006D5C61"/>
    <w:rsid w:val="00703953"/>
    <w:rsid w:val="00706F9C"/>
    <w:rsid w:val="00713745"/>
    <w:rsid w:val="00730A32"/>
    <w:rsid w:val="00744A79"/>
    <w:rsid w:val="00751654"/>
    <w:rsid w:val="00756CA2"/>
    <w:rsid w:val="00760F40"/>
    <w:rsid w:val="007851D2"/>
    <w:rsid w:val="00785FC0"/>
    <w:rsid w:val="007A0CAA"/>
    <w:rsid w:val="007A1F7F"/>
    <w:rsid w:val="007B3E22"/>
    <w:rsid w:val="007B5EFF"/>
    <w:rsid w:val="007C1921"/>
    <w:rsid w:val="007D039D"/>
    <w:rsid w:val="007E46DF"/>
    <w:rsid w:val="007E55DC"/>
    <w:rsid w:val="007F7B38"/>
    <w:rsid w:val="00800725"/>
    <w:rsid w:val="0080595D"/>
    <w:rsid w:val="00810260"/>
    <w:rsid w:val="00823A32"/>
    <w:rsid w:val="008440AD"/>
    <w:rsid w:val="00847BF1"/>
    <w:rsid w:val="00850F0E"/>
    <w:rsid w:val="0086285B"/>
    <w:rsid w:val="00870220"/>
    <w:rsid w:val="008764D7"/>
    <w:rsid w:val="0089209E"/>
    <w:rsid w:val="008935CF"/>
    <w:rsid w:val="008A54AF"/>
    <w:rsid w:val="008B533B"/>
    <w:rsid w:val="008B6673"/>
    <w:rsid w:val="008C0F78"/>
    <w:rsid w:val="008C106E"/>
    <w:rsid w:val="008D6B88"/>
    <w:rsid w:val="008D7605"/>
    <w:rsid w:val="00906B72"/>
    <w:rsid w:val="0092681B"/>
    <w:rsid w:val="00926B8C"/>
    <w:rsid w:val="00932F19"/>
    <w:rsid w:val="00934427"/>
    <w:rsid w:val="00937A3A"/>
    <w:rsid w:val="0097787D"/>
    <w:rsid w:val="0098416E"/>
    <w:rsid w:val="00994911"/>
    <w:rsid w:val="009A1F70"/>
    <w:rsid w:val="009A4F1C"/>
    <w:rsid w:val="009B70B2"/>
    <w:rsid w:val="009B79C8"/>
    <w:rsid w:val="009B7A55"/>
    <w:rsid w:val="009C6A83"/>
    <w:rsid w:val="009D122D"/>
    <w:rsid w:val="009D2B12"/>
    <w:rsid w:val="009D2E14"/>
    <w:rsid w:val="009E02F3"/>
    <w:rsid w:val="009E61F6"/>
    <w:rsid w:val="009F3918"/>
    <w:rsid w:val="00A041D5"/>
    <w:rsid w:val="00A15037"/>
    <w:rsid w:val="00A21704"/>
    <w:rsid w:val="00A220D4"/>
    <w:rsid w:val="00A23E7D"/>
    <w:rsid w:val="00A568E8"/>
    <w:rsid w:val="00A85B73"/>
    <w:rsid w:val="00A943FD"/>
    <w:rsid w:val="00A9586A"/>
    <w:rsid w:val="00AA3512"/>
    <w:rsid w:val="00AC3046"/>
    <w:rsid w:val="00AC311D"/>
    <w:rsid w:val="00AC43DA"/>
    <w:rsid w:val="00AC4702"/>
    <w:rsid w:val="00AC6389"/>
    <w:rsid w:val="00AD0214"/>
    <w:rsid w:val="00AE31B4"/>
    <w:rsid w:val="00AE4F1F"/>
    <w:rsid w:val="00AF38B6"/>
    <w:rsid w:val="00B10F68"/>
    <w:rsid w:val="00B23A77"/>
    <w:rsid w:val="00B34DDE"/>
    <w:rsid w:val="00B35F55"/>
    <w:rsid w:val="00B3631D"/>
    <w:rsid w:val="00B37340"/>
    <w:rsid w:val="00B37CB6"/>
    <w:rsid w:val="00B41CED"/>
    <w:rsid w:val="00B446B4"/>
    <w:rsid w:val="00B45A46"/>
    <w:rsid w:val="00B74839"/>
    <w:rsid w:val="00B9658B"/>
    <w:rsid w:val="00B97021"/>
    <w:rsid w:val="00BA6C5C"/>
    <w:rsid w:val="00BB0EBB"/>
    <w:rsid w:val="00BB7F04"/>
    <w:rsid w:val="00BC7D2D"/>
    <w:rsid w:val="00BD4D4D"/>
    <w:rsid w:val="00BD4FB2"/>
    <w:rsid w:val="00BE2FE1"/>
    <w:rsid w:val="00BF1967"/>
    <w:rsid w:val="00BF67A2"/>
    <w:rsid w:val="00BF76DD"/>
    <w:rsid w:val="00C035F2"/>
    <w:rsid w:val="00C1779F"/>
    <w:rsid w:val="00C512BC"/>
    <w:rsid w:val="00C533A0"/>
    <w:rsid w:val="00C54679"/>
    <w:rsid w:val="00C57E94"/>
    <w:rsid w:val="00C70F8E"/>
    <w:rsid w:val="00C73718"/>
    <w:rsid w:val="00C8037C"/>
    <w:rsid w:val="00C806B1"/>
    <w:rsid w:val="00C8449D"/>
    <w:rsid w:val="00C84FF4"/>
    <w:rsid w:val="00C91C8A"/>
    <w:rsid w:val="00C93DC5"/>
    <w:rsid w:val="00C95DFF"/>
    <w:rsid w:val="00CB1B51"/>
    <w:rsid w:val="00CB1E77"/>
    <w:rsid w:val="00CB315A"/>
    <w:rsid w:val="00CB59C8"/>
    <w:rsid w:val="00CB6067"/>
    <w:rsid w:val="00CC44E1"/>
    <w:rsid w:val="00CC7437"/>
    <w:rsid w:val="00D01C3A"/>
    <w:rsid w:val="00D03D7D"/>
    <w:rsid w:val="00D07A59"/>
    <w:rsid w:val="00D1555A"/>
    <w:rsid w:val="00D23ED6"/>
    <w:rsid w:val="00D41D14"/>
    <w:rsid w:val="00D43168"/>
    <w:rsid w:val="00D67770"/>
    <w:rsid w:val="00D751F4"/>
    <w:rsid w:val="00D7649F"/>
    <w:rsid w:val="00DA0CB8"/>
    <w:rsid w:val="00DA592D"/>
    <w:rsid w:val="00DC0F4C"/>
    <w:rsid w:val="00DD1948"/>
    <w:rsid w:val="00DF34F3"/>
    <w:rsid w:val="00DF4E49"/>
    <w:rsid w:val="00DF56A5"/>
    <w:rsid w:val="00E00556"/>
    <w:rsid w:val="00E32989"/>
    <w:rsid w:val="00E3513B"/>
    <w:rsid w:val="00E425E8"/>
    <w:rsid w:val="00E5300B"/>
    <w:rsid w:val="00E53E02"/>
    <w:rsid w:val="00E678E8"/>
    <w:rsid w:val="00E75C28"/>
    <w:rsid w:val="00E75CC1"/>
    <w:rsid w:val="00E84A81"/>
    <w:rsid w:val="00E93E31"/>
    <w:rsid w:val="00E9439B"/>
    <w:rsid w:val="00EB0F91"/>
    <w:rsid w:val="00EC34EE"/>
    <w:rsid w:val="00EC65C9"/>
    <w:rsid w:val="00ED7A9D"/>
    <w:rsid w:val="00EE4C64"/>
    <w:rsid w:val="00EF7DD0"/>
    <w:rsid w:val="00EF7F20"/>
    <w:rsid w:val="00F02449"/>
    <w:rsid w:val="00F02C27"/>
    <w:rsid w:val="00F17C3D"/>
    <w:rsid w:val="00F23CB7"/>
    <w:rsid w:val="00F36F4A"/>
    <w:rsid w:val="00F408DD"/>
    <w:rsid w:val="00F6356D"/>
    <w:rsid w:val="00F82A4A"/>
    <w:rsid w:val="00F83E76"/>
    <w:rsid w:val="00F87523"/>
    <w:rsid w:val="00F908B6"/>
    <w:rsid w:val="00F912C7"/>
    <w:rsid w:val="00F93D1E"/>
    <w:rsid w:val="00F976E7"/>
    <w:rsid w:val="00FA3508"/>
    <w:rsid w:val="00FB279A"/>
    <w:rsid w:val="00FB3CA4"/>
    <w:rsid w:val="00FB4D17"/>
    <w:rsid w:val="00FC1304"/>
    <w:rsid w:val="00FD0BEA"/>
    <w:rsid w:val="00FD0EA6"/>
    <w:rsid w:val="00FD7BAB"/>
    <w:rsid w:val="00FF72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568E8"/>
    <w:pPr>
      <w:spacing w:after="0" w:line="240" w:lineRule="auto"/>
    </w:pPr>
    <w:rPr>
      <w:rFonts w:ascii="Times New Roman" w:eastAsia="Times New Roman"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rsid w:val="00A568E8"/>
    <w:pPr>
      <w:tabs>
        <w:tab w:val="left" w:pos="2656"/>
      </w:tabs>
      <w:jc w:val="both"/>
    </w:pPr>
  </w:style>
  <w:style w:type="character" w:customStyle="1" w:styleId="a5">
    <w:name w:val="Основной текст Знак"/>
    <w:basedOn w:val="a1"/>
    <w:link w:val="a4"/>
    <w:rsid w:val="00A568E8"/>
    <w:rPr>
      <w:rFonts w:ascii="Times New Roman" w:eastAsia="Times New Roman" w:hAnsi="Times New Roman" w:cs="Times New Roman"/>
      <w:sz w:val="24"/>
      <w:szCs w:val="24"/>
      <w:lang w:eastAsia="ru-RU"/>
    </w:rPr>
  </w:style>
  <w:style w:type="paragraph" w:styleId="a">
    <w:name w:val="List Paragraph"/>
    <w:basedOn w:val="a0"/>
    <w:uiPriority w:val="34"/>
    <w:qFormat/>
    <w:rsid w:val="00A568E8"/>
    <w:pPr>
      <w:numPr>
        <w:ilvl w:val="1"/>
        <w:numId w:val="1"/>
      </w:numPr>
      <w:tabs>
        <w:tab w:val="num" w:pos="1260"/>
      </w:tabs>
      <w:ind w:left="1260" w:hanging="360"/>
      <w:contextualSpacing/>
      <w:jc w:val="both"/>
    </w:pPr>
    <w:rPr>
      <w:rFonts w:eastAsia="Calibri"/>
      <w:kern w:val="32"/>
      <w:sz w:val="28"/>
      <w:szCs w:val="32"/>
      <w:lang w:eastAsia="en-US"/>
    </w:rPr>
  </w:style>
  <w:style w:type="paragraph" w:customStyle="1" w:styleId="ConsPlusNonformat">
    <w:name w:val="ConsPlusNonformat"/>
    <w:uiPriority w:val="99"/>
    <w:rsid w:val="00A568E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31">
    <w:name w:val="Основной текст 31"/>
    <w:basedOn w:val="a0"/>
    <w:rsid w:val="006444BB"/>
    <w:pPr>
      <w:overflowPunct w:val="0"/>
      <w:autoSpaceDE w:val="0"/>
      <w:autoSpaceDN w:val="0"/>
      <w:adjustRightInd w:val="0"/>
      <w:jc w:val="both"/>
      <w:textAlignment w:val="baseline"/>
    </w:pPr>
    <w:rPr>
      <w:sz w:val="28"/>
      <w:szCs w:val="20"/>
    </w:rPr>
  </w:style>
  <w:style w:type="paragraph" w:customStyle="1" w:styleId="ConsPlusCell">
    <w:name w:val="ConsPlusCell"/>
    <w:uiPriority w:val="99"/>
    <w:rsid w:val="00594456"/>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Heading">
    <w:name w:val="Heading"/>
    <w:rsid w:val="00DC0F4C"/>
    <w:pPr>
      <w:widowControl w:val="0"/>
      <w:suppressAutoHyphens/>
      <w:autoSpaceDE w:val="0"/>
      <w:spacing w:after="0" w:line="240" w:lineRule="auto"/>
    </w:pPr>
    <w:rPr>
      <w:rFonts w:ascii="Arial" w:eastAsia="Times New Roman" w:hAnsi="Arial" w:cs="Arial"/>
      <w:b/>
      <w:bCs/>
      <w:lang w:eastAsia="ar-SA"/>
    </w:rPr>
  </w:style>
  <w:style w:type="table" w:styleId="a6">
    <w:name w:val="Table Grid"/>
    <w:basedOn w:val="a2"/>
    <w:uiPriority w:val="59"/>
    <w:rsid w:val="00452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laceholder Text"/>
    <w:basedOn w:val="a1"/>
    <w:uiPriority w:val="99"/>
    <w:semiHidden/>
    <w:rsid w:val="00756CA2"/>
    <w:rPr>
      <w:color w:val="808080"/>
    </w:rPr>
  </w:style>
  <w:style w:type="paragraph" w:styleId="a8">
    <w:name w:val="Balloon Text"/>
    <w:basedOn w:val="a0"/>
    <w:link w:val="a9"/>
    <w:unhideWhenUsed/>
    <w:rsid w:val="00756CA2"/>
    <w:rPr>
      <w:rFonts w:ascii="Tahoma" w:hAnsi="Tahoma" w:cs="Tahoma"/>
      <w:sz w:val="16"/>
      <w:szCs w:val="16"/>
    </w:rPr>
  </w:style>
  <w:style w:type="character" w:customStyle="1" w:styleId="a9">
    <w:name w:val="Текст выноски Знак"/>
    <w:basedOn w:val="a1"/>
    <w:link w:val="a8"/>
    <w:rsid w:val="00756CA2"/>
    <w:rPr>
      <w:rFonts w:ascii="Tahoma" w:eastAsia="Times New Roman" w:hAnsi="Tahoma" w:cs="Tahoma"/>
      <w:sz w:val="16"/>
      <w:szCs w:val="16"/>
      <w:lang w:eastAsia="ru-RU"/>
    </w:rPr>
  </w:style>
  <w:style w:type="paragraph" w:customStyle="1" w:styleId="ConsPlusNormal">
    <w:name w:val="ConsPlusNormal"/>
    <w:rsid w:val="00E0055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No Spacing"/>
    <w:qFormat/>
    <w:rsid w:val="00D1555A"/>
    <w:pPr>
      <w:spacing w:after="0" w:line="240" w:lineRule="auto"/>
    </w:pPr>
    <w:rPr>
      <w:rFonts w:ascii="Calibri" w:eastAsia="Calibri" w:hAnsi="Calibri" w:cs="Times New Roman"/>
    </w:rPr>
  </w:style>
  <w:style w:type="character" w:customStyle="1" w:styleId="1">
    <w:name w:val="Гиперссылка1"/>
    <w:rsid w:val="003C2A6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568E8"/>
    <w:pPr>
      <w:spacing w:after="0" w:line="240" w:lineRule="auto"/>
    </w:pPr>
    <w:rPr>
      <w:rFonts w:ascii="Times New Roman" w:eastAsia="Times New Roman"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rsid w:val="00A568E8"/>
    <w:pPr>
      <w:tabs>
        <w:tab w:val="left" w:pos="2656"/>
      </w:tabs>
      <w:jc w:val="both"/>
    </w:pPr>
  </w:style>
  <w:style w:type="character" w:customStyle="1" w:styleId="a5">
    <w:name w:val="Основной текст Знак"/>
    <w:basedOn w:val="a1"/>
    <w:link w:val="a4"/>
    <w:rsid w:val="00A568E8"/>
    <w:rPr>
      <w:rFonts w:ascii="Times New Roman" w:eastAsia="Times New Roman" w:hAnsi="Times New Roman" w:cs="Times New Roman"/>
      <w:sz w:val="24"/>
      <w:szCs w:val="24"/>
      <w:lang w:eastAsia="ru-RU"/>
    </w:rPr>
  </w:style>
  <w:style w:type="paragraph" w:styleId="a">
    <w:name w:val="List Paragraph"/>
    <w:basedOn w:val="a0"/>
    <w:uiPriority w:val="34"/>
    <w:qFormat/>
    <w:rsid w:val="00A568E8"/>
    <w:pPr>
      <w:numPr>
        <w:ilvl w:val="1"/>
        <w:numId w:val="1"/>
      </w:numPr>
      <w:tabs>
        <w:tab w:val="num" w:pos="1260"/>
      </w:tabs>
      <w:ind w:left="1260" w:hanging="360"/>
      <w:contextualSpacing/>
      <w:jc w:val="both"/>
    </w:pPr>
    <w:rPr>
      <w:rFonts w:eastAsia="Calibri"/>
      <w:kern w:val="32"/>
      <w:sz w:val="28"/>
      <w:szCs w:val="32"/>
      <w:lang w:eastAsia="en-US"/>
    </w:rPr>
  </w:style>
  <w:style w:type="paragraph" w:customStyle="1" w:styleId="ConsPlusNonformat">
    <w:name w:val="ConsPlusNonformat"/>
    <w:uiPriority w:val="99"/>
    <w:rsid w:val="00A568E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31">
    <w:name w:val="Основной текст 31"/>
    <w:basedOn w:val="a0"/>
    <w:rsid w:val="006444BB"/>
    <w:pPr>
      <w:overflowPunct w:val="0"/>
      <w:autoSpaceDE w:val="0"/>
      <w:autoSpaceDN w:val="0"/>
      <w:adjustRightInd w:val="0"/>
      <w:jc w:val="both"/>
      <w:textAlignment w:val="baseline"/>
    </w:pPr>
    <w:rPr>
      <w:sz w:val="28"/>
      <w:szCs w:val="20"/>
    </w:rPr>
  </w:style>
  <w:style w:type="paragraph" w:customStyle="1" w:styleId="ConsPlusCell">
    <w:name w:val="ConsPlusCell"/>
    <w:uiPriority w:val="99"/>
    <w:rsid w:val="00594456"/>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Heading">
    <w:name w:val="Heading"/>
    <w:rsid w:val="00DC0F4C"/>
    <w:pPr>
      <w:widowControl w:val="0"/>
      <w:suppressAutoHyphens/>
      <w:autoSpaceDE w:val="0"/>
      <w:spacing w:after="0" w:line="240" w:lineRule="auto"/>
    </w:pPr>
    <w:rPr>
      <w:rFonts w:ascii="Arial" w:eastAsia="Times New Roman" w:hAnsi="Arial" w:cs="Arial"/>
      <w:b/>
      <w:bCs/>
      <w:lang w:eastAsia="ar-SA"/>
    </w:rPr>
  </w:style>
  <w:style w:type="table" w:styleId="a6">
    <w:name w:val="Table Grid"/>
    <w:basedOn w:val="a2"/>
    <w:uiPriority w:val="59"/>
    <w:rsid w:val="00452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laceholder Text"/>
    <w:basedOn w:val="a1"/>
    <w:uiPriority w:val="99"/>
    <w:semiHidden/>
    <w:rsid w:val="00756CA2"/>
    <w:rPr>
      <w:color w:val="808080"/>
    </w:rPr>
  </w:style>
  <w:style w:type="paragraph" w:styleId="a8">
    <w:name w:val="Balloon Text"/>
    <w:basedOn w:val="a0"/>
    <w:link w:val="a9"/>
    <w:unhideWhenUsed/>
    <w:rsid w:val="00756CA2"/>
    <w:rPr>
      <w:rFonts w:ascii="Tahoma" w:hAnsi="Tahoma" w:cs="Tahoma"/>
      <w:sz w:val="16"/>
      <w:szCs w:val="16"/>
    </w:rPr>
  </w:style>
  <w:style w:type="character" w:customStyle="1" w:styleId="a9">
    <w:name w:val="Текст выноски Знак"/>
    <w:basedOn w:val="a1"/>
    <w:link w:val="a8"/>
    <w:rsid w:val="00756CA2"/>
    <w:rPr>
      <w:rFonts w:ascii="Tahoma" w:eastAsia="Times New Roman" w:hAnsi="Tahoma" w:cs="Tahoma"/>
      <w:sz w:val="16"/>
      <w:szCs w:val="16"/>
      <w:lang w:eastAsia="ru-RU"/>
    </w:rPr>
  </w:style>
  <w:style w:type="paragraph" w:customStyle="1" w:styleId="ConsPlusNormal">
    <w:name w:val="ConsPlusNormal"/>
    <w:rsid w:val="00E0055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No Spacing"/>
    <w:qFormat/>
    <w:rsid w:val="00D1555A"/>
    <w:pPr>
      <w:spacing w:after="0" w:line="240" w:lineRule="auto"/>
    </w:pPr>
    <w:rPr>
      <w:rFonts w:ascii="Calibri" w:eastAsia="Calibri" w:hAnsi="Calibri" w:cs="Times New Roman"/>
    </w:rPr>
  </w:style>
  <w:style w:type="character" w:customStyle="1" w:styleId="1">
    <w:name w:val="Гиперссылка1"/>
    <w:rsid w:val="003C2A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217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1803</TotalTime>
  <Pages>11</Pages>
  <Words>2466</Words>
  <Characters>14059</Characters>
  <Application>Microsoft Office Word</Application>
  <DocSecurity>0</DocSecurity>
  <Lines>117</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nikonycheva</dc:creator>
  <cp:keywords/>
  <dc:description/>
  <cp:lastModifiedBy>gromova</cp:lastModifiedBy>
  <cp:revision>100</cp:revision>
  <cp:lastPrinted>2019-01-31T07:57:00Z</cp:lastPrinted>
  <dcterms:created xsi:type="dcterms:W3CDTF">2016-01-29T12:52:00Z</dcterms:created>
  <dcterms:modified xsi:type="dcterms:W3CDTF">2019-01-31T12:26:00Z</dcterms:modified>
</cp:coreProperties>
</file>