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3F5" w:rsidRDefault="004673F5" w:rsidP="003A0154">
      <w:pPr>
        <w:jc w:val="right"/>
        <w:rPr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4673F5">
        <w:trPr>
          <w:cantSplit/>
        </w:trPr>
        <w:tc>
          <w:tcPr>
            <w:tcW w:w="9360" w:type="dxa"/>
          </w:tcPr>
          <w:p w:rsidR="004673F5" w:rsidRDefault="00C94EBA" w:rsidP="00B83A5B">
            <w:pPr>
              <w:pStyle w:val="1"/>
              <w:jc w:val="center"/>
              <w:rPr>
                <w:rFonts w:ascii="Arial" w:hAnsi="Arial" w:cs="Arial"/>
                <w:sz w:val="40"/>
                <w:szCs w:val="24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609600" cy="800100"/>
                  <wp:effectExtent l="1905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73F5" w:rsidRDefault="004673F5" w:rsidP="00B83A5B">
            <w:pPr>
              <w:jc w:val="center"/>
            </w:pPr>
          </w:p>
          <w:p w:rsidR="004673F5" w:rsidRPr="00E64EE8" w:rsidRDefault="004673F5" w:rsidP="00B83A5B">
            <w:pPr>
              <w:pStyle w:val="1"/>
              <w:jc w:val="center"/>
              <w:rPr>
                <w:sz w:val="28"/>
              </w:rPr>
            </w:pPr>
            <w:r w:rsidRPr="00E64EE8">
              <w:rPr>
                <w:sz w:val="28"/>
              </w:rPr>
              <w:t>Муниципальный Совет</w:t>
            </w:r>
          </w:p>
          <w:p w:rsidR="004673F5" w:rsidRPr="00E64EE8" w:rsidRDefault="004673F5" w:rsidP="00B83A5B">
            <w:pPr>
              <w:pStyle w:val="1"/>
              <w:jc w:val="center"/>
              <w:rPr>
                <w:sz w:val="28"/>
              </w:rPr>
            </w:pPr>
            <w:r w:rsidRPr="00E64EE8">
              <w:rPr>
                <w:sz w:val="28"/>
              </w:rPr>
              <w:t>Тутаевского муниципального района</w:t>
            </w:r>
          </w:p>
          <w:p w:rsidR="004673F5" w:rsidRPr="00E64EE8" w:rsidRDefault="004673F5" w:rsidP="00B83A5B">
            <w:pPr>
              <w:jc w:val="center"/>
              <w:rPr>
                <w:b/>
                <w:sz w:val="24"/>
              </w:rPr>
            </w:pPr>
          </w:p>
          <w:p w:rsidR="004673F5" w:rsidRPr="00E64EE8" w:rsidRDefault="004673F5" w:rsidP="00B83A5B">
            <w:pPr>
              <w:pStyle w:val="1"/>
              <w:jc w:val="center"/>
              <w:rPr>
                <w:bCs/>
                <w:sz w:val="48"/>
              </w:rPr>
            </w:pPr>
            <w:r w:rsidRPr="00E64EE8">
              <w:rPr>
                <w:bCs/>
                <w:sz w:val="48"/>
              </w:rPr>
              <w:t>РЕШЕНИЕ</w:t>
            </w:r>
          </w:p>
          <w:p w:rsidR="004673F5" w:rsidRDefault="004673F5" w:rsidP="00B83A5B">
            <w:pPr>
              <w:jc w:val="center"/>
              <w:rPr>
                <w:b/>
                <w:sz w:val="24"/>
              </w:rPr>
            </w:pPr>
          </w:p>
          <w:p w:rsidR="004673F5" w:rsidRPr="00E64EE8" w:rsidRDefault="00E64EE8">
            <w:pPr>
              <w:rPr>
                <w:b/>
                <w:sz w:val="32"/>
                <w:szCs w:val="32"/>
              </w:rPr>
            </w:pPr>
            <w:r w:rsidRPr="00E64EE8">
              <w:rPr>
                <w:b/>
                <w:sz w:val="32"/>
                <w:szCs w:val="32"/>
              </w:rPr>
              <w:t>о</w:t>
            </w:r>
            <w:r w:rsidR="004673F5" w:rsidRPr="00E64EE8">
              <w:rPr>
                <w:b/>
                <w:sz w:val="32"/>
                <w:szCs w:val="32"/>
              </w:rPr>
              <w:t>т</w:t>
            </w:r>
            <w:r w:rsidRPr="00E64EE8">
              <w:rPr>
                <w:b/>
                <w:sz w:val="32"/>
                <w:szCs w:val="32"/>
              </w:rPr>
              <w:t xml:space="preserve"> 28.11.2019</w:t>
            </w:r>
            <w:r w:rsidR="004673F5" w:rsidRPr="00E64EE8">
              <w:rPr>
                <w:b/>
                <w:sz w:val="32"/>
                <w:szCs w:val="32"/>
              </w:rPr>
              <w:t xml:space="preserve"> № </w:t>
            </w:r>
            <w:r w:rsidRPr="00E64EE8">
              <w:rPr>
                <w:b/>
                <w:sz w:val="32"/>
                <w:szCs w:val="32"/>
              </w:rPr>
              <w:t>66-г</w:t>
            </w:r>
          </w:p>
          <w:p w:rsidR="004673F5" w:rsidRDefault="004673F5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</w:tc>
      </w:tr>
    </w:tbl>
    <w:p w:rsidR="004673F5" w:rsidRDefault="004673F5" w:rsidP="004673F5">
      <w:pPr>
        <w:rPr>
          <w:szCs w:val="28"/>
        </w:rPr>
      </w:pPr>
    </w:p>
    <w:p w:rsidR="004673F5" w:rsidRPr="00E64EE8" w:rsidRDefault="004673F5" w:rsidP="004673F5">
      <w:pPr>
        <w:rPr>
          <w:b/>
          <w:sz w:val="24"/>
          <w:szCs w:val="24"/>
        </w:rPr>
      </w:pPr>
      <w:r w:rsidRPr="00E64EE8">
        <w:rPr>
          <w:b/>
          <w:sz w:val="24"/>
          <w:szCs w:val="24"/>
        </w:rPr>
        <w:t>принято на заседании</w:t>
      </w:r>
    </w:p>
    <w:p w:rsidR="004673F5" w:rsidRPr="00E64EE8" w:rsidRDefault="004673F5" w:rsidP="004673F5">
      <w:pPr>
        <w:rPr>
          <w:b/>
          <w:sz w:val="24"/>
          <w:szCs w:val="24"/>
        </w:rPr>
      </w:pPr>
      <w:r w:rsidRPr="00E64EE8">
        <w:rPr>
          <w:b/>
          <w:sz w:val="24"/>
          <w:szCs w:val="24"/>
        </w:rPr>
        <w:t xml:space="preserve">Муниципального Совета </w:t>
      </w:r>
    </w:p>
    <w:p w:rsidR="004673F5" w:rsidRPr="00E64EE8" w:rsidRDefault="004673F5" w:rsidP="004673F5">
      <w:pPr>
        <w:rPr>
          <w:b/>
          <w:sz w:val="24"/>
          <w:szCs w:val="24"/>
        </w:rPr>
      </w:pPr>
      <w:r w:rsidRPr="00E64EE8">
        <w:rPr>
          <w:b/>
          <w:sz w:val="24"/>
          <w:szCs w:val="24"/>
        </w:rPr>
        <w:t>Тутаевского муниципального района</w:t>
      </w:r>
    </w:p>
    <w:p w:rsidR="004673F5" w:rsidRDefault="004673F5" w:rsidP="004673F5">
      <w:pPr>
        <w:rPr>
          <w:szCs w:val="28"/>
        </w:rPr>
      </w:pPr>
      <w:r>
        <w:rPr>
          <w:szCs w:val="28"/>
        </w:rPr>
        <w:t>__________</w:t>
      </w:r>
      <w:r w:rsidR="00E64EE8">
        <w:rPr>
          <w:szCs w:val="28"/>
        </w:rPr>
        <w:t>___________________</w:t>
      </w:r>
      <w:r>
        <w:rPr>
          <w:szCs w:val="28"/>
        </w:rPr>
        <w:t xml:space="preserve">_                </w:t>
      </w:r>
    </w:p>
    <w:p w:rsidR="004673F5" w:rsidRDefault="004673F5" w:rsidP="004673F5">
      <w:pPr>
        <w:rPr>
          <w:sz w:val="24"/>
          <w:szCs w:val="24"/>
        </w:rPr>
      </w:pPr>
    </w:p>
    <w:p w:rsidR="00AD5188" w:rsidRDefault="00AD5188" w:rsidP="00AD5188">
      <w:pPr>
        <w:jc w:val="both"/>
        <w:rPr>
          <w:color w:val="000000"/>
        </w:rPr>
      </w:pPr>
      <w:r>
        <w:rPr>
          <w:color w:val="000000"/>
        </w:rPr>
        <w:t xml:space="preserve">О внесении изменений в </w:t>
      </w:r>
      <w:r w:rsidR="00A55C8B">
        <w:rPr>
          <w:color w:val="000000"/>
        </w:rPr>
        <w:t>Р</w:t>
      </w:r>
      <w:r w:rsidR="00136F83">
        <w:rPr>
          <w:color w:val="000000"/>
        </w:rPr>
        <w:t>ешение</w:t>
      </w:r>
    </w:p>
    <w:p w:rsidR="00136F83" w:rsidRDefault="00136F83" w:rsidP="00AD5188">
      <w:pPr>
        <w:jc w:val="both"/>
        <w:rPr>
          <w:color w:val="000000"/>
        </w:rPr>
      </w:pPr>
      <w:r>
        <w:rPr>
          <w:color w:val="000000"/>
        </w:rPr>
        <w:t xml:space="preserve">Муниципального Совета Тутаевского </w:t>
      </w:r>
    </w:p>
    <w:p w:rsidR="00136F83" w:rsidRDefault="00136F83" w:rsidP="00AD5188">
      <w:pPr>
        <w:jc w:val="both"/>
        <w:rPr>
          <w:color w:val="000000"/>
        </w:rPr>
      </w:pPr>
      <w:r>
        <w:rPr>
          <w:color w:val="000000"/>
        </w:rPr>
        <w:t xml:space="preserve">муниципального района </w:t>
      </w:r>
    </w:p>
    <w:p w:rsidR="00136F83" w:rsidRDefault="00A55C8B" w:rsidP="00AD5188">
      <w:pPr>
        <w:jc w:val="both"/>
        <w:rPr>
          <w:color w:val="000000"/>
        </w:rPr>
      </w:pPr>
      <w:r>
        <w:rPr>
          <w:color w:val="000000"/>
        </w:rPr>
        <w:t>о</w:t>
      </w:r>
      <w:r w:rsidR="00136F83">
        <w:rPr>
          <w:color w:val="000000"/>
        </w:rPr>
        <w:t>т 10.11.2005 № 88</w:t>
      </w:r>
    </w:p>
    <w:p w:rsidR="004673F5" w:rsidRDefault="004673F5" w:rsidP="004673F5">
      <w:pPr>
        <w:rPr>
          <w:szCs w:val="28"/>
        </w:rPr>
      </w:pPr>
    </w:p>
    <w:p w:rsidR="00DD0663" w:rsidRDefault="004673F5" w:rsidP="00DD0663">
      <w:pPr>
        <w:ind w:firstLine="225"/>
        <w:jc w:val="both"/>
        <w:rPr>
          <w:color w:val="000000"/>
        </w:rPr>
      </w:pPr>
      <w:r>
        <w:tab/>
      </w:r>
      <w:r w:rsidR="00DD0663">
        <w:rPr>
          <w:color w:val="000000"/>
        </w:rPr>
        <w:t xml:space="preserve">В соответствии </w:t>
      </w:r>
      <w:r w:rsidR="00D1294C">
        <w:rPr>
          <w:color w:val="000000"/>
        </w:rPr>
        <w:t xml:space="preserve">с </w:t>
      </w:r>
      <w:r w:rsidR="0007750F">
        <w:rPr>
          <w:color w:val="000000"/>
        </w:rPr>
        <w:t xml:space="preserve">п.п.1 п.2 ст.346.26 </w:t>
      </w:r>
      <w:r w:rsidR="00DD0663">
        <w:rPr>
          <w:color w:val="000000"/>
        </w:rPr>
        <w:t>Налоговог</w:t>
      </w:r>
      <w:r w:rsidR="000E4BA8">
        <w:rPr>
          <w:color w:val="000000"/>
        </w:rPr>
        <w:t>о кодекса Российской Федерации, М</w:t>
      </w:r>
      <w:r w:rsidR="00DD0663">
        <w:rPr>
          <w:color w:val="000000"/>
        </w:rPr>
        <w:t>униципальный Совет Тутаевского муниципального района</w:t>
      </w:r>
    </w:p>
    <w:p w:rsidR="004673F5" w:rsidRDefault="004673F5" w:rsidP="00DD0663">
      <w:pPr>
        <w:pStyle w:val="ConsPlusNormal"/>
        <w:ind w:firstLine="540"/>
        <w:jc w:val="both"/>
      </w:pPr>
    </w:p>
    <w:p w:rsidR="00DD0663" w:rsidRDefault="00DD0663" w:rsidP="00DD0663">
      <w:pPr>
        <w:ind w:firstLine="225"/>
        <w:jc w:val="both"/>
        <w:rPr>
          <w:color w:val="000000"/>
        </w:rPr>
      </w:pPr>
      <w:r>
        <w:rPr>
          <w:color w:val="000000"/>
        </w:rPr>
        <w:t>РЕШИЛ:</w:t>
      </w:r>
    </w:p>
    <w:p w:rsidR="00DD0663" w:rsidRDefault="00DD0663" w:rsidP="00DD0663">
      <w:pPr>
        <w:ind w:firstLine="225"/>
        <w:jc w:val="both"/>
        <w:rPr>
          <w:color w:val="000000"/>
        </w:rPr>
      </w:pPr>
    </w:p>
    <w:p w:rsidR="00681D47" w:rsidRPr="00A55C8B" w:rsidRDefault="00A55C8B" w:rsidP="00A55C8B">
      <w:pPr>
        <w:pStyle w:val="ab"/>
        <w:numPr>
          <w:ilvl w:val="0"/>
          <w:numId w:val="11"/>
        </w:numPr>
        <w:ind w:left="0" w:firstLine="720"/>
        <w:jc w:val="both"/>
        <w:rPr>
          <w:color w:val="000000"/>
        </w:rPr>
      </w:pPr>
      <w:r>
        <w:rPr>
          <w:color w:val="000000"/>
        </w:rPr>
        <w:t>Внести в приложение 1 к Р</w:t>
      </w:r>
      <w:r w:rsidR="0007750F" w:rsidRPr="00A55C8B">
        <w:rPr>
          <w:color w:val="000000"/>
        </w:rPr>
        <w:t>ешению Муниципального Совета Тутаевского муниципального округа от 10.11.2005 №88 «О системе налогообложения в виде единого налога на вмененный доход для отдельных видов деятельности» (в редакции решений Муниципального Совета Тутаевского муниципального района от 27.06.2006 № 19-г, от 22.11.2006 № 36-г, от 29.03.2007 № 86-г, 29.11.2007 № 99-г, от 25.11.2008 № 2-г, от 20.11.2014 №86-г</w:t>
      </w:r>
      <w:r w:rsidR="003A0154">
        <w:rPr>
          <w:color w:val="000000"/>
        </w:rPr>
        <w:t>, от 24.11.2016 №162-г</w:t>
      </w:r>
      <w:r w:rsidR="0007750F" w:rsidRPr="00A55C8B">
        <w:rPr>
          <w:color w:val="000000"/>
        </w:rPr>
        <w:t xml:space="preserve">) </w:t>
      </w:r>
      <w:r w:rsidR="00FB73FE">
        <w:rPr>
          <w:color w:val="000000"/>
        </w:rPr>
        <w:t>следующие изменения</w:t>
      </w:r>
      <w:r w:rsidR="0007750F" w:rsidRPr="00A55C8B">
        <w:rPr>
          <w:color w:val="000000"/>
        </w:rPr>
        <w:t>:</w:t>
      </w:r>
    </w:p>
    <w:p w:rsidR="003A0154" w:rsidRDefault="003A0154" w:rsidP="003A0154">
      <w:pPr>
        <w:pStyle w:val="ab"/>
        <w:numPr>
          <w:ilvl w:val="1"/>
          <w:numId w:val="11"/>
        </w:numPr>
        <w:jc w:val="both"/>
        <w:rPr>
          <w:color w:val="000000"/>
        </w:rPr>
      </w:pPr>
      <w:r>
        <w:rPr>
          <w:color w:val="000000"/>
        </w:rPr>
        <w:t xml:space="preserve">Пункт 4 раздела </w:t>
      </w:r>
      <w:r>
        <w:rPr>
          <w:color w:val="000000"/>
          <w:lang w:val="en-US"/>
        </w:rPr>
        <w:t>III</w:t>
      </w:r>
      <w:r w:rsidRPr="003A0154">
        <w:rPr>
          <w:color w:val="000000"/>
        </w:rPr>
        <w:t xml:space="preserve"> </w:t>
      </w:r>
      <w:r>
        <w:rPr>
          <w:color w:val="000000"/>
        </w:rPr>
        <w:t>изложить в следующей редакции:</w:t>
      </w:r>
    </w:p>
    <w:p w:rsidR="003A0154" w:rsidRDefault="0007750F" w:rsidP="003A0154">
      <w:pPr>
        <w:jc w:val="both"/>
        <w:rPr>
          <w:color w:val="000000"/>
        </w:rPr>
      </w:pPr>
      <w:r w:rsidRPr="003A0154">
        <w:rPr>
          <w:color w:val="000000"/>
        </w:rPr>
        <w:t xml:space="preserve"> </w:t>
      </w:r>
      <w:r w:rsidR="003A0154" w:rsidRPr="003A0154">
        <w:rPr>
          <w:color w:val="000000"/>
        </w:rPr>
        <w:t>«4. Показатель, учитывающий величину доходов в зависимости от ассортимента товара в розничной торговле (</w:t>
      </w:r>
      <w:r w:rsidR="003A0154" w:rsidRPr="003A0154">
        <w:rPr>
          <w:color w:val="000000"/>
          <w:lang w:val="en-US"/>
        </w:rPr>
        <w:t>D</w:t>
      </w:r>
      <w:r w:rsidR="003A0154" w:rsidRPr="003A0154">
        <w:rPr>
          <w:color w:val="000000"/>
        </w:rPr>
        <w:t>)</w:t>
      </w:r>
    </w:p>
    <w:p w:rsidR="00E64EE8" w:rsidRDefault="00E64EE8" w:rsidP="003A0154">
      <w:pPr>
        <w:jc w:val="both"/>
        <w:rPr>
          <w:color w:val="00000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521"/>
        <w:gridCol w:w="3049"/>
      </w:tblGrid>
      <w:tr w:rsidR="00FB73FE" w:rsidTr="00352634">
        <w:tc>
          <w:tcPr>
            <w:tcW w:w="6629" w:type="dxa"/>
          </w:tcPr>
          <w:p w:rsidR="00FB73FE" w:rsidRDefault="00FB73FE" w:rsidP="003A0154">
            <w:pPr>
              <w:jc w:val="both"/>
              <w:rPr>
                <w:color w:val="000000"/>
              </w:rPr>
            </w:pPr>
          </w:p>
        </w:tc>
        <w:tc>
          <w:tcPr>
            <w:tcW w:w="3085" w:type="dxa"/>
          </w:tcPr>
          <w:p w:rsidR="00FB73FE" w:rsidRPr="00352634" w:rsidRDefault="00352634" w:rsidP="003A015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Значение показателя, учитывающего величину доходов в зависимости от ассортимента товара в розничной торговле (</w:t>
            </w:r>
            <w:r>
              <w:rPr>
                <w:color w:val="000000"/>
                <w:lang w:val="en-US"/>
              </w:rPr>
              <w:t>D</w:t>
            </w:r>
            <w:r w:rsidRPr="00352634">
              <w:rPr>
                <w:color w:val="000000"/>
              </w:rPr>
              <w:t>)</w:t>
            </w:r>
          </w:p>
        </w:tc>
      </w:tr>
      <w:tr w:rsidR="00FB73FE" w:rsidTr="00352634">
        <w:tc>
          <w:tcPr>
            <w:tcW w:w="6629" w:type="dxa"/>
          </w:tcPr>
          <w:p w:rsidR="00FB73FE" w:rsidRPr="00352634" w:rsidRDefault="00352634" w:rsidP="00352634">
            <w:pPr>
              <w:pStyle w:val="ab"/>
              <w:numPr>
                <w:ilvl w:val="0"/>
                <w:numId w:val="12"/>
              </w:num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Розничная торговля</w:t>
            </w:r>
          </w:p>
        </w:tc>
        <w:tc>
          <w:tcPr>
            <w:tcW w:w="3085" w:type="dxa"/>
          </w:tcPr>
          <w:p w:rsidR="00FB73FE" w:rsidRDefault="00FB73FE" w:rsidP="00352634">
            <w:pPr>
              <w:jc w:val="center"/>
              <w:rPr>
                <w:color w:val="000000"/>
              </w:rPr>
            </w:pPr>
          </w:p>
        </w:tc>
      </w:tr>
      <w:tr w:rsidR="00FB73FE" w:rsidTr="00352634">
        <w:tc>
          <w:tcPr>
            <w:tcW w:w="6629" w:type="dxa"/>
          </w:tcPr>
          <w:p w:rsidR="00FB73FE" w:rsidRPr="00352634" w:rsidRDefault="00352634" w:rsidP="00352634">
            <w:pPr>
              <w:pStyle w:val="ab"/>
              <w:numPr>
                <w:ilvl w:val="1"/>
                <w:numId w:val="12"/>
              </w:numPr>
              <w:jc w:val="both"/>
              <w:rPr>
                <w:color w:val="000000"/>
              </w:rPr>
            </w:pPr>
            <w:r>
              <w:rPr>
                <w:color w:val="000000"/>
              </w:rPr>
              <w:t>Розничная торговля продовольственными товарами</w:t>
            </w:r>
          </w:p>
        </w:tc>
        <w:tc>
          <w:tcPr>
            <w:tcW w:w="3085" w:type="dxa"/>
          </w:tcPr>
          <w:p w:rsidR="00FB73FE" w:rsidRDefault="00FB73FE" w:rsidP="00352634">
            <w:pPr>
              <w:jc w:val="center"/>
              <w:rPr>
                <w:color w:val="000000"/>
              </w:rPr>
            </w:pPr>
          </w:p>
        </w:tc>
      </w:tr>
      <w:tr w:rsidR="00FB73FE" w:rsidTr="00352634">
        <w:tc>
          <w:tcPr>
            <w:tcW w:w="6629" w:type="dxa"/>
          </w:tcPr>
          <w:p w:rsidR="00FB73FE" w:rsidRDefault="00352634" w:rsidP="003A015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Продукты детского и диабетического питания, молоко и молочные продукты, хлеб и хлебобулочные изделия</w:t>
            </w:r>
          </w:p>
        </w:tc>
        <w:tc>
          <w:tcPr>
            <w:tcW w:w="3085" w:type="dxa"/>
          </w:tcPr>
          <w:p w:rsidR="00FB73FE" w:rsidRDefault="00352634" w:rsidP="003526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0,61</w:t>
            </w:r>
          </w:p>
        </w:tc>
      </w:tr>
      <w:tr w:rsidR="00FB73FE" w:rsidTr="00352634">
        <w:tc>
          <w:tcPr>
            <w:tcW w:w="6629" w:type="dxa"/>
          </w:tcPr>
          <w:p w:rsidR="00FB73FE" w:rsidRDefault="00352634" w:rsidP="003A015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продукты питания</w:t>
            </w:r>
          </w:p>
        </w:tc>
        <w:tc>
          <w:tcPr>
            <w:tcW w:w="3085" w:type="dxa"/>
          </w:tcPr>
          <w:p w:rsidR="00FB73FE" w:rsidRDefault="00352634" w:rsidP="003526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</w:tr>
      <w:tr w:rsidR="00FB73FE" w:rsidTr="00352634">
        <w:tc>
          <w:tcPr>
            <w:tcW w:w="6629" w:type="dxa"/>
          </w:tcPr>
          <w:p w:rsidR="00FB73FE" w:rsidRPr="00352634" w:rsidRDefault="00352634" w:rsidP="00352634">
            <w:pPr>
              <w:pStyle w:val="ab"/>
              <w:numPr>
                <w:ilvl w:val="1"/>
                <w:numId w:val="12"/>
              </w:numPr>
              <w:jc w:val="both"/>
              <w:rPr>
                <w:color w:val="000000"/>
              </w:rPr>
            </w:pPr>
            <w:r>
              <w:rPr>
                <w:color w:val="000000"/>
              </w:rPr>
              <w:t>Розничная торговля непродовольственными товарами</w:t>
            </w:r>
          </w:p>
        </w:tc>
        <w:tc>
          <w:tcPr>
            <w:tcW w:w="3085" w:type="dxa"/>
          </w:tcPr>
          <w:p w:rsidR="00FB73FE" w:rsidRDefault="00FB73FE" w:rsidP="00352634">
            <w:pPr>
              <w:jc w:val="center"/>
              <w:rPr>
                <w:color w:val="000000"/>
              </w:rPr>
            </w:pPr>
          </w:p>
        </w:tc>
      </w:tr>
      <w:tr w:rsidR="00FB73FE" w:rsidTr="00352634">
        <w:tc>
          <w:tcPr>
            <w:tcW w:w="6629" w:type="dxa"/>
          </w:tcPr>
          <w:p w:rsidR="00FB73FE" w:rsidRDefault="00352634" w:rsidP="003A015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Одежда из натуральной кожи</w:t>
            </w:r>
          </w:p>
        </w:tc>
        <w:tc>
          <w:tcPr>
            <w:tcW w:w="3085" w:type="dxa"/>
          </w:tcPr>
          <w:p w:rsidR="00FB73FE" w:rsidRDefault="00352634" w:rsidP="003526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1,42</w:t>
            </w:r>
          </w:p>
        </w:tc>
      </w:tr>
      <w:tr w:rsidR="00FB73FE" w:rsidTr="00352634">
        <w:tc>
          <w:tcPr>
            <w:tcW w:w="6629" w:type="dxa"/>
          </w:tcPr>
          <w:p w:rsidR="00FB73FE" w:rsidRDefault="00352634" w:rsidP="003A015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Детская одежда, игрушки</w:t>
            </w:r>
          </w:p>
        </w:tc>
        <w:tc>
          <w:tcPr>
            <w:tcW w:w="3085" w:type="dxa"/>
          </w:tcPr>
          <w:p w:rsidR="00FB73FE" w:rsidRDefault="00352634" w:rsidP="003526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0,79</w:t>
            </w:r>
          </w:p>
        </w:tc>
      </w:tr>
      <w:tr w:rsidR="00352634" w:rsidTr="00352634">
        <w:tc>
          <w:tcPr>
            <w:tcW w:w="6629" w:type="dxa"/>
          </w:tcPr>
          <w:p w:rsidR="00352634" w:rsidRDefault="00352634" w:rsidP="003A0154">
            <w:pPr>
              <w:jc w:val="both"/>
              <w:rPr>
                <w:color w:val="000000"/>
              </w:rPr>
            </w:pPr>
            <w:proofErr w:type="spellStart"/>
            <w:r w:rsidRPr="00352634">
              <w:rPr>
                <w:color w:val="000000"/>
              </w:rPr>
              <w:t>Телерадиотовары</w:t>
            </w:r>
            <w:proofErr w:type="spellEnd"/>
            <w:r w:rsidRPr="00352634">
              <w:rPr>
                <w:color w:val="000000"/>
              </w:rPr>
              <w:t xml:space="preserve">, </w:t>
            </w:r>
            <w:proofErr w:type="spellStart"/>
            <w:r w:rsidRPr="00352634">
              <w:rPr>
                <w:color w:val="000000"/>
              </w:rPr>
              <w:t>фотокинотовары</w:t>
            </w:r>
            <w:proofErr w:type="spellEnd"/>
            <w:r w:rsidRPr="00352634">
              <w:rPr>
                <w:color w:val="000000"/>
              </w:rPr>
              <w:t>, электротовары, часы, аудио- и видеокассеты</w:t>
            </w:r>
          </w:p>
        </w:tc>
        <w:tc>
          <w:tcPr>
            <w:tcW w:w="3085" w:type="dxa"/>
          </w:tcPr>
          <w:p w:rsidR="00352634" w:rsidRDefault="00352634" w:rsidP="003526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1,21</w:t>
            </w:r>
          </w:p>
        </w:tc>
      </w:tr>
      <w:tr w:rsidR="00FB73FE" w:rsidTr="00352634">
        <w:tc>
          <w:tcPr>
            <w:tcW w:w="6629" w:type="dxa"/>
          </w:tcPr>
          <w:p w:rsidR="00FB73FE" w:rsidRDefault="00352634" w:rsidP="003A0154">
            <w:pPr>
              <w:jc w:val="both"/>
              <w:rPr>
                <w:color w:val="000000"/>
              </w:rPr>
            </w:pPr>
            <w:r w:rsidRPr="00352634">
              <w:rPr>
                <w:color w:val="000000"/>
              </w:rPr>
              <w:t>Канцелярские товары и школьно- письменные принадлежности, бумажно- беловые товары</w:t>
            </w:r>
          </w:p>
        </w:tc>
        <w:tc>
          <w:tcPr>
            <w:tcW w:w="3085" w:type="dxa"/>
          </w:tcPr>
          <w:p w:rsidR="00FB73FE" w:rsidRDefault="00352634" w:rsidP="003526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0,79</w:t>
            </w:r>
          </w:p>
        </w:tc>
      </w:tr>
      <w:tr w:rsidR="00FB73FE" w:rsidTr="00352634">
        <w:tc>
          <w:tcPr>
            <w:tcW w:w="6629" w:type="dxa"/>
          </w:tcPr>
          <w:p w:rsidR="00FB73FE" w:rsidRDefault="00352634" w:rsidP="003A0154">
            <w:pPr>
              <w:jc w:val="both"/>
              <w:rPr>
                <w:color w:val="000000"/>
              </w:rPr>
            </w:pPr>
            <w:r w:rsidRPr="00352634">
              <w:rPr>
                <w:color w:val="000000"/>
              </w:rPr>
              <w:t>Товары для физической культуры, спорта и туризма</w:t>
            </w:r>
          </w:p>
        </w:tc>
        <w:tc>
          <w:tcPr>
            <w:tcW w:w="3085" w:type="dxa"/>
          </w:tcPr>
          <w:p w:rsidR="00FB73FE" w:rsidRDefault="00352634" w:rsidP="003526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1,21</w:t>
            </w:r>
          </w:p>
        </w:tc>
      </w:tr>
      <w:tr w:rsidR="00FB73FE" w:rsidTr="00352634">
        <w:tc>
          <w:tcPr>
            <w:tcW w:w="6629" w:type="dxa"/>
          </w:tcPr>
          <w:p w:rsidR="00FB73FE" w:rsidRDefault="00CB740A" w:rsidP="003A015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Ковры </w:t>
            </w:r>
          </w:p>
        </w:tc>
        <w:tc>
          <w:tcPr>
            <w:tcW w:w="3085" w:type="dxa"/>
          </w:tcPr>
          <w:p w:rsidR="00FB73FE" w:rsidRDefault="00CB740A" w:rsidP="003526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1,21</w:t>
            </w:r>
          </w:p>
        </w:tc>
      </w:tr>
      <w:tr w:rsidR="00FB73FE" w:rsidTr="00352634">
        <w:tc>
          <w:tcPr>
            <w:tcW w:w="6629" w:type="dxa"/>
          </w:tcPr>
          <w:p w:rsidR="00FB73FE" w:rsidRDefault="00CB740A" w:rsidP="003A015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Транспортные средства</w:t>
            </w:r>
          </w:p>
        </w:tc>
        <w:tc>
          <w:tcPr>
            <w:tcW w:w="3085" w:type="dxa"/>
          </w:tcPr>
          <w:p w:rsidR="00FB73FE" w:rsidRDefault="00CB740A" w:rsidP="003526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2,10</w:t>
            </w:r>
          </w:p>
        </w:tc>
      </w:tr>
      <w:tr w:rsidR="00FB73FE" w:rsidTr="00352634">
        <w:tc>
          <w:tcPr>
            <w:tcW w:w="6629" w:type="dxa"/>
          </w:tcPr>
          <w:p w:rsidR="00FB73FE" w:rsidRDefault="00CB740A" w:rsidP="003A015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Запчасти к автотранспортным средствам</w:t>
            </w:r>
          </w:p>
        </w:tc>
        <w:tc>
          <w:tcPr>
            <w:tcW w:w="3085" w:type="dxa"/>
          </w:tcPr>
          <w:p w:rsidR="00FB73FE" w:rsidRDefault="00CB740A" w:rsidP="003526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1,21</w:t>
            </w:r>
          </w:p>
        </w:tc>
      </w:tr>
      <w:tr w:rsidR="00FB73FE" w:rsidTr="00352634">
        <w:tc>
          <w:tcPr>
            <w:tcW w:w="6629" w:type="dxa"/>
          </w:tcPr>
          <w:p w:rsidR="00FB73FE" w:rsidRDefault="00CB740A" w:rsidP="003A015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Ювелирные изделия</w:t>
            </w:r>
          </w:p>
        </w:tc>
        <w:tc>
          <w:tcPr>
            <w:tcW w:w="3085" w:type="dxa"/>
          </w:tcPr>
          <w:p w:rsidR="00FB73FE" w:rsidRDefault="00CB740A" w:rsidP="003526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2,10</w:t>
            </w:r>
          </w:p>
        </w:tc>
      </w:tr>
      <w:tr w:rsidR="00FB73FE" w:rsidTr="00352634">
        <w:tc>
          <w:tcPr>
            <w:tcW w:w="6629" w:type="dxa"/>
          </w:tcPr>
          <w:p w:rsidR="00FB73FE" w:rsidRDefault="00CB740A" w:rsidP="003A0154">
            <w:pPr>
              <w:jc w:val="both"/>
              <w:rPr>
                <w:color w:val="000000"/>
              </w:rPr>
            </w:pPr>
            <w:r w:rsidRPr="00CB740A">
              <w:rPr>
                <w:color w:val="000000"/>
              </w:rPr>
              <w:t>Цветы живые, семена, рассада, саженцы</w:t>
            </w:r>
          </w:p>
        </w:tc>
        <w:tc>
          <w:tcPr>
            <w:tcW w:w="3085" w:type="dxa"/>
          </w:tcPr>
          <w:p w:rsidR="00FB73FE" w:rsidRDefault="00CB740A" w:rsidP="003526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0,71</w:t>
            </w:r>
          </w:p>
        </w:tc>
      </w:tr>
      <w:tr w:rsidR="00FB73FE" w:rsidTr="00352634">
        <w:tc>
          <w:tcPr>
            <w:tcW w:w="6629" w:type="dxa"/>
          </w:tcPr>
          <w:p w:rsidR="00FB73FE" w:rsidRDefault="00CB740A" w:rsidP="003A0154">
            <w:pPr>
              <w:jc w:val="both"/>
              <w:rPr>
                <w:color w:val="000000"/>
              </w:rPr>
            </w:pPr>
            <w:r w:rsidRPr="00CB740A">
              <w:rPr>
                <w:color w:val="000000"/>
              </w:rPr>
              <w:t>Садовый инвентарь, средства защиты и подкорма растений (</w:t>
            </w:r>
            <w:proofErr w:type="spellStart"/>
            <w:r w:rsidRPr="00CB740A">
              <w:rPr>
                <w:color w:val="000000"/>
              </w:rPr>
              <w:t>агрохимикаты</w:t>
            </w:r>
            <w:proofErr w:type="spellEnd"/>
            <w:r w:rsidRPr="00CB740A">
              <w:rPr>
                <w:color w:val="000000"/>
              </w:rPr>
              <w:t>, минеральные удобрения, укрывной материал и др.)</w:t>
            </w:r>
          </w:p>
        </w:tc>
        <w:tc>
          <w:tcPr>
            <w:tcW w:w="3085" w:type="dxa"/>
          </w:tcPr>
          <w:p w:rsidR="00FB73FE" w:rsidRDefault="00CB740A" w:rsidP="003526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0,50</w:t>
            </w:r>
          </w:p>
        </w:tc>
      </w:tr>
      <w:tr w:rsidR="00FB73FE" w:rsidTr="00352634">
        <w:tc>
          <w:tcPr>
            <w:tcW w:w="6629" w:type="dxa"/>
          </w:tcPr>
          <w:p w:rsidR="00FB73FE" w:rsidRDefault="00CB740A" w:rsidP="003A015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Печатные издания</w:t>
            </w:r>
          </w:p>
        </w:tc>
        <w:tc>
          <w:tcPr>
            <w:tcW w:w="3085" w:type="dxa"/>
          </w:tcPr>
          <w:p w:rsidR="00FB73FE" w:rsidRDefault="00CB740A" w:rsidP="003526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0,89</w:t>
            </w:r>
          </w:p>
        </w:tc>
      </w:tr>
      <w:tr w:rsidR="00FB73FE" w:rsidTr="00352634">
        <w:tc>
          <w:tcPr>
            <w:tcW w:w="6629" w:type="dxa"/>
          </w:tcPr>
          <w:p w:rsidR="00FB73FE" w:rsidRDefault="00CB740A" w:rsidP="003A015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виды товаров народного потребления</w:t>
            </w:r>
          </w:p>
        </w:tc>
        <w:tc>
          <w:tcPr>
            <w:tcW w:w="3085" w:type="dxa"/>
          </w:tcPr>
          <w:p w:rsidR="00FB73FE" w:rsidRDefault="00CB740A" w:rsidP="003526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</w:tr>
      <w:tr w:rsidR="00FB73FE" w:rsidTr="00352634">
        <w:tc>
          <w:tcPr>
            <w:tcW w:w="6629" w:type="dxa"/>
          </w:tcPr>
          <w:p w:rsidR="00FB73FE" w:rsidRPr="00CB740A" w:rsidRDefault="00CB740A" w:rsidP="00CB740A">
            <w:pPr>
              <w:pStyle w:val="ab"/>
              <w:numPr>
                <w:ilvl w:val="1"/>
                <w:numId w:val="12"/>
              </w:numPr>
              <w:jc w:val="both"/>
              <w:rPr>
                <w:color w:val="000000"/>
              </w:rPr>
            </w:pPr>
            <w:r w:rsidRPr="00CB740A">
              <w:rPr>
                <w:color w:val="000000"/>
              </w:rPr>
              <w:t>Розничная торговля непродовольственными товарами бывшими в употреблении, принятыми от граждан по договору комиссии (за исключением автомобилей, мотоциклов, других транспортных средств и запасных частей к ним, а также ювелирных изделий), реализуемых через магазины (отделы) комиссионной торговли</w:t>
            </w:r>
          </w:p>
        </w:tc>
        <w:tc>
          <w:tcPr>
            <w:tcW w:w="3085" w:type="dxa"/>
          </w:tcPr>
          <w:p w:rsidR="00FB73FE" w:rsidRDefault="00CB740A" w:rsidP="003526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</w:t>
            </w:r>
          </w:p>
        </w:tc>
      </w:tr>
      <w:tr w:rsidR="00FB73FE" w:rsidTr="00352634">
        <w:tc>
          <w:tcPr>
            <w:tcW w:w="6629" w:type="dxa"/>
          </w:tcPr>
          <w:p w:rsidR="00FB73FE" w:rsidRPr="00CB740A" w:rsidRDefault="00CB740A" w:rsidP="00CB740A">
            <w:pPr>
              <w:pStyle w:val="ab"/>
              <w:numPr>
                <w:ilvl w:val="0"/>
                <w:numId w:val="12"/>
              </w:numPr>
              <w:jc w:val="both"/>
              <w:rPr>
                <w:color w:val="000000"/>
              </w:rPr>
            </w:pPr>
            <w:r>
              <w:rPr>
                <w:color w:val="000000"/>
              </w:rPr>
              <w:t>Разносная торговля, осуществляемая индивидуальными предпринимателями</w:t>
            </w:r>
          </w:p>
        </w:tc>
        <w:tc>
          <w:tcPr>
            <w:tcW w:w="3085" w:type="dxa"/>
          </w:tcPr>
          <w:p w:rsidR="00FB73FE" w:rsidRDefault="00CB740A" w:rsidP="003526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E64EE8" w:rsidRDefault="00E64EE8" w:rsidP="00681D47">
      <w:pPr>
        <w:ind w:firstLine="709"/>
        <w:jc w:val="both"/>
        <w:rPr>
          <w:color w:val="000000"/>
        </w:rPr>
      </w:pPr>
    </w:p>
    <w:p w:rsidR="0007750F" w:rsidRDefault="00CB740A" w:rsidP="00681D47">
      <w:pPr>
        <w:ind w:firstLine="709"/>
        <w:jc w:val="both"/>
      </w:pPr>
      <w:r>
        <w:rPr>
          <w:color w:val="000000"/>
        </w:rPr>
        <w:t xml:space="preserve">При </w:t>
      </w:r>
      <w:r w:rsidRPr="00CB740A">
        <w:rPr>
          <w:color w:val="000000"/>
        </w:rPr>
        <w:t>осуществлении через один объект торговли розничной торговли несколькими видами товаров, отнесенными к группе продовольственных и (или) непродовольственных товаров, для расчета единого налога применяется максимальный коэффициент, предусмотренный для каждой группы товаров</w:t>
      </w:r>
      <w:proofErr w:type="gramStart"/>
      <w:r w:rsidRPr="00CB740A">
        <w:rPr>
          <w:color w:val="000000"/>
        </w:rPr>
        <w:t>.</w:t>
      </w:r>
      <w:r>
        <w:rPr>
          <w:color w:val="000000"/>
        </w:rPr>
        <w:t>»</w:t>
      </w:r>
      <w:r w:rsidR="0007750F" w:rsidRPr="00D1294C">
        <w:t>;</w:t>
      </w:r>
      <w:proofErr w:type="gramEnd"/>
    </w:p>
    <w:p w:rsidR="00CB740A" w:rsidRDefault="00441C06" w:rsidP="00CB740A">
      <w:pPr>
        <w:pStyle w:val="ab"/>
        <w:numPr>
          <w:ilvl w:val="1"/>
          <w:numId w:val="11"/>
        </w:numPr>
        <w:jc w:val="both"/>
      </w:pPr>
      <w:r>
        <w:t>П</w:t>
      </w:r>
      <w:r w:rsidR="00CB740A">
        <w:t xml:space="preserve">ункт 6 раздела </w:t>
      </w:r>
      <w:r w:rsidR="00CB740A" w:rsidRPr="00CB740A">
        <w:rPr>
          <w:lang w:val="en-US"/>
        </w:rPr>
        <w:t>III</w:t>
      </w:r>
      <w:r w:rsidR="00CB740A">
        <w:t xml:space="preserve"> изложить в следующей редакции:</w:t>
      </w:r>
    </w:p>
    <w:p w:rsidR="00CB740A" w:rsidRDefault="00CB740A" w:rsidP="00CB740A">
      <w:pPr>
        <w:jc w:val="both"/>
      </w:pPr>
      <w:r>
        <w:lastRenderedPageBreak/>
        <w:t xml:space="preserve">«6. </w:t>
      </w:r>
      <w:r w:rsidRPr="00CB740A">
        <w:t>Показатель,  учитывающий величину доходов в зависимости  от уровня выплачиваемой налогоплательщиками заработной платы (Z</w:t>
      </w:r>
      <w:r>
        <w:t>)</w:t>
      </w:r>
    </w:p>
    <w:p w:rsidR="00E64EE8" w:rsidRDefault="00E64EE8" w:rsidP="00CB740A">
      <w:pPr>
        <w:jc w:val="both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530"/>
        <w:gridCol w:w="4040"/>
      </w:tblGrid>
      <w:tr w:rsidR="00CB740A" w:rsidTr="005421DA">
        <w:tc>
          <w:tcPr>
            <w:tcW w:w="5637" w:type="dxa"/>
          </w:tcPr>
          <w:p w:rsidR="00CB740A" w:rsidRDefault="00CB740A" w:rsidP="00CB740A">
            <w:pPr>
              <w:jc w:val="both"/>
            </w:pPr>
            <w:r w:rsidRPr="00CB740A">
              <w:t>Величина среднемесячной заработной платы на одного работника среднесписочной численности (руб.)*</w:t>
            </w:r>
          </w:p>
        </w:tc>
        <w:tc>
          <w:tcPr>
            <w:tcW w:w="4077" w:type="dxa"/>
          </w:tcPr>
          <w:p w:rsidR="00CB740A" w:rsidRDefault="00CB740A" w:rsidP="00CB740A">
            <w:pPr>
              <w:jc w:val="both"/>
            </w:pPr>
            <w:r w:rsidRPr="00CB740A">
              <w:t>Значение показателя, учитывающего величину доходов в зависимости от уровня выплачиваемой налогоплательщиками заработной платы (Z)</w:t>
            </w:r>
          </w:p>
        </w:tc>
      </w:tr>
      <w:tr w:rsidR="00CB740A" w:rsidTr="005421DA">
        <w:tc>
          <w:tcPr>
            <w:tcW w:w="5637" w:type="dxa"/>
          </w:tcPr>
          <w:p w:rsidR="00CB740A" w:rsidRDefault="005421DA" w:rsidP="00BD01C0">
            <w:pPr>
              <w:jc w:val="both"/>
            </w:pPr>
            <w:r>
              <w:t>м</w:t>
            </w:r>
            <w:r w:rsidR="00CB740A">
              <w:t>енее 1</w:t>
            </w:r>
            <w:r w:rsidR="00BD01C0">
              <w:t>0000</w:t>
            </w:r>
          </w:p>
        </w:tc>
        <w:tc>
          <w:tcPr>
            <w:tcW w:w="4077" w:type="dxa"/>
          </w:tcPr>
          <w:p w:rsidR="00CB740A" w:rsidRDefault="00BD01C0" w:rsidP="005421DA">
            <w:pPr>
              <w:jc w:val="center"/>
            </w:pPr>
            <w:r>
              <w:t>1,5</w:t>
            </w:r>
          </w:p>
        </w:tc>
      </w:tr>
      <w:tr w:rsidR="00CB740A" w:rsidTr="005421DA">
        <w:tc>
          <w:tcPr>
            <w:tcW w:w="5637" w:type="dxa"/>
          </w:tcPr>
          <w:p w:rsidR="00CB740A" w:rsidRDefault="005421DA" w:rsidP="00BD01C0">
            <w:pPr>
              <w:jc w:val="both"/>
            </w:pPr>
            <w:r>
              <w:t>от 1</w:t>
            </w:r>
            <w:r w:rsidR="00BD01C0">
              <w:t>0000</w:t>
            </w:r>
            <w:r>
              <w:t xml:space="preserve"> (включительно) до 1</w:t>
            </w:r>
            <w:r w:rsidR="00BD01C0">
              <w:t>1300</w:t>
            </w:r>
          </w:p>
        </w:tc>
        <w:tc>
          <w:tcPr>
            <w:tcW w:w="4077" w:type="dxa"/>
          </w:tcPr>
          <w:p w:rsidR="00CB740A" w:rsidRDefault="005421DA" w:rsidP="00BD01C0">
            <w:pPr>
              <w:jc w:val="center"/>
            </w:pPr>
            <w:r>
              <w:t>1,</w:t>
            </w:r>
            <w:r w:rsidR="00BD01C0">
              <w:t>0</w:t>
            </w:r>
          </w:p>
        </w:tc>
      </w:tr>
      <w:tr w:rsidR="00CB740A" w:rsidTr="005421DA">
        <w:tc>
          <w:tcPr>
            <w:tcW w:w="5637" w:type="dxa"/>
          </w:tcPr>
          <w:p w:rsidR="00CB740A" w:rsidRDefault="005421DA" w:rsidP="00BD01C0">
            <w:pPr>
              <w:jc w:val="both"/>
            </w:pPr>
            <w:r>
              <w:t>от 1</w:t>
            </w:r>
            <w:r w:rsidR="00BD01C0">
              <w:t>1300</w:t>
            </w:r>
            <w:r>
              <w:t xml:space="preserve"> (включительно) до </w:t>
            </w:r>
            <w:r w:rsidR="00EF3B8A">
              <w:t>15000</w:t>
            </w:r>
          </w:p>
        </w:tc>
        <w:tc>
          <w:tcPr>
            <w:tcW w:w="4077" w:type="dxa"/>
          </w:tcPr>
          <w:p w:rsidR="00CB740A" w:rsidRDefault="00BD01C0" w:rsidP="005421DA">
            <w:pPr>
              <w:jc w:val="center"/>
            </w:pPr>
            <w:r>
              <w:t>0,7</w:t>
            </w:r>
          </w:p>
        </w:tc>
      </w:tr>
      <w:tr w:rsidR="00CB740A" w:rsidTr="005421DA">
        <w:tc>
          <w:tcPr>
            <w:tcW w:w="5637" w:type="dxa"/>
          </w:tcPr>
          <w:p w:rsidR="00CB740A" w:rsidRDefault="005421DA" w:rsidP="00EF3B8A">
            <w:pPr>
              <w:jc w:val="both"/>
            </w:pPr>
            <w:r>
              <w:t xml:space="preserve">от </w:t>
            </w:r>
            <w:r w:rsidR="00EF3B8A">
              <w:t>15000</w:t>
            </w:r>
            <w:r>
              <w:t xml:space="preserve"> и более</w:t>
            </w:r>
          </w:p>
        </w:tc>
        <w:tc>
          <w:tcPr>
            <w:tcW w:w="4077" w:type="dxa"/>
          </w:tcPr>
          <w:p w:rsidR="00CB740A" w:rsidRDefault="005421DA" w:rsidP="005421DA">
            <w:pPr>
              <w:jc w:val="center"/>
            </w:pPr>
            <w:r>
              <w:t>0,</w:t>
            </w:r>
            <w:r w:rsidR="00BD01C0">
              <w:t>5</w:t>
            </w:r>
          </w:p>
        </w:tc>
      </w:tr>
    </w:tbl>
    <w:p w:rsidR="00E64EE8" w:rsidRDefault="00E64EE8" w:rsidP="005421DA">
      <w:pPr>
        <w:ind w:firstLine="720"/>
        <w:jc w:val="both"/>
      </w:pPr>
    </w:p>
    <w:p w:rsidR="005421DA" w:rsidRDefault="005421DA" w:rsidP="005421DA">
      <w:pPr>
        <w:ind w:firstLine="720"/>
        <w:jc w:val="both"/>
      </w:pPr>
      <w:r>
        <w:t>* -  среднемесячная заработная плата  определяется в соответствии  с Приказом Федеральной службы государственной статистики от 22 ноября 2017 г. №772 нарастающим итогом с начала года по налогоплательщику в целом</w:t>
      </w:r>
    </w:p>
    <w:p w:rsidR="00CB740A" w:rsidRDefault="005421DA" w:rsidP="005421DA">
      <w:pPr>
        <w:ind w:firstLine="720"/>
        <w:jc w:val="both"/>
      </w:pPr>
      <w:r>
        <w:t>Для плательщиков ЕНВД, не имеющих наемных работников, применяется значение показателя Z = 1,0.</w:t>
      </w:r>
      <w:r w:rsidR="00441C06">
        <w:t>».</w:t>
      </w:r>
    </w:p>
    <w:p w:rsidR="00AC1BBC" w:rsidRDefault="00AC1BBC" w:rsidP="00AC1BBC">
      <w:pPr>
        <w:ind w:firstLine="720"/>
        <w:jc w:val="both"/>
      </w:pPr>
      <w:r>
        <w:t xml:space="preserve">  2. Признать утратившим силу подпункт 1.2. пункта 1 Решения Муниципального Совета Тутаевского муниципального района от 20.11.2014 №86-г «О внесении изменений в Решение Муниципального Совета Тутаевского </w:t>
      </w:r>
    </w:p>
    <w:p w:rsidR="00AC1BBC" w:rsidRPr="00CB740A" w:rsidRDefault="00AC1BBC" w:rsidP="00AC1BBC">
      <w:pPr>
        <w:jc w:val="both"/>
      </w:pPr>
      <w:r>
        <w:t>муниципального района от 10.11.2005 № 88»</w:t>
      </w:r>
    </w:p>
    <w:p w:rsidR="00D1294C" w:rsidRDefault="00AC1BBC" w:rsidP="00D1294C">
      <w:pPr>
        <w:ind w:firstLine="851"/>
        <w:jc w:val="both"/>
        <w:rPr>
          <w:color w:val="000000"/>
        </w:rPr>
      </w:pPr>
      <w:r>
        <w:rPr>
          <w:color w:val="000000"/>
        </w:rPr>
        <w:t>3</w:t>
      </w:r>
      <w:r w:rsidR="00D1294C">
        <w:rPr>
          <w:color w:val="000000"/>
        </w:rPr>
        <w:t xml:space="preserve">. </w:t>
      </w:r>
      <w:r w:rsidR="00D1294C" w:rsidRPr="00D1294C">
        <w:rPr>
          <w:color w:val="000000"/>
        </w:rPr>
        <w:t>Контроль за исполнением настоящего Решения возложить на постоянную комиссию Муниципального Совета ТМР по экономической политике и вопросам местного самоуправления (</w:t>
      </w:r>
      <w:r w:rsidR="00F25E16">
        <w:rPr>
          <w:color w:val="000000"/>
        </w:rPr>
        <w:t>Кулаков П.Н.</w:t>
      </w:r>
      <w:r w:rsidR="00D1294C" w:rsidRPr="00D1294C">
        <w:rPr>
          <w:color w:val="000000"/>
        </w:rPr>
        <w:t>).</w:t>
      </w:r>
    </w:p>
    <w:p w:rsidR="00DD0663" w:rsidRDefault="00AC1BBC" w:rsidP="00D1294C">
      <w:pPr>
        <w:ind w:firstLine="851"/>
        <w:jc w:val="both"/>
      </w:pPr>
      <w:r>
        <w:rPr>
          <w:color w:val="000000"/>
        </w:rPr>
        <w:t>4</w:t>
      </w:r>
      <w:r w:rsidR="00DD0663">
        <w:rPr>
          <w:color w:val="000000"/>
        </w:rPr>
        <w:t xml:space="preserve">. </w:t>
      </w:r>
      <w:r w:rsidR="00DD0663">
        <w:t xml:space="preserve">Настоящее решение вступает в силу </w:t>
      </w:r>
      <w:r w:rsidR="00DF117C">
        <w:t>с 1 января 20</w:t>
      </w:r>
      <w:r w:rsidR="00047EE2">
        <w:t>20</w:t>
      </w:r>
      <w:r w:rsidR="00DF117C">
        <w:t xml:space="preserve"> года</w:t>
      </w:r>
      <w:r w:rsidR="00703038">
        <w:t>, но не ранее чем по истечении месяца со дня его официального опубликования.</w:t>
      </w:r>
    </w:p>
    <w:p w:rsidR="004673F5" w:rsidRDefault="004673F5" w:rsidP="004673F5">
      <w:pPr>
        <w:pStyle w:val="2"/>
        <w:jc w:val="both"/>
        <w:rPr>
          <w:sz w:val="28"/>
          <w:szCs w:val="28"/>
        </w:rPr>
      </w:pPr>
    </w:p>
    <w:p w:rsidR="004673F5" w:rsidRDefault="004673F5" w:rsidP="004673F5">
      <w:pPr>
        <w:pStyle w:val="2"/>
        <w:jc w:val="both"/>
        <w:rPr>
          <w:sz w:val="28"/>
          <w:szCs w:val="28"/>
        </w:rPr>
      </w:pPr>
    </w:p>
    <w:p w:rsidR="00F85BE8" w:rsidRDefault="00F85BE8" w:rsidP="004673F5">
      <w:pPr>
        <w:pStyle w:val="2"/>
        <w:jc w:val="both"/>
        <w:rPr>
          <w:sz w:val="28"/>
          <w:szCs w:val="28"/>
        </w:rPr>
      </w:pPr>
    </w:p>
    <w:p w:rsidR="000E4BA8" w:rsidRPr="000E4BA8" w:rsidRDefault="000E4BA8" w:rsidP="000E4BA8">
      <w:pPr>
        <w:pStyle w:val="2"/>
        <w:rPr>
          <w:sz w:val="28"/>
          <w:szCs w:val="28"/>
        </w:rPr>
      </w:pPr>
      <w:r w:rsidRPr="000E4BA8">
        <w:rPr>
          <w:sz w:val="28"/>
          <w:szCs w:val="28"/>
        </w:rPr>
        <w:t>Председатель Муниципального Совета</w:t>
      </w:r>
    </w:p>
    <w:p w:rsidR="000E4BA8" w:rsidRPr="000E4BA8" w:rsidRDefault="000E4BA8" w:rsidP="000E4BA8">
      <w:pPr>
        <w:pStyle w:val="2"/>
        <w:rPr>
          <w:sz w:val="28"/>
          <w:szCs w:val="28"/>
        </w:rPr>
      </w:pPr>
      <w:r w:rsidRPr="000E4BA8">
        <w:rPr>
          <w:sz w:val="28"/>
          <w:szCs w:val="28"/>
        </w:rPr>
        <w:t xml:space="preserve">Тутаевского муниципального района                                     </w:t>
      </w:r>
      <w:r w:rsidR="00E64EE8">
        <w:rPr>
          <w:sz w:val="28"/>
          <w:szCs w:val="28"/>
        </w:rPr>
        <w:t xml:space="preserve">     </w:t>
      </w:r>
      <w:proofErr w:type="spellStart"/>
      <w:r w:rsidR="00F25E16">
        <w:rPr>
          <w:sz w:val="28"/>
          <w:szCs w:val="28"/>
        </w:rPr>
        <w:t>М</w:t>
      </w:r>
      <w:r w:rsidRPr="000E4BA8">
        <w:rPr>
          <w:sz w:val="28"/>
          <w:szCs w:val="28"/>
        </w:rPr>
        <w:t>.А.</w:t>
      </w:r>
      <w:r w:rsidR="00F25E16">
        <w:rPr>
          <w:sz w:val="28"/>
          <w:szCs w:val="28"/>
        </w:rPr>
        <w:t>Ванюшкин</w:t>
      </w:r>
      <w:proofErr w:type="spellEnd"/>
    </w:p>
    <w:p w:rsidR="000E4BA8" w:rsidRPr="000E4BA8" w:rsidRDefault="000E4BA8" w:rsidP="000E4BA8">
      <w:pPr>
        <w:pStyle w:val="2"/>
        <w:rPr>
          <w:sz w:val="28"/>
          <w:szCs w:val="28"/>
        </w:rPr>
      </w:pPr>
    </w:p>
    <w:p w:rsidR="000E4BA8" w:rsidRDefault="000E4BA8" w:rsidP="000E4BA8">
      <w:pPr>
        <w:pStyle w:val="2"/>
        <w:rPr>
          <w:sz w:val="28"/>
          <w:szCs w:val="28"/>
        </w:rPr>
      </w:pPr>
    </w:p>
    <w:p w:rsidR="00E64EE8" w:rsidRPr="000E4BA8" w:rsidRDefault="00E64EE8" w:rsidP="000E4BA8">
      <w:pPr>
        <w:pStyle w:val="2"/>
        <w:rPr>
          <w:sz w:val="28"/>
          <w:szCs w:val="28"/>
        </w:rPr>
      </w:pPr>
    </w:p>
    <w:p w:rsidR="00F25E16" w:rsidRDefault="000E4BA8" w:rsidP="000E4BA8">
      <w:pPr>
        <w:pStyle w:val="2"/>
        <w:rPr>
          <w:sz w:val="28"/>
          <w:szCs w:val="28"/>
        </w:rPr>
      </w:pPr>
      <w:r w:rsidRPr="000E4BA8">
        <w:rPr>
          <w:sz w:val="28"/>
          <w:szCs w:val="28"/>
        </w:rPr>
        <w:t>Глав</w:t>
      </w:r>
      <w:r w:rsidR="00F25E16">
        <w:rPr>
          <w:sz w:val="28"/>
          <w:szCs w:val="28"/>
        </w:rPr>
        <w:t xml:space="preserve">а </w:t>
      </w:r>
      <w:r w:rsidRPr="000E4BA8">
        <w:rPr>
          <w:sz w:val="28"/>
          <w:szCs w:val="28"/>
        </w:rPr>
        <w:t xml:space="preserve">Тутаевского </w:t>
      </w:r>
      <w:bookmarkStart w:id="0" w:name="_GoBack"/>
      <w:bookmarkEnd w:id="0"/>
    </w:p>
    <w:p w:rsidR="000E4BA8" w:rsidRPr="000E4BA8" w:rsidRDefault="000E4BA8" w:rsidP="000E4BA8">
      <w:pPr>
        <w:pStyle w:val="2"/>
        <w:rPr>
          <w:sz w:val="28"/>
          <w:szCs w:val="28"/>
        </w:rPr>
      </w:pPr>
      <w:r w:rsidRPr="000E4BA8">
        <w:rPr>
          <w:sz w:val="28"/>
          <w:szCs w:val="28"/>
        </w:rPr>
        <w:t xml:space="preserve">муниципального района                                 </w:t>
      </w:r>
      <w:r w:rsidR="00D1294C">
        <w:rPr>
          <w:sz w:val="28"/>
          <w:szCs w:val="28"/>
        </w:rPr>
        <w:t xml:space="preserve"> </w:t>
      </w:r>
      <w:r w:rsidRPr="000E4BA8">
        <w:rPr>
          <w:sz w:val="28"/>
          <w:szCs w:val="28"/>
        </w:rPr>
        <w:t xml:space="preserve">  </w:t>
      </w:r>
      <w:r w:rsidR="00F25E16">
        <w:rPr>
          <w:sz w:val="28"/>
          <w:szCs w:val="28"/>
        </w:rPr>
        <w:tab/>
      </w:r>
      <w:r w:rsidR="00F25E16">
        <w:rPr>
          <w:sz w:val="28"/>
          <w:szCs w:val="28"/>
        </w:rPr>
        <w:tab/>
        <w:t xml:space="preserve">       </w:t>
      </w:r>
      <w:r w:rsidR="00E64EE8">
        <w:rPr>
          <w:sz w:val="28"/>
          <w:szCs w:val="28"/>
        </w:rPr>
        <w:t xml:space="preserve">     </w:t>
      </w:r>
      <w:r w:rsidR="00F25E16">
        <w:rPr>
          <w:sz w:val="28"/>
          <w:szCs w:val="28"/>
        </w:rPr>
        <w:t xml:space="preserve"> </w:t>
      </w:r>
      <w:proofErr w:type="spellStart"/>
      <w:r w:rsidR="00F25E16">
        <w:rPr>
          <w:sz w:val="28"/>
          <w:szCs w:val="28"/>
        </w:rPr>
        <w:t>Д.Р.Юнусов</w:t>
      </w:r>
      <w:proofErr w:type="spellEnd"/>
    </w:p>
    <w:p w:rsidR="000E4BA8" w:rsidRPr="000E4BA8" w:rsidRDefault="000E4BA8" w:rsidP="000E4BA8">
      <w:pPr>
        <w:rPr>
          <w:szCs w:val="28"/>
        </w:rPr>
      </w:pPr>
    </w:p>
    <w:p w:rsidR="000E4BA8" w:rsidRPr="000E4BA8" w:rsidRDefault="000E4BA8" w:rsidP="000E4BA8">
      <w:pPr>
        <w:jc w:val="both"/>
        <w:rPr>
          <w:szCs w:val="28"/>
        </w:rPr>
      </w:pPr>
    </w:p>
    <w:p w:rsidR="000E4BA8" w:rsidRDefault="000E4BA8" w:rsidP="000E4BA8">
      <w:pPr>
        <w:jc w:val="both"/>
      </w:pPr>
    </w:p>
    <w:p w:rsidR="000E4BA8" w:rsidRDefault="000E4BA8" w:rsidP="000E4BA8">
      <w:pPr>
        <w:jc w:val="both"/>
      </w:pPr>
    </w:p>
    <w:p w:rsidR="000E4BA8" w:rsidRDefault="000E4BA8" w:rsidP="000E4BA8">
      <w:pPr>
        <w:jc w:val="both"/>
      </w:pPr>
    </w:p>
    <w:p w:rsidR="000E4BA8" w:rsidRDefault="000E4BA8" w:rsidP="000E4BA8">
      <w:pPr>
        <w:jc w:val="both"/>
      </w:pPr>
    </w:p>
    <w:sectPr w:rsidR="000E4BA8" w:rsidSect="00E64EE8">
      <w:headerReference w:type="even" r:id="rId9"/>
      <w:headerReference w:type="default" r:id="rId10"/>
      <w:pgSz w:w="11906" w:h="16838"/>
      <w:pgMar w:top="851" w:right="851" w:bottom="85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66E" w:rsidRDefault="005D766E">
      <w:r>
        <w:separator/>
      </w:r>
    </w:p>
  </w:endnote>
  <w:endnote w:type="continuationSeparator" w:id="0">
    <w:p w:rsidR="005D766E" w:rsidRDefault="005D7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66E" w:rsidRDefault="005D766E">
      <w:r>
        <w:separator/>
      </w:r>
    </w:p>
  </w:footnote>
  <w:footnote w:type="continuationSeparator" w:id="0">
    <w:p w:rsidR="005D766E" w:rsidRDefault="005D76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753" w:rsidRDefault="005A794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3175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31753" w:rsidRDefault="00A3175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753" w:rsidRDefault="005A794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31753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64EE8">
      <w:rPr>
        <w:rStyle w:val="a8"/>
        <w:noProof/>
      </w:rPr>
      <w:t>3</w:t>
    </w:r>
    <w:r>
      <w:rPr>
        <w:rStyle w:val="a8"/>
      </w:rPr>
      <w:fldChar w:fldCharType="end"/>
    </w:r>
  </w:p>
  <w:p w:rsidR="00A31753" w:rsidRDefault="00A3175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20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A90E76"/>
    <w:multiLevelType w:val="hybridMultilevel"/>
    <w:tmpl w:val="40C66FB2"/>
    <w:lvl w:ilvl="0" w:tplc="92D69066">
      <w:start w:val="1"/>
      <w:numFmt w:val="decimal"/>
      <w:lvlText w:val="%1."/>
      <w:lvlJc w:val="left"/>
      <w:pPr>
        <w:ind w:left="115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E8449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C9D056A"/>
    <w:multiLevelType w:val="singleLevel"/>
    <w:tmpl w:val="DE38A4A4"/>
    <w:lvl w:ilvl="0">
      <w:start w:val="85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9B329EE"/>
    <w:multiLevelType w:val="multilevel"/>
    <w:tmpl w:val="53147A9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1F1B73E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27800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43C221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457847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55DC279E"/>
    <w:multiLevelType w:val="multilevel"/>
    <w:tmpl w:val="250804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63FE5D2F"/>
    <w:multiLevelType w:val="singleLevel"/>
    <w:tmpl w:val="3218102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75F57F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5"/>
  </w:num>
  <w:num w:numId="5">
    <w:abstractNumId w:val="10"/>
  </w:num>
  <w:num w:numId="6">
    <w:abstractNumId w:val="7"/>
  </w:num>
  <w:num w:numId="7">
    <w:abstractNumId w:val="11"/>
  </w:num>
  <w:num w:numId="8">
    <w:abstractNumId w:val="0"/>
  </w:num>
  <w:num w:numId="9">
    <w:abstractNumId w:val="2"/>
  </w:num>
  <w:num w:numId="10">
    <w:abstractNumId w:val="1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324"/>
    <w:rsid w:val="00047EE2"/>
    <w:rsid w:val="0006284B"/>
    <w:rsid w:val="0007750F"/>
    <w:rsid w:val="00083470"/>
    <w:rsid w:val="000B132E"/>
    <w:rsid w:val="000B7F03"/>
    <w:rsid w:val="000D683D"/>
    <w:rsid w:val="000E4BA8"/>
    <w:rsid w:val="000F70E2"/>
    <w:rsid w:val="0010110C"/>
    <w:rsid w:val="00102BED"/>
    <w:rsid w:val="001206A4"/>
    <w:rsid w:val="001245D1"/>
    <w:rsid w:val="00136F83"/>
    <w:rsid w:val="00154C87"/>
    <w:rsid w:val="0017316B"/>
    <w:rsid w:val="00176E1E"/>
    <w:rsid w:val="001824DD"/>
    <w:rsid w:val="001A332E"/>
    <w:rsid w:val="001E657A"/>
    <w:rsid w:val="001F2066"/>
    <w:rsid w:val="001F6A24"/>
    <w:rsid w:val="00212823"/>
    <w:rsid w:val="00215875"/>
    <w:rsid w:val="00237F0B"/>
    <w:rsid w:val="002536F8"/>
    <w:rsid w:val="002610D7"/>
    <w:rsid w:val="00272FEE"/>
    <w:rsid w:val="00292DE3"/>
    <w:rsid w:val="002E1824"/>
    <w:rsid w:val="00312542"/>
    <w:rsid w:val="003211D8"/>
    <w:rsid w:val="00321E0C"/>
    <w:rsid w:val="0033333B"/>
    <w:rsid w:val="00342B34"/>
    <w:rsid w:val="00352634"/>
    <w:rsid w:val="003A0154"/>
    <w:rsid w:val="003A108C"/>
    <w:rsid w:val="003C21EC"/>
    <w:rsid w:val="003C5EA2"/>
    <w:rsid w:val="003C6892"/>
    <w:rsid w:val="00433D4A"/>
    <w:rsid w:val="00441C06"/>
    <w:rsid w:val="004559AE"/>
    <w:rsid w:val="004673F5"/>
    <w:rsid w:val="00481446"/>
    <w:rsid w:val="00485B5B"/>
    <w:rsid w:val="004F5452"/>
    <w:rsid w:val="005153D6"/>
    <w:rsid w:val="00525D98"/>
    <w:rsid w:val="00541F8B"/>
    <w:rsid w:val="005421DA"/>
    <w:rsid w:val="005626E1"/>
    <w:rsid w:val="00566C40"/>
    <w:rsid w:val="00570691"/>
    <w:rsid w:val="0057262E"/>
    <w:rsid w:val="0057650D"/>
    <w:rsid w:val="00576802"/>
    <w:rsid w:val="005A7447"/>
    <w:rsid w:val="005A794B"/>
    <w:rsid w:val="005B5B1A"/>
    <w:rsid w:val="005D766E"/>
    <w:rsid w:val="00606C27"/>
    <w:rsid w:val="00617216"/>
    <w:rsid w:val="006531D0"/>
    <w:rsid w:val="0065445B"/>
    <w:rsid w:val="00663DC3"/>
    <w:rsid w:val="00681D47"/>
    <w:rsid w:val="006A6D29"/>
    <w:rsid w:val="006A6DD6"/>
    <w:rsid w:val="006B0508"/>
    <w:rsid w:val="006B3585"/>
    <w:rsid w:val="006E4A10"/>
    <w:rsid w:val="0070273E"/>
    <w:rsid w:val="00703038"/>
    <w:rsid w:val="007119F9"/>
    <w:rsid w:val="00721002"/>
    <w:rsid w:val="00776579"/>
    <w:rsid w:val="00802D33"/>
    <w:rsid w:val="00811DD5"/>
    <w:rsid w:val="008255E1"/>
    <w:rsid w:val="00853F9A"/>
    <w:rsid w:val="00862184"/>
    <w:rsid w:val="008A27F9"/>
    <w:rsid w:val="008B2F16"/>
    <w:rsid w:val="00904580"/>
    <w:rsid w:val="0090680A"/>
    <w:rsid w:val="00911A3F"/>
    <w:rsid w:val="00914142"/>
    <w:rsid w:val="00924A64"/>
    <w:rsid w:val="0095703C"/>
    <w:rsid w:val="00971837"/>
    <w:rsid w:val="00977BE6"/>
    <w:rsid w:val="00996DCF"/>
    <w:rsid w:val="009A1DF7"/>
    <w:rsid w:val="009A27B6"/>
    <w:rsid w:val="00A16CC9"/>
    <w:rsid w:val="00A209D6"/>
    <w:rsid w:val="00A22964"/>
    <w:rsid w:val="00A31753"/>
    <w:rsid w:val="00A443D4"/>
    <w:rsid w:val="00A55C8B"/>
    <w:rsid w:val="00A609E9"/>
    <w:rsid w:val="00A95C0B"/>
    <w:rsid w:val="00AA57FD"/>
    <w:rsid w:val="00AB5D9A"/>
    <w:rsid w:val="00AC1BBC"/>
    <w:rsid w:val="00AC2996"/>
    <w:rsid w:val="00AD5188"/>
    <w:rsid w:val="00B044E4"/>
    <w:rsid w:val="00B20110"/>
    <w:rsid w:val="00B64B02"/>
    <w:rsid w:val="00B6695C"/>
    <w:rsid w:val="00B83A5B"/>
    <w:rsid w:val="00B96324"/>
    <w:rsid w:val="00BB2C58"/>
    <w:rsid w:val="00BD01C0"/>
    <w:rsid w:val="00BF5FA9"/>
    <w:rsid w:val="00C24B1C"/>
    <w:rsid w:val="00C701C8"/>
    <w:rsid w:val="00C83B5F"/>
    <w:rsid w:val="00C94A5F"/>
    <w:rsid w:val="00C94EBA"/>
    <w:rsid w:val="00CA0E90"/>
    <w:rsid w:val="00CA48AB"/>
    <w:rsid w:val="00CB740A"/>
    <w:rsid w:val="00CC10BC"/>
    <w:rsid w:val="00CC5354"/>
    <w:rsid w:val="00CD1568"/>
    <w:rsid w:val="00CD2E93"/>
    <w:rsid w:val="00D1294C"/>
    <w:rsid w:val="00D21A48"/>
    <w:rsid w:val="00D26A49"/>
    <w:rsid w:val="00D51329"/>
    <w:rsid w:val="00D81BB4"/>
    <w:rsid w:val="00D962E6"/>
    <w:rsid w:val="00DD0663"/>
    <w:rsid w:val="00DE0F46"/>
    <w:rsid w:val="00DF117C"/>
    <w:rsid w:val="00E04C6B"/>
    <w:rsid w:val="00E14A4D"/>
    <w:rsid w:val="00E1547F"/>
    <w:rsid w:val="00E3112D"/>
    <w:rsid w:val="00E32F71"/>
    <w:rsid w:val="00E361A7"/>
    <w:rsid w:val="00E47740"/>
    <w:rsid w:val="00E64EE8"/>
    <w:rsid w:val="00EB08C6"/>
    <w:rsid w:val="00EB0EAF"/>
    <w:rsid w:val="00EC55DD"/>
    <w:rsid w:val="00EF0D3E"/>
    <w:rsid w:val="00EF3B8A"/>
    <w:rsid w:val="00F25E16"/>
    <w:rsid w:val="00F57AE3"/>
    <w:rsid w:val="00F76F79"/>
    <w:rsid w:val="00F85BE8"/>
    <w:rsid w:val="00FB4EB6"/>
    <w:rsid w:val="00FB73FE"/>
    <w:rsid w:val="00FE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73E"/>
    <w:rPr>
      <w:sz w:val="28"/>
    </w:rPr>
  </w:style>
  <w:style w:type="paragraph" w:styleId="1">
    <w:name w:val="heading 1"/>
    <w:basedOn w:val="a"/>
    <w:next w:val="a"/>
    <w:qFormat/>
    <w:rsid w:val="0070273E"/>
    <w:pPr>
      <w:keepNext/>
      <w:outlineLvl w:val="0"/>
    </w:pPr>
    <w:rPr>
      <w:b/>
      <w:sz w:val="32"/>
    </w:rPr>
  </w:style>
  <w:style w:type="paragraph" w:styleId="9">
    <w:name w:val="heading 9"/>
    <w:basedOn w:val="a"/>
    <w:next w:val="a"/>
    <w:qFormat/>
    <w:rsid w:val="007027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0273E"/>
    <w:pPr>
      <w:jc w:val="both"/>
    </w:pPr>
    <w:rPr>
      <w:b/>
    </w:rPr>
  </w:style>
  <w:style w:type="paragraph" w:styleId="a4">
    <w:name w:val="Body Text Indent"/>
    <w:basedOn w:val="a"/>
    <w:rsid w:val="0070273E"/>
    <w:pPr>
      <w:ind w:firstLine="567"/>
      <w:jc w:val="both"/>
    </w:pPr>
    <w:rPr>
      <w:sz w:val="24"/>
    </w:rPr>
  </w:style>
  <w:style w:type="paragraph" w:styleId="2">
    <w:name w:val="Body Text 2"/>
    <w:basedOn w:val="a"/>
    <w:rsid w:val="0070273E"/>
    <w:rPr>
      <w:sz w:val="24"/>
    </w:rPr>
  </w:style>
  <w:style w:type="paragraph" w:styleId="20">
    <w:name w:val="Body Text Indent 2"/>
    <w:basedOn w:val="a"/>
    <w:rsid w:val="0070273E"/>
    <w:pPr>
      <w:ind w:firstLine="567"/>
      <w:jc w:val="both"/>
    </w:pPr>
    <w:rPr>
      <w:sz w:val="24"/>
    </w:rPr>
  </w:style>
  <w:style w:type="paragraph" w:styleId="a5">
    <w:name w:val="Title"/>
    <w:basedOn w:val="a"/>
    <w:qFormat/>
    <w:rsid w:val="0070273E"/>
    <w:pPr>
      <w:jc w:val="center"/>
    </w:pPr>
  </w:style>
  <w:style w:type="paragraph" w:styleId="3">
    <w:name w:val="Body Text Indent 3"/>
    <w:basedOn w:val="a"/>
    <w:rsid w:val="0070273E"/>
    <w:pPr>
      <w:ind w:left="-284" w:firstLine="284"/>
    </w:pPr>
  </w:style>
  <w:style w:type="paragraph" w:styleId="30">
    <w:name w:val="Body Text 3"/>
    <w:basedOn w:val="a"/>
    <w:rsid w:val="0070273E"/>
    <w:pPr>
      <w:jc w:val="both"/>
    </w:pPr>
  </w:style>
  <w:style w:type="paragraph" w:styleId="a6">
    <w:name w:val="Balloon Text"/>
    <w:basedOn w:val="a"/>
    <w:semiHidden/>
    <w:rsid w:val="0070273E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70273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0273E"/>
  </w:style>
  <w:style w:type="paragraph" w:customStyle="1" w:styleId="CharChar">
    <w:name w:val="Char Char"/>
    <w:basedOn w:val="a"/>
    <w:rsid w:val="00E1547F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9">
    <w:name w:val="Знак"/>
    <w:basedOn w:val="a"/>
    <w:next w:val="a"/>
    <w:semiHidden/>
    <w:rsid w:val="00CC5354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2">
    <w:name w:val="c2"/>
    <w:basedOn w:val="a"/>
    <w:rsid w:val="00B64B02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ConsPlusNormal">
    <w:name w:val="ConsPlusNormal"/>
    <w:rsid w:val="004673F5"/>
    <w:pPr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Hyperlink"/>
    <w:rsid w:val="0007750F"/>
    <w:rPr>
      <w:color w:val="0563C1"/>
      <w:u w:val="single"/>
    </w:rPr>
  </w:style>
  <w:style w:type="paragraph" w:styleId="ab">
    <w:name w:val="List Paragraph"/>
    <w:basedOn w:val="a"/>
    <w:uiPriority w:val="34"/>
    <w:qFormat/>
    <w:rsid w:val="00A55C8B"/>
    <w:pPr>
      <w:ind w:left="720"/>
      <w:contextualSpacing/>
    </w:pPr>
  </w:style>
  <w:style w:type="table" w:styleId="ac">
    <w:name w:val="Table Grid"/>
    <w:basedOn w:val="a1"/>
    <w:rsid w:val="00FB7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73E"/>
    <w:rPr>
      <w:sz w:val="28"/>
    </w:rPr>
  </w:style>
  <w:style w:type="paragraph" w:styleId="1">
    <w:name w:val="heading 1"/>
    <w:basedOn w:val="a"/>
    <w:next w:val="a"/>
    <w:qFormat/>
    <w:rsid w:val="0070273E"/>
    <w:pPr>
      <w:keepNext/>
      <w:outlineLvl w:val="0"/>
    </w:pPr>
    <w:rPr>
      <w:b/>
      <w:sz w:val="32"/>
    </w:rPr>
  </w:style>
  <w:style w:type="paragraph" w:styleId="9">
    <w:name w:val="heading 9"/>
    <w:basedOn w:val="a"/>
    <w:next w:val="a"/>
    <w:qFormat/>
    <w:rsid w:val="007027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0273E"/>
    <w:pPr>
      <w:jc w:val="both"/>
    </w:pPr>
    <w:rPr>
      <w:b/>
    </w:rPr>
  </w:style>
  <w:style w:type="paragraph" w:styleId="a4">
    <w:name w:val="Body Text Indent"/>
    <w:basedOn w:val="a"/>
    <w:rsid w:val="0070273E"/>
    <w:pPr>
      <w:ind w:firstLine="567"/>
      <w:jc w:val="both"/>
    </w:pPr>
    <w:rPr>
      <w:sz w:val="24"/>
    </w:rPr>
  </w:style>
  <w:style w:type="paragraph" w:styleId="2">
    <w:name w:val="Body Text 2"/>
    <w:basedOn w:val="a"/>
    <w:rsid w:val="0070273E"/>
    <w:rPr>
      <w:sz w:val="24"/>
    </w:rPr>
  </w:style>
  <w:style w:type="paragraph" w:styleId="20">
    <w:name w:val="Body Text Indent 2"/>
    <w:basedOn w:val="a"/>
    <w:rsid w:val="0070273E"/>
    <w:pPr>
      <w:ind w:firstLine="567"/>
      <w:jc w:val="both"/>
    </w:pPr>
    <w:rPr>
      <w:sz w:val="24"/>
    </w:rPr>
  </w:style>
  <w:style w:type="paragraph" w:styleId="a5">
    <w:name w:val="Title"/>
    <w:basedOn w:val="a"/>
    <w:qFormat/>
    <w:rsid w:val="0070273E"/>
    <w:pPr>
      <w:jc w:val="center"/>
    </w:pPr>
  </w:style>
  <w:style w:type="paragraph" w:styleId="3">
    <w:name w:val="Body Text Indent 3"/>
    <w:basedOn w:val="a"/>
    <w:rsid w:val="0070273E"/>
    <w:pPr>
      <w:ind w:left="-284" w:firstLine="284"/>
    </w:pPr>
  </w:style>
  <w:style w:type="paragraph" w:styleId="30">
    <w:name w:val="Body Text 3"/>
    <w:basedOn w:val="a"/>
    <w:rsid w:val="0070273E"/>
    <w:pPr>
      <w:jc w:val="both"/>
    </w:pPr>
  </w:style>
  <w:style w:type="paragraph" w:styleId="a6">
    <w:name w:val="Balloon Text"/>
    <w:basedOn w:val="a"/>
    <w:semiHidden/>
    <w:rsid w:val="0070273E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70273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0273E"/>
  </w:style>
  <w:style w:type="paragraph" w:customStyle="1" w:styleId="CharChar">
    <w:name w:val="Char Char"/>
    <w:basedOn w:val="a"/>
    <w:rsid w:val="00E1547F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9">
    <w:name w:val="Знак"/>
    <w:basedOn w:val="a"/>
    <w:next w:val="a"/>
    <w:semiHidden/>
    <w:rsid w:val="00CC5354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2">
    <w:name w:val="c2"/>
    <w:basedOn w:val="a"/>
    <w:rsid w:val="00B64B02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ConsPlusNormal">
    <w:name w:val="ConsPlusNormal"/>
    <w:rsid w:val="004673F5"/>
    <w:pPr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Hyperlink"/>
    <w:rsid w:val="0007750F"/>
    <w:rPr>
      <w:color w:val="0563C1"/>
      <w:u w:val="single"/>
    </w:rPr>
  </w:style>
  <w:style w:type="paragraph" w:styleId="ab">
    <w:name w:val="List Paragraph"/>
    <w:basedOn w:val="a"/>
    <w:uiPriority w:val="34"/>
    <w:qFormat/>
    <w:rsid w:val="00A55C8B"/>
    <w:pPr>
      <w:ind w:left="720"/>
      <w:contextualSpacing/>
    </w:pPr>
  </w:style>
  <w:style w:type="table" w:styleId="ac">
    <w:name w:val="Table Grid"/>
    <w:basedOn w:val="a1"/>
    <w:rsid w:val="00FB7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</vt:lpstr>
    </vt:vector>
  </TitlesOfParts>
  <Company> </Company>
  <LinksUpToDate>false</LinksUpToDate>
  <CharactersWithSpaces>4375</CharactersWithSpaces>
  <SharedDoc>false</SharedDoc>
  <HLinks>
    <vt:vector size="24" baseType="variant">
      <vt:variant>
        <vt:i4>1245249</vt:i4>
      </vt:variant>
      <vt:variant>
        <vt:i4>9</vt:i4>
      </vt:variant>
      <vt:variant>
        <vt:i4>0</vt:i4>
      </vt:variant>
      <vt:variant>
        <vt:i4>5</vt:i4>
      </vt:variant>
      <vt:variant>
        <vt:lpwstr>../cgi/online.cgi?req=doc&amp;base=LAW&amp;n=206465&amp;rnd=228224.154206923</vt:lpwstr>
      </vt:variant>
      <vt:variant>
        <vt:lpwstr/>
      </vt:variant>
      <vt:variant>
        <vt:i4>2359415</vt:i4>
      </vt:variant>
      <vt:variant>
        <vt:i4>6</vt:i4>
      </vt:variant>
      <vt:variant>
        <vt:i4>0</vt:i4>
      </vt:variant>
      <vt:variant>
        <vt:i4>5</vt:i4>
      </vt:variant>
      <vt:variant>
        <vt:lpwstr>../cgi/online.cgi?req=doc&amp;base=LAW&amp;n=203995&amp;rnd=228224.41111869</vt:lpwstr>
      </vt:variant>
      <vt:variant>
        <vt:lpwstr/>
      </vt:variant>
      <vt:variant>
        <vt:i4>1245249</vt:i4>
      </vt:variant>
      <vt:variant>
        <vt:i4>3</vt:i4>
      </vt:variant>
      <vt:variant>
        <vt:i4>0</vt:i4>
      </vt:variant>
      <vt:variant>
        <vt:i4>5</vt:i4>
      </vt:variant>
      <vt:variant>
        <vt:lpwstr>../cgi/online.cgi?req=doc&amp;base=LAW&amp;n=206465&amp;rnd=228224.154206923</vt:lpwstr>
      </vt:variant>
      <vt:variant>
        <vt:lpwstr/>
      </vt:variant>
      <vt:variant>
        <vt:i4>2359415</vt:i4>
      </vt:variant>
      <vt:variant>
        <vt:i4>0</vt:i4>
      </vt:variant>
      <vt:variant>
        <vt:i4>0</vt:i4>
      </vt:variant>
      <vt:variant>
        <vt:i4>5</vt:i4>
      </vt:variant>
      <vt:variant>
        <vt:lpwstr>../cgi/online.cgi?req=doc&amp;base=LAW&amp;n=203995&amp;rnd=228224.41111869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subject/>
  <dc:creator>1</dc:creator>
  <cp:keywords/>
  <dc:description/>
  <cp:lastModifiedBy>prokofieva</cp:lastModifiedBy>
  <cp:revision>9</cp:revision>
  <cp:lastPrinted>2019-11-14T13:29:00Z</cp:lastPrinted>
  <dcterms:created xsi:type="dcterms:W3CDTF">2019-11-12T13:26:00Z</dcterms:created>
  <dcterms:modified xsi:type="dcterms:W3CDTF">2019-11-27T15:26:00Z</dcterms:modified>
</cp:coreProperties>
</file>