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4A" w:rsidRPr="007F1BB6" w:rsidRDefault="009B7E4A" w:rsidP="009B7E4A">
      <w:pPr>
        <w:pStyle w:val="a3"/>
        <w:jc w:val="right"/>
        <w:rPr>
          <w:sz w:val="22"/>
          <w:szCs w:val="22"/>
        </w:rPr>
      </w:pPr>
      <w:r w:rsidRPr="007F1BB6">
        <w:rPr>
          <w:sz w:val="22"/>
          <w:szCs w:val="22"/>
        </w:rPr>
        <w:t>ПРОЕКТ</w:t>
      </w:r>
    </w:p>
    <w:p w:rsidR="009B7E4A" w:rsidRPr="007F1BB6" w:rsidRDefault="009B7E4A" w:rsidP="009B7E4A">
      <w:pPr>
        <w:pStyle w:val="a3"/>
        <w:jc w:val="right"/>
        <w:rPr>
          <w:sz w:val="22"/>
          <w:szCs w:val="22"/>
        </w:rPr>
      </w:pPr>
      <w:proofErr w:type="gramStart"/>
      <w:r w:rsidRPr="007F1BB6">
        <w:rPr>
          <w:sz w:val="22"/>
          <w:szCs w:val="22"/>
        </w:rPr>
        <w:t>внесен</w:t>
      </w:r>
      <w:proofErr w:type="gramEnd"/>
      <w:r w:rsidRPr="007F1BB6">
        <w:rPr>
          <w:sz w:val="22"/>
          <w:szCs w:val="22"/>
        </w:rPr>
        <w:t xml:space="preserve">   Главой </w:t>
      </w:r>
    </w:p>
    <w:p w:rsidR="009B7E4A" w:rsidRPr="007F1BB6" w:rsidRDefault="009B7E4A" w:rsidP="009B7E4A">
      <w:pPr>
        <w:pStyle w:val="a3"/>
        <w:jc w:val="right"/>
        <w:rPr>
          <w:sz w:val="22"/>
          <w:szCs w:val="22"/>
        </w:rPr>
      </w:pPr>
      <w:r w:rsidRPr="007F1BB6">
        <w:rPr>
          <w:sz w:val="22"/>
          <w:szCs w:val="22"/>
        </w:rPr>
        <w:t xml:space="preserve">Тутаевского муниципального района </w:t>
      </w:r>
    </w:p>
    <w:p w:rsidR="009B7E4A" w:rsidRPr="007F1BB6" w:rsidRDefault="009B7E4A" w:rsidP="009B7E4A">
      <w:pPr>
        <w:pStyle w:val="a3"/>
        <w:jc w:val="right"/>
        <w:rPr>
          <w:sz w:val="22"/>
          <w:szCs w:val="22"/>
        </w:rPr>
      </w:pPr>
      <w:r w:rsidRPr="007F1BB6">
        <w:rPr>
          <w:sz w:val="22"/>
          <w:szCs w:val="22"/>
        </w:rPr>
        <w:t>О.В. Низовой</w:t>
      </w:r>
    </w:p>
    <w:p w:rsidR="009B7E4A" w:rsidRPr="007F1BB6" w:rsidRDefault="009B7E4A" w:rsidP="009B7E4A">
      <w:pPr>
        <w:pStyle w:val="a3"/>
        <w:jc w:val="right"/>
        <w:rPr>
          <w:sz w:val="22"/>
          <w:szCs w:val="22"/>
        </w:rPr>
      </w:pPr>
      <w:r w:rsidRPr="007F1BB6">
        <w:rPr>
          <w:sz w:val="22"/>
          <w:szCs w:val="22"/>
        </w:rPr>
        <w:t>____________________</w:t>
      </w:r>
    </w:p>
    <w:p w:rsidR="009B7E4A" w:rsidRPr="007F1BB6" w:rsidRDefault="009B7E4A" w:rsidP="009B7E4A">
      <w:pPr>
        <w:pStyle w:val="a3"/>
        <w:rPr>
          <w:sz w:val="22"/>
          <w:szCs w:val="22"/>
        </w:rPr>
      </w:pPr>
      <w:r w:rsidRPr="007F1BB6">
        <w:rPr>
          <w:sz w:val="22"/>
          <w:szCs w:val="22"/>
        </w:rPr>
        <w:t xml:space="preserve">                                                                                                              (подпись)</w:t>
      </w:r>
    </w:p>
    <w:p w:rsidR="009B7E4A" w:rsidRPr="007F1BB6" w:rsidRDefault="009B7E4A" w:rsidP="007F1BB6">
      <w:pPr>
        <w:pStyle w:val="a3"/>
        <w:jc w:val="right"/>
        <w:rPr>
          <w:sz w:val="22"/>
          <w:szCs w:val="22"/>
        </w:rPr>
      </w:pPr>
      <w:r w:rsidRPr="007F1BB6">
        <w:rPr>
          <w:sz w:val="22"/>
          <w:szCs w:val="22"/>
        </w:rPr>
        <w:t xml:space="preserve">                                                                                      «____»___________2023</w:t>
      </w:r>
    </w:p>
    <w:p w:rsidR="009B7E4A" w:rsidRDefault="009B7E4A" w:rsidP="009B7E4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2E89B95" wp14:editId="00A54D3E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4A" w:rsidRPr="007F1BB6" w:rsidRDefault="009B7E4A" w:rsidP="007F1BB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BB6">
        <w:rPr>
          <w:rFonts w:ascii="Times New Roman" w:hAnsi="Times New Roman" w:cs="Times New Roman"/>
          <w:b w:val="0"/>
          <w:sz w:val="24"/>
          <w:szCs w:val="24"/>
        </w:rPr>
        <w:t>Муниципальный Совет</w:t>
      </w:r>
    </w:p>
    <w:p w:rsidR="009B7E4A" w:rsidRPr="007F1BB6" w:rsidRDefault="009B7E4A" w:rsidP="007F1BB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BB6">
        <w:rPr>
          <w:rFonts w:ascii="Times New Roman" w:hAnsi="Times New Roman" w:cs="Times New Roman"/>
          <w:b w:val="0"/>
          <w:sz w:val="24"/>
          <w:szCs w:val="24"/>
        </w:rPr>
        <w:t>Тутаевского муниципального района</w:t>
      </w:r>
    </w:p>
    <w:p w:rsidR="009B7E4A" w:rsidRPr="007F1BB6" w:rsidRDefault="009B7E4A" w:rsidP="007F1BB6">
      <w:pPr>
        <w:pStyle w:val="1"/>
        <w:numPr>
          <w:ilvl w:val="0"/>
          <w:numId w:val="0"/>
        </w:numPr>
        <w:jc w:val="center"/>
        <w:rPr>
          <w:sz w:val="36"/>
          <w:szCs w:val="36"/>
        </w:rPr>
      </w:pPr>
      <w:r w:rsidRPr="007F1BB6">
        <w:rPr>
          <w:rFonts w:ascii="Times New Roman" w:hAnsi="Times New Roman" w:cs="Times New Roman"/>
          <w:bCs w:val="0"/>
          <w:sz w:val="36"/>
          <w:szCs w:val="36"/>
        </w:rPr>
        <w:t>РЕШЕНИЕ</w:t>
      </w:r>
    </w:p>
    <w:p w:rsidR="009B7E4A" w:rsidRDefault="009B7E4A" w:rsidP="009B7E4A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9B7E4A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B7E4A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</w:t>
      </w:r>
    </w:p>
    <w:p w:rsidR="009B7E4A" w:rsidRDefault="009B7E4A" w:rsidP="009B7E4A">
      <w:pPr>
        <w:pStyle w:val="a3"/>
        <w:jc w:val="left"/>
      </w:pPr>
    </w:p>
    <w:p w:rsidR="009B7E4A" w:rsidRPr="007F1BB6" w:rsidRDefault="009B7E4A" w:rsidP="009B7E4A">
      <w:r w:rsidRPr="007F1BB6">
        <w:t>О внесении изменений и дополнений</w:t>
      </w:r>
    </w:p>
    <w:p w:rsidR="009B7E4A" w:rsidRPr="007F1BB6" w:rsidRDefault="009B7E4A" w:rsidP="009B7E4A">
      <w:r w:rsidRPr="007F1BB6">
        <w:t>в Устав Тутаевского муниципального</w:t>
      </w:r>
    </w:p>
    <w:p w:rsidR="009B7E4A" w:rsidRPr="007F1BB6" w:rsidRDefault="009B7E4A" w:rsidP="009B7E4A">
      <w:r w:rsidRPr="007F1BB6">
        <w:t>района  Ярославской  области</w:t>
      </w:r>
    </w:p>
    <w:p w:rsidR="009B7E4A" w:rsidRPr="007F1BB6" w:rsidRDefault="009B7E4A" w:rsidP="009B7E4A">
      <w:pPr>
        <w:pStyle w:val="21"/>
        <w:rPr>
          <w:sz w:val="24"/>
          <w:szCs w:val="24"/>
        </w:rPr>
      </w:pPr>
    </w:p>
    <w:p w:rsidR="009B7E4A" w:rsidRPr="007F1BB6" w:rsidRDefault="009B7E4A" w:rsidP="009B7E4A">
      <w:pPr>
        <w:pStyle w:val="21"/>
        <w:rPr>
          <w:sz w:val="24"/>
          <w:szCs w:val="24"/>
        </w:rPr>
      </w:pPr>
      <w:r w:rsidRPr="007F1BB6">
        <w:rPr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9B7E4A" w:rsidRPr="007F1BB6" w:rsidRDefault="009B7E4A" w:rsidP="009B7E4A">
      <w:pPr>
        <w:pStyle w:val="21"/>
        <w:rPr>
          <w:sz w:val="24"/>
          <w:szCs w:val="24"/>
        </w:rPr>
      </w:pPr>
    </w:p>
    <w:p w:rsidR="009B7E4A" w:rsidRPr="007F1BB6" w:rsidRDefault="009B7E4A" w:rsidP="009B7E4A">
      <w:pPr>
        <w:pStyle w:val="21"/>
        <w:rPr>
          <w:sz w:val="24"/>
          <w:szCs w:val="24"/>
        </w:rPr>
      </w:pPr>
      <w:r w:rsidRPr="007F1BB6">
        <w:rPr>
          <w:sz w:val="24"/>
          <w:szCs w:val="24"/>
        </w:rPr>
        <w:t>РЕШИЛ:</w:t>
      </w:r>
    </w:p>
    <w:p w:rsidR="009B7E4A" w:rsidRPr="007F1BB6" w:rsidRDefault="009B7E4A" w:rsidP="009B7E4A"/>
    <w:p w:rsidR="009B7E4A" w:rsidRPr="007F1BB6" w:rsidRDefault="009B7E4A" w:rsidP="009B7E4A">
      <w:pPr>
        <w:ind w:left="142" w:firstLine="567"/>
        <w:jc w:val="both"/>
      </w:pPr>
      <w:r w:rsidRPr="007F1BB6">
        <w:t xml:space="preserve">1.Внести в  Устав  Тутаевского муниципального района  </w:t>
      </w:r>
      <w:proofErr w:type="gramStart"/>
      <w:r w:rsidRPr="007F1BB6">
        <w:t>Ярославской</w:t>
      </w:r>
      <w:proofErr w:type="gramEnd"/>
    </w:p>
    <w:p w:rsidR="009B7E4A" w:rsidRPr="007F1BB6" w:rsidRDefault="009B7E4A" w:rsidP="009B7E4A">
      <w:pPr>
        <w:jc w:val="both"/>
      </w:pPr>
      <w:r w:rsidRPr="007F1BB6">
        <w:t xml:space="preserve">области,  </w:t>
      </w:r>
      <w:proofErr w:type="gramStart"/>
      <w:r w:rsidRPr="007F1BB6">
        <w:t>принятый</w:t>
      </w:r>
      <w:proofErr w:type="gramEnd"/>
      <w:r w:rsidRPr="007F1BB6">
        <w:t xml:space="preserve">    решением    Муниципального   Совета     Тутаевского</w:t>
      </w:r>
    </w:p>
    <w:p w:rsidR="009B7E4A" w:rsidRPr="007F1BB6" w:rsidRDefault="009B7E4A" w:rsidP="009B7E4A">
      <w:pPr>
        <w:jc w:val="both"/>
      </w:pPr>
      <w:r w:rsidRPr="007F1BB6">
        <w:t>муниципального округа от 09.02.2006 № 96 «Об Уставе Тутаевского муниципального округа», следующие изменения и дополнения:</w:t>
      </w:r>
    </w:p>
    <w:p w:rsidR="00442208" w:rsidRPr="007F1BB6" w:rsidRDefault="00442208" w:rsidP="009B7E4A">
      <w:pPr>
        <w:jc w:val="both"/>
      </w:pPr>
    </w:p>
    <w:p w:rsidR="00442208" w:rsidRPr="007F1BB6" w:rsidRDefault="00442208" w:rsidP="009B7E4A">
      <w:pPr>
        <w:jc w:val="both"/>
      </w:pPr>
      <w:r w:rsidRPr="007F1BB6">
        <w:tab/>
        <w:t>1)</w:t>
      </w:r>
      <w:r w:rsidR="00F107E6" w:rsidRPr="007F1BB6">
        <w:t>часть 1 статьи 11 дополнить пунктом 39 следующего  содержания:</w:t>
      </w:r>
    </w:p>
    <w:p w:rsidR="00A66A6C" w:rsidRPr="007F1BB6" w:rsidRDefault="00A66A6C" w:rsidP="009B7E4A">
      <w:pPr>
        <w:jc w:val="both"/>
      </w:pPr>
    </w:p>
    <w:p w:rsidR="00F107E6" w:rsidRPr="007F1BB6" w:rsidRDefault="00F107E6" w:rsidP="009B7E4A">
      <w:pPr>
        <w:jc w:val="both"/>
      </w:pPr>
      <w:r w:rsidRPr="007F1BB6">
        <w:tab/>
        <w:t>«39)</w:t>
      </w:r>
      <w:r w:rsidR="00F135CB" w:rsidRPr="007F1BB6">
        <w:t>осуществление  выявления объектов накопленного  вреда  окружающей  среде и организация  ликвидации  такого  вреда  применительно к территориям, расположенным  в  границах  земельных  участков, н</w:t>
      </w:r>
      <w:r w:rsidR="00955E20" w:rsidRPr="007F1BB6">
        <w:t xml:space="preserve">аходящихся в собственности  </w:t>
      </w:r>
      <w:r w:rsidR="00F135CB" w:rsidRPr="007F1BB6">
        <w:t xml:space="preserve"> </w:t>
      </w:r>
      <w:r w:rsidR="000878CC" w:rsidRPr="007F1BB6">
        <w:t xml:space="preserve">Тутаевского  муниципального </w:t>
      </w:r>
      <w:r w:rsidR="00F135CB" w:rsidRPr="007F1BB6">
        <w:t xml:space="preserve"> района</w:t>
      </w:r>
      <w:proofErr w:type="gramStart"/>
      <w:r w:rsidR="00F135CB" w:rsidRPr="007F1BB6">
        <w:t>.»;</w:t>
      </w:r>
      <w:proofErr w:type="gramEnd"/>
    </w:p>
    <w:p w:rsidR="00122989" w:rsidRPr="007F1BB6" w:rsidRDefault="00122989" w:rsidP="009B7E4A">
      <w:pPr>
        <w:jc w:val="both"/>
      </w:pPr>
    </w:p>
    <w:p w:rsidR="00122989" w:rsidRPr="007F1BB6" w:rsidRDefault="00122989" w:rsidP="009B7E4A">
      <w:pPr>
        <w:jc w:val="both"/>
      </w:pPr>
      <w:r w:rsidRPr="007F1BB6">
        <w:tab/>
        <w:t>2)часть 1  статьи 11.1 дополнить  пунктом 20  следующего  содержания:</w:t>
      </w:r>
    </w:p>
    <w:p w:rsidR="00377147" w:rsidRPr="007F1BB6" w:rsidRDefault="00377147" w:rsidP="009B7E4A">
      <w:pPr>
        <w:jc w:val="both"/>
      </w:pPr>
    </w:p>
    <w:p w:rsidR="00377147" w:rsidRPr="007F1BB6" w:rsidRDefault="00377147" w:rsidP="00377147">
      <w:pPr>
        <w:jc w:val="both"/>
      </w:pPr>
      <w:r w:rsidRPr="007F1BB6">
        <w:tab/>
        <w:t>«20)осуществление  выявления объектов накопленного  вреда  окружающей  среде и организация  ликвидации  такого  вреда  применительно к территориям, расположенным  в  границах  земельных  участков, находящихся в собственности    поселения</w:t>
      </w:r>
      <w:proofErr w:type="gramStart"/>
      <w:r w:rsidRPr="007F1BB6">
        <w:t>.»;</w:t>
      </w:r>
      <w:proofErr w:type="gramEnd"/>
    </w:p>
    <w:p w:rsidR="009B7E4A" w:rsidRPr="007F1BB6" w:rsidRDefault="009B7E4A" w:rsidP="009B7E4A">
      <w:pPr>
        <w:jc w:val="both"/>
      </w:pPr>
    </w:p>
    <w:p w:rsidR="0091060D" w:rsidRPr="007F1BB6" w:rsidRDefault="00880371" w:rsidP="009B7E4A">
      <w:pPr>
        <w:jc w:val="both"/>
      </w:pPr>
      <w:r w:rsidRPr="007F1BB6">
        <w:tab/>
        <w:t>2</w:t>
      </w:r>
      <w:r w:rsidR="009B7E4A" w:rsidRPr="007F1BB6">
        <w:t>)</w:t>
      </w:r>
      <w:r w:rsidR="00FA1FC2" w:rsidRPr="007F1BB6">
        <w:t>статью</w:t>
      </w:r>
      <w:r w:rsidR="009B7E4A" w:rsidRPr="007F1BB6">
        <w:t xml:space="preserve">  </w:t>
      </w:r>
      <w:r w:rsidR="00FA1FC2" w:rsidRPr="007F1BB6">
        <w:t>34 дополнить  частью 7 следующего  содержания:</w:t>
      </w:r>
    </w:p>
    <w:p w:rsidR="00075ECE" w:rsidRPr="007F1BB6" w:rsidRDefault="00075ECE" w:rsidP="009B7E4A">
      <w:pPr>
        <w:jc w:val="both"/>
      </w:pPr>
    </w:p>
    <w:p w:rsidR="009B7E4A" w:rsidRPr="007F1BB6" w:rsidRDefault="00075ECE" w:rsidP="009B7E4A">
      <w:pPr>
        <w:jc w:val="both"/>
      </w:pPr>
      <w:r w:rsidRPr="007F1BB6">
        <w:lastRenderedPageBreak/>
        <w:tab/>
      </w:r>
      <w:proofErr w:type="gramStart"/>
      <w:r w:rsidRPr="007F1BB6">
        <w:t xml:space="preserve">«7.Депутат Муниципального  Совета Тутаевского муниципального  района  освобождается  от  ответственности  за несоблюдение  ограничений  и  запретов, требований  о  предотвращении или об  урегулировании  конфликта  интересов  и  неисполнение  обязанностей, установленных  Федеральным  законом от 06.10.2003  № 131-ФЗ </w:t>
      </w:r>
      <w:r w:rsidR="00D7073D" w:rsidRPr="007F1BB6">
        <w:t>«Об общих  принципах  организации  местного  самоуправления  в Российской  Федерации» и  другими  федеральными  законами  в  целях  противодействия  коррупции, в случае, если  несоблюдение  таких  ограничений, запретов  и  требований, а также</w:t>
      </w:r>
      <w:proofErr w:type="gramEnd"/>
      <w:r w:rsidR="00D7073D" w:rsidRPr="007F1BB6">
        <w:t xml:space="preserve">  неисполнение  таких  обязанностей  признается  следствием  не</w:t>
      </w:r>
      <w:r w:rsidR="00E954A8" w:rsidRPr="007F1BB6">
        <w:t xml:space="preserve"> зависящих  от  него </w:t>
      </w:r>
      <w:r w:rsidR="00D7073D" w:rsidRPr="007F1BB6">
        <w:t xml:space="preserve"> обстоятельств в  порядке,  предусмотренном  частями  3-6  статьи  13  Федерального  закона  от  25.12.2008  №  273-ФЗ  «О  противодействии  коррупции»</w:t>
      </w:r>
      <w:proofErr w:type="gramStart"/>
      <w:r w:rsidR="00D7073D" w:rsidRPr="007F1BB6">
        <w:t>.»</w:t>
      </w:r>
      <w:proofErr w:type="gramEnd"/>
      <w:r w:rsidR="00D7073D" w:rsidRPr="007F1BB6">
        <w:t>.</w:t>
      </w:r>
    </w:p>
    <w:p w:rsidR="009B7E4A" w:rsidRPr="007F1BB6" w:rsidRDefault="009B7E4A" w:rsidP="009B7E4A">
      <w:pPr>
        <w:jc w:val="center"/>
      </w:pPr>
    </w:p>
    <w:p w:rsidR="009B7E4A" w:rsidRPr="007F1BB6" w:rsidRDefault="00F948F2" w:rsidP="009B7E4A">
      <w:r w:rsidRPr="007F1BB6">
        <w:tab/>
        <w:t>3</w:t>
      </w:r>
      <w:r w:rsidR="006811F1" w:rsidRPr="007F1BB6">
        <w:t>)статью 37  дополнить  частью 10.2</w:t>
      </w:r>
      <w:r w:rsidR="009B7E4A" w:rsidRPr="007F1BB6">
        <w:t xml:space="preserve">  следующего  содержания:</w:t>
      </w:r>
    </w:p>
    <w:p w:rsidR="009B7E4A" w:rsidRPr="007F1BB6" w:rsidRDefault="009B7E4A" w:rsidP="009B7E4A"/>
    <w:p w:rsidR="009B7E4A" w:rsidRPr="007F1BB6" w:rsidRDefault="009B7E4A" w:rsidP="009B7E4A">
      <w:pPr>
        <w:jc w:val="both"/>
      </w:pPr>
      <w:r w:rsidRPr="007F1BB6">
        <w:tab/>
      </w:r>
      <w:r w:rsidR="006811F1" w:rsidRPr="007F1BB6">
        <w:t xml:space="preserve">«10.2. </w:t>
      </w:r>
      <w:proofErr w:type="gramStart"/>
      <w:r w:rsidR="00656AFC" w:rsidRPr="007F1BB6">
        <w:t xml:space="preserve">Глава Тутаевского  муниципального </w:t>
      </w:r>
      <w:r w:rsidR="006811F1" w:rsidRPr="007F1BB6">
        <w:t>района  освобождается  от  ответственности  за несоблюдение  ограничений  и  запретов, требований  о  предотвращении или об  урегулировании  конфликта  интересов  и  неисполнение  обязанностей, установленных  Федеральным  законом от 06.10.2003  № 131-ФЗ «Об общих  принципах  организации  местного  самоуправления  в Российской  Федерации» и  другими  федеральными  законами  в  целях  противодействия  коррупции, в случае, если  несоблюдение  таких  ограничений, запретов  и  требований, а также  неисполнение  таких  обязанностей</w:t>
      </w:r>
      <w:proofErr w:type="gramEnd"/>
      <w:r w:rsidR="006811F1" w:rsidRPr="007F1BB6">
        <w:t xml:space="preserve">  признается  следствием  не</w:t>
      </w:r>
      <w:r w:rsidR="00AF57A9" w:rsidRPr="007F1BB6">
        <w:t xml:space="preserve"> зависящих  от  него </w:t>
      </w:r>
      <w:r w:rsidR="006811F1" w:rsidRPr="007F1BB6">
        <w:t xml:space="preserve"> обстоятельств в  порядке,  предусмотренном  частями  3-6  статьи  13  Федерального  закона  от  25.12.2008  №  273-ФЗ  «О  противодействии  коррупции»</w:t>
      </w:r>
      <w:proofErr w:type="gramStart"/>
      <w:r w:rsidR="006811F1" w:rsidRPr="007F1BB6">
        <w:t>.»</w:t>
      </w:r>
      <w:proofErr w:type="gramEnd"/>
      <w:r w:rsidR="006811F1" w:rsidRPr="007F1BB6">
        <w:t>.</w:t>
      </w:r>
    </w:p>
    <w:p w:rsidR="001324C7" w:rsidRPr="007F1BB6" w:rsidRDefault="001324C7" w:rsidP="009B7E4A">
      <w:pPr>
        <w:jc w:val="both"/>
      </w:pPr>
    </w:p>
    <w:p w:rsidR="00246414" w:rsidRPr="007F1BB6" w:rsidRDefault="00F948F2" w:rsidP="009B7E4A">
      <w:pPr>
        <w:jc w:val="both"/>
      </w:pPr>
      <w:r w:rsidRPr="007F1BB6">
        <w:tab/>
        <w:t>4</w:t>
      </w:r>
      <w:r w:rsidR="001324C7" w:rsidRPr="007F1BB6">
        <w:t>)</w:t>
      </w:r>
      <w:r w:rsidR="0042392D" w:rsidRPr="007F1BB6">
        <w:t>в пункте 4 раздела «- по вопросам комплексного  социально – экономического развития  района</w:t>
      </w:r>
      <w:proofErr w:type="gramStart"/>
      <w:r w:rsidR="00177E7E" w:rsidRPr="007F1BB6">
        <w:t>:</w:t>
      </w:r>
      <w:r w:rsidR="0042392D" w:rsidRPr="007F1BB6">
        <w:t>»</w:t>
      </w:r>
      <w:proofErr w:type="gramEnd"/>
      <w:r w:rsidR="0042392D" w:rsidRPr="007F1BB6">
        <w:t xml:space="preserve"> статьи 46 слова «федеральными  законами» заменить  словами «Фе</w:t>
      </w:r>
      <w:r w:rsidR="00075CB3" w:rsidRPr="007F1BB6">
        <w:t>деральным  законом от</w:t>
      </w:r>
      <w:r w:rsidR="00BC0508" w:rsidRPr="007F1BB6">
        <w:t xml:space="preserve"> </w:t>
      </w:r>
      <w:r w:rsidR="00075CB3" w:rsidRPr="007F1BB6">
        <w:t xml:space="preserve"> 06.10.2003</w:t>
      </w:r>
      <w:r w:rsidR="0042392D" w:rsidRPr="007F1BB6">
        <w:t xml:space="preserve">  №  131-ФЗ «Об общих  принципах  организации  местного  самоуправления в Российской  Федерации».</w:t>
      </w:r>
    </w:p>
    <w:p w:rsidR="00246414" w:rsidRPr="007F1BB6" w:rsidRDefault="00246414" w:rsidP="009B7E4A">
      <w:pPr>
        <w:jc w:val="both"/>
      </w:pPr>
    </w:p>
    <w:p w:rsidR="009B7E4A" w:rsidRPr="007F1BB6" w:rsidRDefault="00D35294" w:rsidP="009B7E4A">
      <w:pPr>
        <w:jc w:val="both"/>
      </w:pPr>
      <w:r w:rsidRPr="007F1BB6">
        <w:tab/>
        <w:t xml:space="preserve">5)раздел </w:t>
      </w:r>
      <w:proofErr w:type="gramStart"/>
      <w:r w:rsidRPr="007F1BB6">
        <w:t>«-</w:t>
      </w:r>
      <w:proofErr w:type="gramEnd"/>
      <w:r w:rsidRPr="007F1BB6">
        <w:t>по вопросам  охраны  окружающей  среды в соответствии  с  действующим  законодательством</w:t>
      </w:r>
      <w:r w:rsidR="00890C90" w:rsidRPr="007F1BB6">
        <w:t>:» статьи 46 дополнить  пунктом 4  следующего  содержания:</w:t>
      </w:r>
    </w:p>
    <w:p w:rsidR="00890C90" w:rsidRPr="007F1BB6" w:rsidRDefault="00890C90" w:rsidP="009B7E4A">
      <w:pPr>
        <w:jc w:val="both"/>
      </w:pPr>
      <w:r w:rsidRPr="007F1BB6">
        <w:tab/>
        <w:t xml:space="preserve">«4)осуществляет  выявление  объектов  накопленного  вреда  окружающей  среде  и организует  ликвидацию  такого  вреда  применительно  к  территориям, расположенным  в  границах  земельных  участков, находящихся  в собственности  </w:t>
      </w:r>
      <w:r w:rsidR="00694AC6" w:rsidRPr="007F1BB6">
        <w:t xml:space="preserve">Тутаевского  муниципального </w:t>
      </w:r>
      <w:r w:rsidRPr="007F1BB6">
        <w:t>района</w:t>
      </w:r>
      <w:proofErr w:type="gramStart"/>
      <w:r w:rsidRPr="007F1BB6">
        <w:t>;»</w:t>
      </w:r>
      <w:proofErr w:type="gramEnd"/>
      <w:r w:rsidRPr="007F1BB6">
        <w:t>;</w:t>
      </w:r>
    </w:p>
    <w:p w:rsidR="00890C90" w:rsidRPr="007F1BB6" w:rsidRDefault="00890C90" w:rsidP="009B7E4A">
      <w:pPr>
        <w:jc w:val="both"/>
      </w:pPr>
    </w:p>
    <w:p w:rsidR="00890C90" w:rsidRPr="007F1BB6" w:rsidRDefault="00890C90" w:rsidP="009B7E4A">
      <w:pPr>
        <w:jc w:val="both"/>
      </w:pPr>
      <w:r w:rsidRPr="007F1BB6">
        <w:tab/>
        <w:t xml:space="preserve">6)раздел </w:t>
      </w:r>
      <w:proofErr w:type="gramStart"/>
      <w:r w:rsidRPr="007F1BB6">
        <w:t>«-</w:t>
      </w:r>
      <w:proofErr w:type="gramEnd"/>
      <w:r w:rsidRPr="007F1BB6">
        <w:t>по вопросам</w:t>
      </w:r>
      <w:r w:rsidR="00924909" w:rsidRPr="007F1BB6">
        <w:t xml:space="preserve"> местного  значения  не  территориях  сельских  поселений</w:t>
      </w:r>
      <w:r w:rsidR="00DB0F25" w:rsidRPr="007F1BB6">
        <w:t>,</w:t>
      </w:r>
      <w:r w:rsidR="00924909" w:rsidRPr="007F1BB6">
        <w:t xml:space="preserve"> входящих  в  состав  Тутаевского  муниципального  района</w:t>
      </w:r>
      <w:r w:rsidR="00DB0F25" w:rsidRPr="007F1BB6">
        <w:t>:» статьи 46  дополнить  пунктом</w:t>
      </w:r>
      <w:r w:rsidR="00000443" w:rsidRPr="007F1BB6">
        <w:t xml:space="preserve"> 20 следующего  содержания:</w:t>
      </w:r>
    </w:p>
    <w:p w:rsidR="00000443" w:rsidRPr="007F1BB6" w:rsidRDefault="00000443" w:rsidP="00000443">
      <w:pPr>
        <w:jc w:val="both"/>
      </w:pPr>
      <w:r w:rsidRPr="007F1BB6">
        <w:tab/>
        <w:t>«20)осуществляет  выявление  объектов  накопленного  вреда  окружающей  среде  и организует  ликвидацию  такого  вреда  применительно  к  территориям, расположенным  в  границах  земельных  участков, находящихс</w:t>
      </w:r>
      <w:r w:rsidR="000A3DDA" w:rsidRPr="007F1BB6">
        <w:t>я  в собственности  поселения</w:t>
      </w:r>
      <w:proofErr w:type="gramStart"/>
      <w:r w:rsidR="000A3DDA" w:rsidRPr="007F1BB6">
        <w:t>;»</w:t>
      </w:r>
      <w:proofErr w:type="gramEnd"/>
      <w:r w:rsidR="000A3DDA" w:rsidRPr="007F1BB6">
        <w:t>.</w:t>
      </w:r>
    </w:p>
    <w:p w:rsidR="00890C90" w:rsidRPr="007F1BB6" w:rsidRDefault="00890C90" w:rsidP="009B7E4A">
      <w:pPr>
        <w:jc w:val="both"/>
      </w:pPr>
    </w:p>
    <w:p w:rsidR="009B7E4A" w:rsidRPr="007F1BB6" w:rsidRDefault="009B7E4A" w:rsidP="009B7E4A">
      <w:pPr>
        <w:pStyle w:val="a5"/>
        <w:ind w:left="0" w:firstLine="525"/>
        <w:jc w:val="both"/>
      </w:pPr>
      <w:r w:rsidRPr="007F1BB6">
        <w:tab/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FC2D3E" w:rsidRPr="007F1BB6" w:rsidRDefault="009B7E4A" w:rsidP="009B7E4A">
      <w:pPr>
        <w:pStyle w:val="a5"/>
        <w:ind w:left="0" w:firstLine="525"/>
        <w:jc w:val="both"/>
      </w:pPr>
      <w:r w:rsidRPr="007F1BB6">
        <w:t>Опубликовать  настояще</w:t>
      </w:r>
      <w:bookmarkStart w:id="0" w:name="_GoBack"/>
      <w:bookmarkEnd w:id="0"/>
      <w:r w:rsidRPr="007F1BB6">
        <w:t xml:space="preserve">е  решение  после  его  государственной  регистрации в </w:t>
      </w:r>
      <w:proofErr w:type="spellStart"/>
      <w:r w:rsidRPr="007F1BB6">
        <w:t>Тутаевской</w:t>
      </w:r>
      <w:proofErr w:type="spellEnd"/>
      <w:r w:rsidRPr="007F1BB6">
        <w:t xml:space="preserve">  массовой  муниципальной газете  «Берега».</w:t>
      </w:r>
    </w:p>
    <w:p w:rsidR="00FC2D3E" w:rsidRPr="007F1BB6" w:rsidRDefault="00FC2D3E" w:rsidP="009B7E4A">
      <w:pPr>
        <w:pStyle w:val="a5"/>
        <w:ind w:left="0" w:firstLine="525"/>
        <w:jc w:val="both"/>
      </w:pPr>
    </w:p>
    <w:p w:rsidR="009B7E4A" w:rsidRPr="007F1BB6" w:rsidRDefault="009B7E4A" w:rsidP="009B7E4A">
      <w:pPr>
        <w:pStyle w:val="a5"/>
        <w:ind w:left="0" w:firstLine="525"/>
        <w:jc w:val="both"/>
      </w:pPr>
      <w:r w:rsidRPr="007F1BB6">
        <w:t>3.Настоящее  решение  вступает в  силу  после  его  государственной  регистрации  и  официального  опубликования.</w:t>
      </w:r>
    </w:p>
    <w:p w:rsidR="0091060D" w:rsidRPr="007F1BB6" w:rsidRDefault="0091060D" w:rsidP="009B7E4A">
      <w:pPr>
        <w:pStyle w:val="a5"/>
        <w:ind w:left="0" w:firstLine="525"/>
        <w:jc w:val="both"/>
      </w:pPr>
    </w:p>
    <w:p w:rsidR="009B7E4A" w:rsidRPr="007F1BB6" w:rsidRDefault="009B7E4A" w:rsidP="007F1BB6">
      <w:pPr>
        <w:jc w:val="both"/>
      </w:pPr>
      <w:r w:rsidRPr="007F1BB6">
        <w:t>Председатель Муниципального Совета</w:t>
      </w:r>
    </w:p>
    <w:p w:rsidR="009B7E4A" w:rsidRPr="007F1BB6" w:rsidRDefault="009B7E4A" w:rsidP="007F1BB6">
      <w:pPr>
        <w:jc w:val="both"/>
      </w:pPr>
      <w:r w:rsidRPr="007F1BB6">
        <w:t xml:space="preserve">Тутаевского муниципального района                             </w:t>
      </w:r>
      <w:r w:rsidR="007F1BB6">
        <w:tab/>
      </w:r>
      <w:r w:rsidR="007F1BB6">
        <w:tab/>
      </w:r>
      <w:r w:rsidR="007F1BB6">
        <w:tab/>
      </w:r>
      <w:proofErr w:type="spellStart"/>
      <w:r w:rsidRPr="007F1BB6">
        <w:t>М.А.Ванюшкин</w:t>
      </w:r>
      <w:proofErr w:type="spellEnd"/>
      <w:r w:rsidRPr="007F1BB6">
        <w:t xml:space="preserve">                           </w:t>
      </w:r>
    </w:p>
    <w:p w:rsidR="009B7E4A" w:rsidRPr="007F1BB6" w:rsidRDefault="009B7E4A" w:rsidP="009B7E4A">
      <w:pPr>
        <w:pStyle w:val="a5"/>
        <w:ind w:left="0" w:firstLine="525"/>
        <w:jc w:val="both"/>
      </w:pPr>
    </w:p>
    <w:p w:rsidR="008975A1" w:rsidRPr="007F1BB6" w:rsidRDefault="009B7E4A" w:rsidP="007F1BB6">
      <w:pPr>
        <w:jc w:val="both"/>
      </w:pPr>
      <w:r w:rsidRPr="007F1BB6">
        <w:t>Глава  Тутаевского</w:t>
      </w:r>
      <w:r w:rsidR="007F1BB6">
        <w:t xml:space="preserve"> </w:t>
      </w:r>
      <w:r w:rsidRPr="007F1BB6">
        <w:t xml:space="preserve">муниципального района                                          О.В. </w:t>
      </w:r>
      <w:proofErr w:type="spellStart"/>
      <w:r w:rsidRPr="007F1BB6">
        <w:t>Низова</w:t>
      </w:r>
      <w:proofErr w:type="spellEnd"/>
    </w:p>
    <w:sectPr w:rsidR="008975A1" w:rsidRPr="007F1BB6" w:rsidSect="007F1B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32"/>
    <w:rsid w:val="00000443"/>
    <w:rsid w:val="00075CB3"/>
    <w:rsid w:val="00075ECE"/>
    <w:rsid w:val="000878CC"/>
    <w:rsid w:val="000A3DDA"/>
    <w:rsid w:val="00122989"/>
    <w:rsid w:val="001324C7"/>
    <w:rsid w:val="00177E7E"/>
    <w:rsid w:val="00213932"/>
    <w:rsid w:val="00246414"/>
    <w:rsid w:val="00345A39"/>
    <w:rsid w:val="00377147"/>
    <w:rsid w:val="0042392D"/>
    <w:rsid w:val="0044089B"/>
    <w:rsid w:val="00442208"/>
    <w:rsid w:val="00656AFC"/>
    <w:rsid w:val="006811F1"/>
    <w:rsid w:val="00694AC6"/>
    <w:rsid w:val="007F1BB6"/>
    <w:rsid w:val="00880371"/>
    <w:rsid w:val="00890C90"/>
    <w:rsid w:val="008975A1"/>
    <w:rsid w:val="0091060D"/>
    <w:rsid w:val="00924909"/>
    <w:rsid w:val="00955E20"/>
    <w:rsid w:val="00981173"/>
    <w:rsid w:val="009B7E4A"/>
    <w:rsid w:val="00A66A6C"/>
    <w:rsid w:val="00AF57A9"/>
    <w:rsid w:val="00BB5299"/>
    <w:rsid w:val="00BC0508"/>
    <w:rsid w:val="00D35294"/>
    <w:rsid w:val="00D7073D"/>
    <w:rsid w:val="00DB0F25"/>
    <w:rsid w:val="00E954A8"/>
    <w:rsid w:val="00F107E6"/>
    <w:rsid w:val="00F135CB"/>
    <w:rsid w:val="00F948F2"/>
    <w:rsid w:val="00FA1FC2"/>
    <w:rsid w:val="00FB07D7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E4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E4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7E4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B7E4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7E4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7E4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B7E4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B7E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B7E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E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B7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7E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B7E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B7E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B7E4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B7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B7E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7E4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B7E4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7E4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7E4A"/>
    <w:pPr>
      <w:ind w:left="720"/>
      <w:contextualSpacing/>
    </w:pPr>
  </w:style>
  <w:style w:type="paragraph" w:customStyle="1" w:styleId="c2">
    <w:name w:val="c2"/>
    <w:basedOn w:val="a"/>
    <w:rsid w:val="009B7E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E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E4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E4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7E4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B7E4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7E4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7E4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B7E4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B7E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B7E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E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B7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7E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B7E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B7E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B7E4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B7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B7E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7E4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B7E4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7E4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7E4A"/>
    <w:pPr>
      <w:ind w:left="720"/>
      <w:contextualSpacing/>
    </w:pPr>
  </w:style>
  <w:style w:type="paragraph" w:customStyle="1" w:styleId="c2">
    <w:name w:val="c2"/>
    <w:basedOn w:val="a"/>
    <w:rsid w:val="009B7E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E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2023-10-25T10:14:00Z</cp:lastPrinted>
  <dcterms:created xsi:type="dcterms:W3CDTF">2023-10-23T06:00:00Z</dcterms:created>
  <dcterms:modified xsi:type="dcterms:W3CDTF">2023-10-25T10:14:00Z</dcterms:modified>
</cp:coreProperties>
</file>