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360"/>
      </w:tblGrid>
      <w:tr w:rsidR="00450755" w:rsidRPr="00B512EE" w:rsidTr="00D37369">
        <w:trPr>
          <w:cantSplit/>
          <w:trHeight w:val="4753"/>
        </w:trPr>
        <w:tc>
          <w:tcPr>
            <w:tcW w:w="9360" w:type="dxa"/>
          </w:tcPr>
          <w:p w:rsidR="00450755" w:rsidRPr="00DD5946" w:rsidRDefault="00450755" w:rsidP="00D37369">
            <w:pPr>
              <w:jc w:val="right"/>
              <w:rPr>
                <w:sz w:val="20"/>
                <w:szCs w:val="20"/>
              </w:rPr>
            </w:pPr>
            <w:r w:rsidRPr="00DD5946">
              <w:rPr>
                <w:sz w:val="20"/>
                <w:szCs w:val="20"/>
              </w:rPr>
              <w:t>Проект внесен</w:t>
            </w:r>
          </w:p>
          <w:p w:rsidR="00450755" w:rsidRPr="00DD5946" w:rsidRDefault="00450755" w:rsidP="00D37369">
            <w:pPr>
              <w:jc w:val="right"/>
              <w:rPr>
                <w:sz w:val="20"/>
                <w:szCs w:val="20"/>
              </w:rPr>
            </w:pPr>
            <w:r w:rsidRPr="00DD5946">
              <w:rPr>
                <w:sz w:val="20"/>
                <w:szCs w:val="20"/>
              </w:rPr>
              <w:t>Глав</w:t>
            </w:r>
            <w:r>
              <w:rPr>
                <w:sz w:val="20"/>
                <w:szCs w:val="20"/>
              </w:rPr>
              <w:t>ой</w:t>
            </w:r>
            <w:r w:rsidRPr="00DD5946">
              <w:rPr>
                <w:sz w:val="20"/>
                <w:szCs w:val="20"/>
              </w:rPr>
              <w:t xml:space="preserve"> Тутаевского </w:t>
            </w:r>
          </w:p>
          <w:p w:rsidR="00450755" w:rsidRPr="00DD5946" w:rsidRDefault="00450755" w:rsidP="00D37369">
            <w:pPr>
              <w:jc w:val="right"/>
              <w:rPr>
                <w:sz w:val="20"/>
                <w:szCs w:val="20"/>
              </w:rPr>
            </w:pPr>
            <w:r w:rsidRPr="00DD5946">
              <w:rPr>
                <w:sz w:val="20"/>
                <w:szCs w:val="20"/>
              </w:rPr>
              <w:t>муниципального района</w:t>
            </w:r>
          </w:p>
          <w:p w:rsidR="00450755" w:rsidRPr="00DD5946" w:rsidRDefault="00450755" w:rsidP="00D37369">
            <w:pPr>
              <w:jc w:val="right"/>
              <w:rPr>
                <w:sz w:val="20"/>
                <w:szCs w:val="20"/>
              </w:rPr>
            </w:pPr>
            <w:r w:rsidRPr="00DD5946">
              <w:rPr>
                <w:sz w:val="20"/>
                <w:szCs w:val="20"/>
              </w:rPr>
              <w:t xml:space="preserve">                                                          </w:t>
            </w:r>
            <w:r>
              <w:rPr>
                <w:sz w:val="20"/>
                <w:szCs w:val="20"/>
              </w:rPr>
              <w:t>О.В. Низовой</w:t>
            </w:r>
          </w:p>
          <w:p w:rsidR="00450755" w:rsidRPr="00DD5946" w:rsidRDefault="00450755" w:rsidP="00D37369">
            <w:pPr>
              <w:jc w:val="right"/>
              <w:rPr>
                <w:sz w:val="20"/>
                <w:szCs w:val="20"/>
              </w:rPr>
            </w:pPr>
            <w:r w:rsidRPr="00DD5946">
              <w:rPr>
                <w:sz w:val="20"/>
                <w:szCs w:val="20"/>
              </w:rPr>
              <w:t>__________________________</w:t>
            </w:r>
          </w:p>
          <w:p w:rsidR="00450755" w:rsidRPr="00DD5946" w:rsidRDefault="00450755" w:rsidP="00D37369">
            <w:pPr>
              <w:jc w:val="right"/>
              <w:rPr>
                <w:sz w:val="20"/>
                <w:szCs w:val="20"/>
              </w:rPr>
            </w:pPr>
            <w:r w:rsidRPr="00DD5946">
              <w:rPr>
                <w:sz w:val="20"/>
                <w:szCs w:val="20"/>
              </w:rPr>
              <w:t>(подпись)</w:t>
            </w:r>
          </w:p>
          <w:p w:rsidR="00450755" w:rsidRPr="00F61D38" w:rsidRDefault="00450755" w:rsidP="00D37369">
            <w:pPr>
              <w:jc w:val="right"/>
              <w:rPr>
                <w:sz w:val="20"/>
                <w:szCs w:val="20"/>
              </w:rPr>
            </w:pPr>
            <w:r w:rsidRPr="00DD5946">
              <w:rPr>
                <w:sz w:val="20"/>
                <w:szCs w:val="20"/>
              </w:rPr>
              <w:t xml:space="preserve">                         «____» ___________  202</w:t>
            </w:r>
            <w:r>
              <w:rPr>
                <w:sz w:val="20"/>
                <w:szCs w:val="20"/>
              </w:rPr>
              <w:t xml:space="preserve">4 </w:t>
            </w:r>
            <w:r w:rsidRPr="00DD5946">
              <w:rPr>
                <w:sz w:val="20"/>
                <w:szCs w:val="20"/>
              </w:rPr>
              <w:t>г.</w:t>
            </w:r>
          </w:p>
          <w:p w:rsidR="00450755" w:rsidRDefault="00450755" w:rsidP="00D37369">
            <w:pPr>
              <w:keepNext/>
              <w:jc w:val="center"/>
              <w:outlineLvl w:val="0"/>
              <w:rPr>
                <w:b/>
                <w:sz w:val="28"/>
                <w:szCs w:val="28"/>
              </w:rPr>
            </w:pPr>
            <w:r w:rsidRPr="00B512EE">
              <w:rPr>
                <w:b/>
                <w:noProof/>
                <w:sz w:val="28"/>
                <w:szCs w:val="28"/>
              </w:rPr>
              <w:drawing>
                <wp:inline distT="0" distB="0" distL="0" distR="0" wp14:anchorId="708D026C" wp14:editId="6CA2DBCC">
                  <wp:extent cx="607060" cy="797560"/>
                  <wp:effectExtent l="0" t="0" r="2540" b="2540"/>
                  <wp:docPr id="1" name="Рисунок 1" descr="Герб_Тутаев3_чернобелый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Герб_Тутаев3_чернобелый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7060" cy="7975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450755" w:rsidRPr="00F61D38" w:rsidRDefault="00450755" w:rsidP="00D37369">
            <w:pPr>
              <w:keepNext/>
              <w:jc w:val="center"/>
              <w:outlineLvl w:val="0"/>
              <w:rPr>
                <w:b/>
                <w:sz w:val="28"/>
                <w:szCs w:val="28"/>
              </w:rPr>
            </w:pPr>
          </w:p>
          <w:p w:rsidR="00450755" w:rsidRPr="00B512EE" w:rsidRDefault="00450755" w:rsidP="00D37369">
            <w:pPr>
              <w:keepNext/>
              <w:jc w:val="center"/>
              <w:outlineLvl w:val="0"/>
              <w:rPr>
                <w:sz w:val="28"/>
                <w:szCs w:val="28"/>
              </w:rPr>
            </w:pPr>
            <w:r w:rsidRPr="00B512EE">
              <w:rPr>
                <w:sz w:val="28"/>
                <w:szCs w:val="28"/>
              </w:rPr>
              <w:t>Муниципальный Совет</w:t>
            </w:r>
          </w:p>
          <w:p w:rsidR="00450755" w:rsidRPr="00B512EE" w:rsidRDefault="00450755" w:rsidP="00D37369">
            <w:pPr>
              <w:keepNext/>
              <w:jc w:val="center"/>
              <w:outlineLvl w:val="0"/>
              <w:rPr>
                <w:sz w:val="28"/>
                <w:szCs w:val="28"/>
              </w:rPr>
            </w:pPr>
            <w:r w:rsidRPr="00B512EE">
              <w:rPr>
                <w:sz w:val="28"/>
                <w:szCs w:val="28"/>
              </w:rPr>
              <w:t>Тутаевского муниципального района</w:t>
            </w:r>
          </w:p>
          <w:p w:rsidR="00450755" w:rsidRPr="00B512EE" w:rsidRDefault="00450755" w:rsidP="00D37369">
            <w:pPr>
              <w:rPr>
                <w:sz w:val="28"/>
                <w:szCs w:val="28"/>
              </w:rPr>
            </w:pPr>
          </w:p>
          <w:p w:rsidR="00450755" w:rsidRPr="00A1111B" w:rsidRDefault="00450755" w:rsidP="00D37369">
            <w:pPr>
              <w:keepNext/>
              <w:jc w:val="center"/>
              <w:outlineLvl w:val="0"/>
              <w:rPr>
                <w:b/>
                <w:bCs/>
                <w:sz w:val="44"/>
                <w:szCs w:val="44"/>
              </w:rPr>
            </w:pPr>
            <w:r w:rsidRPr="00A1111B">
              <w:rPr>
                <w:b/>
                <w:bCs/>
                <w:sz w:val="44"/>
                <w:szCs w:val="44"/>
              </w:rPr>
              <w:t>РЕШЕНИЕ</w:t>
            </w:r>
          </w:p>
          <w:p w:rsidR="00450755" w:rsidRPr="00750593" w:rsidRDefault="00450755" w:rsidP="00450755">
            <w:pPr>
              <w:ind w:firstLine="0"/>
              <w:rPr>
                <w:b/>
              </w:rPr>
            </w:pPr>
            <w:r w:rsidRPr="00750593">
              <w:rPr>
                <w:b/>
              </w:rPr>
              <w:t xml:space="preserve">от </w:t>
            </w:r>
            <w:r>
              <w:rPr>
                <w:b/>
              </w:rPr>
              <w:t xml:space="preserve">                          </w:t>
            </w:r>
            <w:r w:rsidRPr="00750593">
              <w:rPr>
                <w:b/>
              </w:rPr>
              <w:t xml:space="preserve"> </w:t>
            </w:r>
            <w:r>
              <w:rPr>
                <w:b/>
              </w:rPr>
              <w:t xml:space="preserve"> </w:t>
            </w:r>
            <w:r w:rsidRPr="00750593">
              <w:rPr>
                <w:b/>
              </w:rPr>
              <w:t xml:space="preserve">№ </w:t>
            </w:r>
            <w:r>
              <w:rPr>
                <w:b/>
              </w:rPr>
              <w:t xml:space="preserve">       </w:t>
            </w:r>
            <w:proofErr w:type="gramStart"/>
            <w:r>
              <w:rPr>
                <w:b/>
              </w:rPr>
              <w:t>-г</w:t>
            </w:r>
            <w:proofErr w:type="gramEnd"/>
          </w:p>
          <w:p w:rsidR="00450755" w:rsidRPr="00DD5946" w:rsidRDefault="00450755" w:rsidP="00450755">
            <w:pPr>
              <w:ind w:firstLine="0"/>
              <w:rPr>
                <w:b/>
                <w:sz w:val="22"/>
                <w:szCs w:val="22"/>
              </w:rPr>
            </w:pPr>
            <w:r w:rsidRPr="00DD5946">
              <w:rPr>
                <w:b/>
                <w:sz w:val="22"/>
                <w:szCs w:val="22"/>
              </w:rPr>
              <w:t>г. Тутаев</w:t>
            </w:r>
          </w:p>
          <w:p w:rsidR="00450755" w:rsidRDefault="00450755" w:rsidP="00450755">
            <w:pPr>
              <w:ind w:firstLine="0"/>
              <w:rPr>
                <w:b/>
                <w:sz w:val="22"/>
                <w:szCs w:val="22"/>
              </w:rPr>
            </w:pPr>
          </w:p>
          <w:p w:rsidR="00450755" w:rsidRPr="00B11B14" w:rsidRDefault="00450755" w:rsidP="00450755">
            <w:pPr>
              <w:ind w:firstLine="0"/>
              <w:rPr>
                <w:b/>
                <w:sz w:val="20"/>
                <w:szCs w:val="20"/>
              </w:rPr>
            </w:pPr>
            <w:r w:rsidRPr="00B11B14">
              <w:rPr>
                <w:b/>
                <w:sz w:val="20"/>
                <w:szCs w:val="20"/>
              </w:rPr>
              <w:t>принято на заседании</w:t>
            </w:r>
          </w:p>
          <w:p w:rsidR="00450755" w:rsidRPr="00B11B14" w:rsidRDefault="00450755" w:rsidP="00450755">
            <w:pPr>
              <w:ind w:firstLine="0"/>
              <w:rPr>
                <w:b/>
                <w:sz w:val="20"/>
                <w:szCs w:val="20"/>
              </w:rPr>
            </w:pPr>
            <w:r w:rsidRPr="00B11B14">
              <w:rPr>
                <w:b/>
                <w:sz w:val="20"/>
                <w:szCs w:val="20"/>
              </w:rPr>
              <w:t>Муниципального Совета</w:t>
            </w:r>
          </w:p>
          <w:p w:rsidR="00450755" w:rsidRPr="00B512EE" w:rsidRDefault="00450755" w:rsidP="00450755">
            <w:pPr>
              <w:ind w:firstLine="0"/>
              <w:rPr>
                <w:b/>
                <w:sz w:val="28"/>
                <w:szCs w:val="28"/>
              </w:rPr>
            </w:pPr>
            <w:r w:rsidRPr="00B11B14">
              <w:rPr>
                <w:b/>
                <w:sz w:val="20"/>
                <w:szCs w:val="20"/>
              </w:rPr>
              <w:t>Тутаевского муниципального района</w:t>
            </w:r>
          </w:p>
        </w:tc>
      </w:tr>
    </w:tbl>
    <w:p w:rsidR="00450755" w:rsidRDefault="00450755" w:rsidP="00450755">
      <w:pPr>
        <w:pStyle w:val="af6"/>
        <w:spacing w:after="0"/>
        <w:ind w:left="0"/>
        <w:rPr>
          <w:lang w:val="ru-RU"/>
        </w:rPr>
      </w:pPr>
      <w:r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ED716F9" wp14:editId="5C991DA8">
                <wp:simplePos x="0" y="0"/>
                <wp:positionH relativeFrom="column">
                  <wp:posOffset>28229</wp:posOffset>
                </wp:positionH>
                <wp:positionV relativeFrom="paragraph">
                  <wp:posOffset>58420</wp:posOffset>
                </wp:positionV>
                <wp:extent cx="2128723" cy="0"/>
                <wp:effectExtent l="0" t="0" r="24130" b="19050"/>
                <wp:wrapNone/>
                <wp:docPr id="19" name="Прямая соединительная линия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128723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Прямая соединительная линия 19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.2pt,4.6pt" to="169.8pt,4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" strokecolor="black [3213]"/>
            </w:pict>
          </mc:Fallback>
        </mc:AlternateContent>
      </w:r>
    </w:p>
    <w:p w:rsidR="00A103A4" w:rsidRPr="00E43429" w:rsidRDefault="00A103A4" w:rsidP="00A103A4">
      <w:pPr>
        <w:rPr>
          <w:rFonts w:ascii="Times New Roman" w:hAnsi="Times New Roman" w:cs="Times New Roman"/>
          <w:sz w:val="28"/>
          <w:szCs w:val="28"/>
        </w:rPr>
      </w:pPr>
    </w:p>
    <w:p w:rsidR="00E43429" w:rsidRPr="00E43429" w:rsidRDefault="00E43429" w:rsidP="00405BAD">
      <w:pPr>
        <w:ind w:firstLine="0"/>
        <w:rPr>
          <w:rFonts w:ascii="Times New Roman" w:hAnsi="Times New Roman" w:cs="Times New Roman"/>
          <w:sz w:val="28"/>
          <w:szCs w:val="28"/>
        </w:rPr>
      </w:pPr>
      <w:r w:rsidRPr="00E43429">
        <w:rPr>
          <w:rFonts w:ascii="Times New Roman" w:hAnsi="Times New Roman" w:cs="Times New Roman"/>
          <w:sz w:val="28"/>
          <w:szCs w:val="28"/>
        </w:rPr>
        <w:t>О внесении изменений</w:t>
      </w:r>
    </w:p>
    <w:p w:rsidR="00A103A4" w:rsidRPr="00E43429" w:rsidRDefault="00E43429" w:rsidP="00405BAD">
      <w:pPr>
        <w:ind w:firstLine="0"/>
        <w:rPr>
          <w:rFonts w:ascii="Times New Roman" w:hAnsi="Times New Roman" w:cs="Times New Roman"/>
          <w:sz w:val="28"/>
          <w:szCs w:val="28"/>
        </w:rPr>
      </w:pPr>
      <w:r w:rsidRPr="00E43429">
        <w:rPr>
          <w:rFonts w:ascii="Times New Roman" w:hAnsi="Times New Roman" w:cs="Times New Roman"/>
          <w:sz w:val="28"/>
          <w:szCs w:val="28"/>
        </w:rPr>
        <w:t>в правила землепользования и застройки</w:t>
      </w:r>
    </w:p>
    <w:p w:rsidR="00A103A4" w:rsidRPr="00E43429" w:rsidRDefault="00A103A4" w:rsidP="00405BAD">
      <w:pPr>
        <w:ind w:firstLine="0"/>
        <w:rPr>
          <w:rFonts w:ascii="Times New Roman" w:hAnsi="Times New Roman" w:cs="Times New Roman"/>
          <w:sz w:val="28"/>
          <w:szCs w:val="28"/>
        </w:rPr>
      </w:pPr>
      <w:proofErr w:type="spellStart"/>
      <w:r w:rsidRPr="00E43429">
        <w:rPr>
          <w:rFonts w:ascii="Times New Roman" w:hAnsi="Times New Roman" w:cs="Times New Roman"/>
          <w:sz w:val="28"/>
          <w:szCs w:val="28"/>
        </w:rPr>
        <w:t>Артемьевского</w:t>
      </w:r>
      <w:proofErr w:type="spellEnd"/>
      <w:r w:rsidRPr="00E43429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</w:p>
    <w:p w:rsidR="00A103A4" w:rsidRPr="00E43429" w:rsidRDefault="00A103A4" w:rsidP="00405BAD">
      <w:pPr>
        <w:ind w:firstLine="0"/>
        <w:rPr>
          <w:rFonts w:ascii="Times New Roman" w:hAnsi="Times New Roman" w:cs="Times New Roman"/>
          <w:sz w:val="28"/>
          <w:szCs w:val="28"/>
        </w:rPr>
      </w:pPr>
      <w:r w:rsidRPr="00E43429">
        <w:rPr>
          <w:rFonts w:ascii="Times New Roman" w:hAnsi="Times New Roman" w:cs="Times New Roman"/>
          <w:sz w:val="28"/>
          <w:szCs w:val="28"/>
        </w:rPr>
        <w:t>Тутаевского муниципального района</w:t>
      </w:r>
    </w:p>
    <w:p w:rsidR="00A103A4" w:rsidRPr="00E43429" w:rsidRDefault="00A103A4" w:rsidP="00405BAD">
      <w:pPr>
        <w:ind w:firstLine="0"/>
        <w:rPr>
          <w:rFonts w:ascii="Times New Roman" w:hAnsi="Times New Roman" w:cs="Times New Roman"/>
          <w:sz w:val="28"/>
          <w:szCs w:val="28"/>
        </w:rPr>
      </w:pPr>
      <w:r w:rsidRPr="00E43429">
        <w:rPr>
          <w:rFonts w:ascii="Times New Roman" w:hAnsi="Times New Roman" w:cs="Times New Roman"/>
          <w:sz w:val="28"/>
          <w:szCs w:val="28"/>
        </w:rPr>
        <w:t xml:space="preserve">Ярославской области </w:t>
      </w:r>
    </w:p>
    <w:p w:rsidR="00A103A4" w:rsidRPr="00E43429" w:rsidRDefault="00A103A4" w:rsidP="00405BAD">
      <w:pPr>
        <w:pStyle w:val="af"/>
        <w:ind w:firstLine="567"/>
      </w:pPr>
    </w:p>
    <w:p w:rsidR="00A103A4" w:rsidRPr="00E43429" w:rsidRDefault="00A103A4" w:rsidP="00405BAD">
      <w:pPr>
        <w:rPr>
          <w:rFonts w:ascii="Times New Roman" w:hAnsi="Times New Roman" w:cs="Times New Roman"/>
          <w:sz w:val="28"/>
          <w:szCs w:val="28"/>
        </w:rPr>
      </w:pPr>
      <w:r w:rsidRPr="00E43429">
        <w:rPr>
          <w:rFonts w:ascii="Times New Roman" w:hAnsi="Times New Roman" w:cs="Times New Roman"/>
          <w:sz w:val="28"/>
          <w:szCs w:val="28"/>
        </w:rPr>
        <w:t xml:space="preserve">В соответствии со статьей </w:t>
      </w:r>
      <w:r w:rsidR="00E43429" w:rsidRPr="00E43429">
        <w:rPr>
          <w:rFonts w:ascii="Times New Roman" w:hAnsi="Times New Roman" w:cs="Times New Roman"/>
          <w:sz w:val="28"/>
          <w:szCs w:val="28"/>
        </w:rPr>
        <w:t>33</w:t>
      </w:r>
      <w:r w:rsidRPr="00E43429">
        <w:rPr>
          <w:rFonts w:ascii="Times New Roman" w:hAnsi="Times New Roman" w:cs="Times New Roman"/>
          <w:sz w:val="28"/>
          <w:szCs w:val="28"/>
        </w:rPr>
        <w:t xml:space="preserve"> Градостроительного кодекса Российской Федерации Муниципальный Совет Тутаевского муниципального района</w:t>
      </w:r>
    </w:p>
    <w:p w:rsidR="00A103A4" w:rsidRPr="00E43429" w:rsidRDefault="00A103A4" w:rsidP="00405BAD">
      <w:pPr>
        <w:widowControl w:val="0"/>
        <w:rPr>
          <w:rFonts w:ascii="Times New Roman" w:hAnsi="Times New Roman" w:cs="Times New Roman"/>
          <w:sz w:val="28"/>
          <w:szCs w:val="28"/>
        </w:rPr>
      </w:pPr>
    </w:p>
    <w:p w:rsidR="00A103A4" w:rsidRPr="00E43429" w:rsidRDefault="00A103A4" w:rsidP="00405BAD">
      <w:pPr>
        <w:widowControl w:val="0"/>
        <w:rPr>
          <w:rFonts w:ascii="Times New Roman" w:hAnsi="Times New Roman" w:cs="Times New Roman"/>
          <w:sz w:val="28"/>
          <w:szCs w:val="28"/>
        </w:rPr>
      </w:pPr>
      <w:r w:rsidRPr="00E43429">
        <w:rPr>
          <w:rFonts w:ascii="Times New Roman" w:hAnsi="Times New Roman" w:cs="Times New Roman"/>
          <w:sz w:val="28"/>
          <w:szCs w:val="28"/>
        </w:rPr>
        <w:t>РЕШИЛ:</w:t>
      </w:r>
    </w:p>
    <w:p w:rsidR="00A103A4" w:rsidRPr="00E43429" w:rsidRDefault="00A103A4" w:rsidP="00405BAD">
      <w:pPr>
        <w:widowControl w:val="0"/>
        <w:rPr>
          <w:rFonts w:ascii="Times New Roman" w:hAnsi="Times New Roman" w:cs="Times New Roman"/>
          <w:sz w:val="28"/>
          <w:szCs w:val="28"/>
        </w:rPr>
      </w:pPr>
    </w:p>
    <w:p w:rsidR="00E43429" w:rsidRDefault="00E43429" w:rsidP="00405BAD">
      <w:pPr>
        <w:numPr>
          <w:ilvl w:val="0"/>
          <w:numId w:val="8"/>
        </w:numPr>
        <w:ind w:left="0" w:firstLine="567"/>
        <w:rPr>
          <w:rFonts w:ascii="Times New Roman" w:hAnsi="Times New Roman" w:cs="Times New Roman"/>
          <w:sz w:val="28"/>
          <w:szCs w:val="28"/>
        </w:rPr>
      </w:pPr>
      <w:r w:rsidRPr="00E43429">
        <w:rPr>
          <w:rFonts w:ascii="Times New Roman" w:hAnsi="Times New Roman" w:cs="Times New Roman"/>
          <w:sz w:val="28"/>
          <w:szCs w:val="28"/>
        </w:rPr>
        <w:t xml:space="preserve">Внести следующие изменения в Правила землепользования и застройки </w:t>
      </w:r>
      <w:proofErr w:type="spellStart"/>
      <w:r>
        <w:rPr>
          <w:rFonts w:ascii="Times New Roman" w:hAnsi="Times New Roman" w:cs="Times New Roman"/>
          <w:sz w:val="28"/>
          <w:szCs w:val="28"/>
        </w:rPr>
        <w:t>Артемьевского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  <w:r w:rsidRPr="00E43429">
        <w:rPr>
          <w:rFonts w:ascii="Times New Roman" w:hAnsi="Times New Roman" w:cs="Times New Roman"/>
          <w:sz w:val="28"/>
          <w:szCs w:val="28"/>
        </w:rPr>
        <w:t xml:space="preserve"> Тутаевского муниципального района Ярославской области, утверждённые Решением Муниципального Совета </w:t>
      </w:r>
      <w:r>
        <w:rPr>
          <w:rFonts w:ascii="Times New Roman" w:hAnsi="Times New Roman" w:cs="Times New Roman"/>
          <w:sz w:val="28"/>
          <w:szCs w:val="28"/>
        </w:rPr>
        <w:t>Тутаевского муниципального района</w:t>
      </w:r>
      <w:r w:rsidRPr="00E43429">
        <w:rPr>
          <w:rFonts w:ascii="Times New Roman" w:hAnsi="Times New Roman" w:cs="Times New Roman"/>
          <w:sz w:val="28"/>
          <w:szCs w:val="28"/>
        </w:rPr>
        <w:t xml:space="preserve"> от </w:t>
      </w:r>
      <w:r>
        <w:rPr>
          <w:rFonts w:ascii="Times New Roman" w:hAnsi="Times New Roman" w:cs="Times New Roman"/>
          <w:sz w:val="28"/>
          <w:szCs w:val="28"/>
        </w:rPr>
        <w:t>24</w:t>
      </w:r>
      <w:r w:rsidRPr="00E43429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08</w:t>
      </w:r>
      <w:r w:rsidRPr="00E43429">
        <w:rPr>
          <w:rFonts w:ascii="Times New Roman" w:hAnsi="Times New Roman" w:cs="Times New Roman"/>
          <w:sz w:val="28"/>
          <w:szCs w:val="28"/>
        </w:rPr>
        <w:t>.202</w:t>
      </w:r>
      <w:r>
        <w:rPr>
          <w:rFonts w:ascii="Times New Roman" w:hAnsi="Times New Roman" w:cs="Times New Roman"/>
          <w:sz w:val="28"/>
          <w:szCs w:val="28"/>
        </w:rPr>
        <w:t>3</w:t>
      </w:r>
      <w:r w:rsidRPr="00E43429">
        <w:rPr>
          <w:rFonts w:ascii="Times New Roman" w:hAnsi="Times New Roman" w:cs="Times New Roman"/>
          <w:sz w:val="28"/>
          <w:szCs w:val="28"/>
        </w:rPr>
        <w:t xml:space="preserve"> №1</w:t>
      </w:r>
      <w:r>
        <w:rPr>
          <w:rFonts w:ascii="Times New Roman" w:hAnsi="Times New Roman" w:cs="Times New Roman"/>
          <w:sz w:val="28"/>
          <w:szCs w:val="28"/>
        </w:rPr>
        <w:t>5-г</w:t>
      </w:r>
      <w:r w:rsidRPr="00E43429">
        <w:rPr>
          <w:rFonts w:ascii="Times New Roman" w:hAnsi="Times New Roman" w:cs="Times New Roman"/>
          <w:sz w:val="28"/>
          <w:szCs w:val="28"/>
        </w:rPr>
        <w:t>:</w:t>
      </w:r>
    </w:p>
    <w:p w:rsidR="00EE6254" w:rsidRDefault="00F56F95" w:rsidP="005E7183">
      <w:pPr>
        <w:pStyle w:val="ad"/>
        <w:numPr>
          <w:ilvl w:val="0"/>
          <w:numId w:val="9"/>
        </w:numPr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</w:t>
      </w:r>
      <w:r w:rsidR="00405BAD">
        <w:rPr>
          <w:rFonts w:ascii="Times New Roman" w:hAnsi="Times New Roman"/>
          <w:sz w:val="28"/>
          <w:szCs w:val="28"/>
        </w:rPr>
        <w:t xml:space="preserve">таблице 1 </w:t>
      </w:r>
      <w:r>
        <w:rPr>
          <w:rFonts w:ascii="Times New Roman" w:hAnsi="Times New Roman"/>
          <w:sz w:val="28"/>
          <w:szCs w:val="28"/>
        </w:rPr>
        <w:t>стать</w:t>
      </w:r>
      <w:r w:rsidR="00405BAD">
        <w:rPr>
          <w:rFonts w:ascii="Times New Roman" w:hAnsi="Times New Roman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 xml:space="preserve"> 10:</w:t>
      </w:r>
    </w:p>
    <w:p w:rsidR="00F56F95" w:rsidRDefault="00F56F95" w:rsidP="005E7183">
      <w:pPr>
        <w:pStyle w:val="ad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установить минимальные предельные размеры земельных участков для видов разрешенного использования «Для индивидуального жилищного строительства (2.1)», «Для ведения личного подсобного хозяйства (приусадебный земельный участок) (2.2)»</w:t>
      </w:r>
      <w:r w:rsidR="005E7183">
        <w:rPr>
          <w:rFonts w:ascii="Times New Roman" w:hAnsi="Times New Roman"/>
          <w:sz w:val="28"/>
          <w:szCs w:val="28"/>
        </w:rPr>
        <w:t xml:space="preserve"> 600кв</w:t>
      </w:r>
      <w:proofErr w:type="gramStart"/>
      <w:r w:rsidR="005E7183">
        <w:rPr>
          <w:rFonts w:ascii="Times New Roman" w:hAnsi="Times New Roman"/>
          <w:sz w:val="28"/>
          <w:szCs w:val="28"/>
        </w:rPr>
        <w:t>.м</w:t>
      </w:r>
      <w:proofErr w:type="gramEnd"/>
      <w:r>
        <w:rPr>
          <w:rFonts w:ascii="Times New Roman" w:hAnsi="Times New Roman"/>
          <w:sz w:val="28"/>
          <w:szCs w:val="28"/>
        </w:rPr>
        <w:t>;</w:t>
      </w:r>
    </w:p>
    <w:p w:rsidR="00F56F95" w:rsidRDefault="00F56F95" w:rsidP="005E7183">
      <w:pPr>
        <w:pStyle w:val="ad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установить предельные размеры земельных участков для вида разрешенного использования «Ведение огородничества (13.1)»</w:t>
      </w:r>
      <w:r w:rsidR="005E7183">
        <w:rPr>
          <w:rFonts w:ascii="Times New Roman" w:hAnsi="Times New Roman"/>
          <w:sz w:val="28"/>
          <w:szCs w:val="28"/>
        </w:rPr>
        <w:t xml:space="preserve"> мин.100кв</w:t>
      </w:r>
      <w:proofErr w:type="gramStart"/>
      <w:r w:rsidR="005E7183">
        <w:rPr>
          <w:rFonts w:ascii="Times New Roman" w:hAnsi="Times New Roman"/>
          <w:sz w:val="28"/>
          <w:szCs w:val="28"/>
        </w:rPr>
        <w:t>.м</w:t>
      </w:r>
      <w:proofErr w:type="gramEnd"/>
      <w:r w:rsidR="005E7183">
        <w:rPr>
          <w:rFonts w:ascii="Times New Roman" w:hAnsi="Times New Roman"/>
          <w:sz w:val="28"/>
          <w:szCs w:val="28"/>
        </w:rPr>
        <w:t>-макс.500кв.м</w:t>
      </w:r>
      <w:r w:rsidR="00405BAD">
        <w:rPr>
          <w:rFonts w:ascii="Times New Roman" w:hAnsi="Times New Roman"/>
          <w:sz w:val="28"/>
          <w:szCs w:val="28"/>
        </w:rPr>
        <w:t>;</w:t>
      </w:r>
    </w:p>
    <w:p w:rsidR="00405BAD" w:rsidRDefault="00405BAD" w:rsidP="005E7183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добавить примечание со следующим содержанием:</w:t>
      </w:r>
    </w:p>
    <w:p w:rsidR="00405BAD" w:rsidRPr="00405BAD" w:rsidRDefault="00405BAD" w:rsidP="005E7183">
      <w:pPr>
        <w:rPr>
          <w:rFonts w:ascii="Times New Roman" w:hAnsi="Times New Roman" w:cs="Times New Roman"/>
          <w:bCs/>
          <w:i/>
          <w:noProof/>
          <w:sz w:val="28"/>
          <w:szCs w:val="28"/>
        </w:rPr>
      </w:pPr>
      <w:r w:rsidRPr="00405BAD">
        <w:rPr>
          <w:rFonts w:ascii="Times New Roman" w:hAnsi="Times New Roman" w:cs="Times New Roman"/>
          <w:sz w:val="28"/>
          <w:szCs w:val="28"/>
        </w:rPr>
        <w:lastRenderedPageBreak/>
        <w:t xml:space="preserve">2. </w:t>
      </w:r>
      <w:r w:rsidRPr="00405BAD">
        <w:rPr>
          <w:rFonts w:ascii="Times New Roman" w:hAnsi="Times New Roman" w:cs="Times New Roman"/>
          <w:bCs/>
          <w:i/>
          <w:noProof/>
          <w:sz w:val="28"/>
          <w:szCs w:val="28"/>
        </w:rPr>
        <w:t>* - земельный участок возможно использовать и формировать с видом разрешенного использования земельного участка, обозначенным звездочкой (*), меньшей/большей площадью:</w:t>
      </w:r>
    </w:p>
    <w:p w:rsidR="00405BAD" w:rsidRPr="00405BAD" w:rsidRDefault="00405BAD" w:rsidP="005E7183">
      <w:pPr>
        <w:rPr>
          <w:rFonts w:ascii="Times New Roman" w:hAnsi="Times New Roman" w:cs="Times New Roman"/>
          <w:i/>
          <w:sz w:val="28"/>
          <w:szCs w:val="28"/>
        </w:rPr>
      </w:pPr>
      <w:r w:rsidRPr="00405BAD">
        <w:rPr>
          <w:rFonts w:ascii="Times New Roman" w:hAnsi="Times New Roman" w:cs="Times New Roman"/>
          <w:bCs/>
          <w:i/>
          <w:noProof/>
          <w:sz w:val="28"/>
          <w:szCs w:val="28"/>
        </w:rPr>
        <w:t xml:space="preserve">- при подтверждении ранее возникшего права </w:t>
      </w:r>
      <w:r w:rsidRPr="00405BAD">
        <w:rPr>
          <w:rFonts w:ascii="Times New Roman" w:hAnsi="Times New Roman" w:cs="Times New Roman"/>
          <w:i/>
          <w:sz w:val="28"/>
          <w:szCs w:val="28"/>
        </w:rPr>
        <w:t>на земельный участок;</w:t>
      </w:r>
    </w:p>
    <w:p w:rsidR="00405BAD" w:rsidRPr="00405BAD" w:rsidRDefault="00405BAD" w:rsidP="005E7183">
      <w:pPr>
        <w:rPr>
          <w:rFonts w:ascii="Times New Roman" w:hAnsi="Times New Roman" w:cs="Times New Roman"/>
          <w:bCs/>
          <w:i/>
          <w:noProof/>
          <w:sz w:val="28"/>
          <w:szCs w:val="28"/>
        </w:rPr>
      </w:pPr>
      <w:r w:rsidRPr="00405BAD">
        <w:rPr>
          <w:rFonts w:ascii="Times New Roman" w:hAnsi="Times New Roman" w:cs="Times New Roman"/>
          <w:i/>
          <w:sz w:val="28"/>
          <w:szCs w:val="28"/>
        </w:rPr>
        <w:t>-</w:t>
      </w:r>
      <w:r w:rsidRPr="00405BAD">
        <w:rPr>
          <w:rFonts w:ascii="Times New Roman" w:hAnsi="Times New Roman" w:cs="Times New Roman"/>
          <w:bCs/>
          <w:i/>
          <w:noProof/>
          <w:sz w:val="28"/>
          <w:szCs w:val="28"/>
        </w:rPr>
        <w:t xml:space="preserve"> в виду сложившейся застройки, при ограничении с трех сторон сформированными земельными участками;</w:t>
      </w:r>
    </w:p>
    <w:p w:rsidR="00405BAD" w:rsidRDefault="00405BAD" w:rsidP="005E7183">
      <w:pPr>
        <w:rPr>
          <w:rFonts w:ascii="Times New Roman" w:hAnsi="Times New Roman" w:cs="Times New Roman"/>
          <w:i/>
          <w:sz w:val="28"/>
          <w:szCs w:val="28"/>
        </w:rPr>
      </w:pPr>
      <w:r w:rsidRPr="00405BAD">
        <w:rPr>
          <w:rFonts w:ascii="Times New Roman" w:hAnsi="Times New Roman" w:cs="Times New Roman"/>
          <w:bCs/>
          <w:i/>
          <w:noProof/>
          <w:sz w:val="28"/>
          <w:szCs w:val="28"/>
        </w:rPr>
        <w:t>- с целью предотвращения</w:t>
      </w:r>
      <w:r w:rsidRPr="00405BAD">
        <w:rPr>
          <w:rFonts w:ascii="Times New Roman" w:hAnsi="Times New Roman" w:cs="Times New Roman"/>
          <w:sz w:val="28"/>
          <w:szCs w:val="28"/>
        </w:rPr>
        <w:t xml:space="preserve"> </w:t>
      </w:r>
      <w:r w:rsidRPr="00405BAD">
        <w:rPr>
          <w:rFonts w:ascii="Times New Roman" w:hAnsi="Times New Roman" w:cs="Times New Roman"/>
          <w:i/>
          <w:sz w:val="28"/>
          <w:szCs w:val="28"/>
        </w:rPr>
        <w:t xml:space="preserve">вклинивания, </w:t>
      </w:r>
      <w:proofErr w:type="spellStart"/>
      <w:r w:rsidRPr="00405BAD">
        <w:rPr>
          <w:rFonts w:ascii="Times New Roman" w:hAnsi="Times New Roman" w:cs="Times New Roman"/>
          <w:i/>
          <w:sz w:val="28"/>
          <w:szCs w:val="28"/>
        </w:rPr>
        <w:t>вкрапливания</w:t>
      </w:r>
      <w:proofErr w:type="spellEnd"/>
      <w:r w:rsidRPr="00405BAD">
        <w:rPr>
          <w:rFonts w:ascii="Times New Roman" w:hAnsi="Times New Roman" w:cs="Times New Roman"/>
          <w:i/>
          <w:sz w:val="28"/>
          <w:szCs w:val="28"/>
        </w:rPr>
        <w:t>, изломанности границ, чересполосице в соответствии с п.6 ст.11.9 Земельного кодекса Российской Федерации.</w:t>
      </w:r>
    </w:p>
    <w:p w:rsidR="00405BAD" w:rsidRDefault="00405BAD" w:rsidP="005E718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 В таблице 1 статьи 13:</w:t>
      </w:r>
    </w:p>
    <w:p w:rsidR="00405BAD" w:rsidRDefault="00405BAD" w:rsidP="005E7183">
      <w:pPr>
        <w:rPr>
          <w:rFonts w:ascii="Times New Roman" w:hAnsi="Times New Roman" w:cs="Times New Roman"/>
          <w:sz w:val="28"/>
          <w:szCs w:val="28"/>
        </w:rPr>
      </w:pPr>
      <w:r w:rsidRPr="00405BAD">
        <w:rPr>
          <w:rFonts w:ascii="Times New Roman" w:hAnsi="Times New Roman" w:cs="Times New Roman"/>
          <w:sz w:val="28"/>
          <w:szCs w:val="28"/>
        </w:rPr>
        <w:t>- добавить условно разрешенные виды использования «Объекты культурно-досуговой деятельности (3.6.1)», «Туристическое обслуживание (5.2.1)».</w:t>
      </w:r>
    </w:p>
    <w:p w:rsidR="005E7183" w:rsidRDefault="005E7183" w:rsidP="005E718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3) В таблице 2 статьи 13:</w:t>
      </w:r>
    </w:p>
    <w:p w:rsidR="005E7183" w:rsidRDefault="005E7183" w:rsidP="005E7183">
      <w:pPr>
        <w:pStyle w:val="ad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установить минимальные предельные размеры земельных участков для вида разрешенного использования «Ведение огородничества (13.1)» 100кв.м.</w:t>
      </w:r>
    </w:p>
    <w:p w:rsidR="004D1FDD" w:rsidRDefault="005E7183" w:rsidP="004D1FDD">
      <w:pPr>
        <w:pStyle w:val="ad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4) </w:t>
      </w:r>
      <w:r w:rsidR="004D1FDD">
        <w:rPr>
          <w:rFonts w:ascii="Times New Roman" w:hAnsi="Times New Roman"/>
          <w:sz w:val="28"/>
          <w:szCs w:val="28"/>
        </w:rPr>
        <w:t xml:space="preserve">В карте </w:t>
      </w:r>
      <w:r w:rsidR="00E43429" w:rsidRPr="00E43429">
        <w:rPr>
          <w:rFonts w:ascii="Times New Roman" w:hAnsi="Times New Roman"/>
          <w:sz w:val="28"/>
          <w:szCs w:val="28"/>
        </w:rPr>
        <w:t>градостроительного зонирования</w:t>
      </w:r>
      <w:r w:rsidR="004D1FDD">
        <w:rPr>
          <w:rFonts w:ascii="Times New Roman" w:hAnsi="Times New Roman"/>
          <w:sz w:val="28"/>
          <w:szCs w:val="28"/>
        </w:rPr>
        <w:t>:</w:t>
      </w:r>
    </w:p>
    <w:p w:rsidR="00E43429" w:rsidRDefault="004D1FDD" w:rsidP="004D1FDD">
      <w:pPr>
        <w:pStyle w:val="ad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отобразить территориальную зону СХ-2 «зона коллективного садоводства и огородничества» в отношении массива у д. Столбищи.</w:t>
      </w:r>
    </w:p>
    <w:p w:rsidR="00EE6254" w:rsidRDefault="004D1FDD" w:rsidP="00405BAD">
      <w:pPr>
        <w:pStyle w:val="ad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5) В к</w:t>
      </w:r>
      <w:r w:rsidR="00EE6254" w:rsidRPr="00E43429">
        <w:rPr>
          <w:rFonts w:ascii="Times New Roman" w:hAnsi="Times New Roman"/>
          <w:sz w:val="28"/>
          <w:szCs w:val="28"/>
        </w:rPr>
        <w:t>арт</w:t>
      </w:r>
      <w:r>
        <w:rPr>
          <w:rFonts w:ascii="Times New Roman" w:hAnsi="Times New Roman"/>
          <w:sz w:val="28"/>
          <w:szCs w:val="28"/>
        </w:rPr>
        <w:t>е</w:t>
      </w:r>
      <w:r w:rsidR="00EE6254" w:rsidRPr="00E43429">
        <w:rPr>
          <w:rFonts w:ascii="Times New Roman" w:hAnsi="Times New Roman"/>
          <w:sz w:val="28"/>
          <w:szCs w:val="28"/>
        </w:rPr>
        <w:t xml:space="preserve"> градостроительн</w:t>
      </w:r>
      <w:r w:rsidR="00EE6254">
        <w:rPr>
          <w:rFonts w:ascii="Times New Roman" w:hAnsi="Times New Roman"/>
          <w:sz w:val="28"/>
          <w:szCs w:val="28"/>
        </w:rPr>
        <w:t>ых</w:t>
      </w:r>
      <w:r w:rsidR="00EE6254" w:rsidRPr="00E43429">
        <w:rPr>
          <w:rFonts w:ascii="Times New Roman" w:hAnsi="Times New Roman"/>
          <w:sz w:val="28"/>
          <w:szCs w:val="28"/>
        </w:rPr>
        <w:t xml:space="preserve"> </w:t>
      </w:r>
      <w:r w:rsidR="00EE6254">
        <w:rPr>
          <w:rFonts w:ascii="Times New Roman" w:hAnsi="Times New Roman"/>
          <w:sz w:val="28"/>
          <w:szCs w:val="28"/>
        </w:rPr>
        <w:t>ограничений</w:t>
      </w:r>
      <w:r>
        <w:rPr>
          <w:rFonts w:ascii="Times New Roman" w:hAnsi="Times New Roman"/>
          <w:sz w:val="28"/>
          <w:szCs w:val="28"/>
        </w:rPr>
        <w:t>:</w:t>
      </w:r>
    </w:p>
    <w:p w:rsidR="004D1FDD" w:rsidRDefault="004D1FDD" w:rsidP="004D1FDD">
      <w:pPr>
        <w:pStyle w:val="ad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отобразить территориальную зону СХ-2 «зона коллективного садоводства и огородничества» в отношении массива у д. Столбищи;</w:t>
      </w:r>
    </w:p>
    <w:p w:rsidR="004D1FDD" w:rsidRDefault="004D1FDD" w:rsidP="004D1FDD">
      <w:pPr>
        <w:pStyle w:val="ad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отобразить границы зон затопления, подтопления </w:t>
      </w:r>
      <w:r w:rsidR="00001661">
        <w:rPr>
          <w:rFonts w:ascii="Times New Roman" w:hAnsi="Times New Roman"/>
          <w:sz w:val="28"/>
          <w:szCs w:val="28"/>
        </w:rPr>
        <w:t xml:space="preserve">д. </w:t>
      </w:r>
      <w:proofErr w:type="spellStart"/>
      <w:r w:rsidR="00001661">
        <w:rPr>
          <w:rFonts w:ascii="Times New Roman" w:hAnsi="Times New Roman"/>
          <w:sz w:val="28"/>
          <w:szCs w:val="28"/>
        </w:rPr>
        <w:t>Антифьево</w:t>
      </w:r>
      <w:proofErr w:type="spellEnd"/>
      <w:r w:rsidR="00001661">
        <w:rPr>
          <w:rFonts w:ascii="Times New Roman" w:hAnsi="Times New Roman"/>
          <w:sz w:val="28"/>
          <w:szCs w:val="28"/>
        </w:rPr>
        <w:t xml:space="preserve">, д. Новоселки, д. </w:t>
      </w:r>
      <w:proofErr w:type="spellStart"/>
      <w:r w:rsidR="00001661">
        <w:rPr>
          <w:rFonts w:ascii="Times New Roman" w:hAnsi="Times New Roman"/>
          <w:sz w:val="28"/>
          <w:szCs w:val="28"/>
        </w:rPr>
        <w:t>Мишаки</w:t>
      </w:r>
      <w:proofErr w:type="spellEnd"/>
      <w:r w:rsidR="00001661">
        <w:rPr>
          <w:rFonts w:ascii="Times New Roman" w:hAnsi="Times New Roman"/>
          <w:sz w:val="28"/>
          <w:szCs w:val="28"/>
        </w:rPr>
        <w:t xml:space="preserve"> в соответствии со сведениями, содержащимися в едином государственном реестре недвижимости (ЕГРН).</w:t>
      </w:r>
    </w:p>
    <w:p w:rsidR="00E43429" w:rsidRPr="00E43429" w:rsidRDefault="00E43429" w:rsidP="00405BAD">
      <w:pPr>
        <w:rPr>
          <w:rFonts w:ascii="Times New Roman" w:hAnsi="Times New Roman" w:cs="Times New Roman"/>
          <w:sz w:val="28"/>
          <w:szCs w:val="28"/>
        </w:rPr>
      </w:pPr>
      <w:r w:rsidRPr="00E43429">
        <w:rPr>
          <w:rFonts w:ascii="Times New Roman" w:hAnsi="Times New Roman" w:cs="Times New Roman"/>
          <w:sz w:val="28"/>
          <w:szCs w:val="28"/>
        </w:rPr>
        <w:t xml:space="preserve">2. </w:t>
      </w:r>
      <w:proofErr w:type="gramStart"/>
      <w:r w:rsidRPr="00E43429">
        <w:rPr>
          <w:rFonts w:ascii="Times New Roman" w:hAnsi="Times New Roman" w:cs="Times New Roman"/>
          <w:sz w:val="28"/>
          <w:szCs w:val="28"/>
        </w:rPr>
        <w:t xml:space="preserve">Разместить </w:t>
      </w:r>
      <w:r w:rsidR="00B90B1C">
        <w:rPr>
          <w:rFonts w:ascii="Times New Roman" w:hAnsi="Times New Roman" w:cs="Times New Roman"/>
          <w:sz w:val="28"/>
          <w:szCs w:val="28"/>
        </w:rPr>
        <w:t>п</w:t>
      </w:r>
      <w:r w:rsidRPr="00E43429">
        <w:rPr>
          <w:rFonts w:ascii="Times New Roman" w:hAnsi="Times New Roman" w:cs="Times New Roman"/>
          <w:sz w:val="28"/>
          <w:szCs w:val="28"/>
        </w:rPr>
        <w:t>равила</w:t>
      </w:r>
      <w:proofErr w:type="gramEnd"/>
      <w:r w:rsidRPr="00E43429">
        <w:rPr>
          <w:rFonts w:ascii="Times New Roman" w:hAnsi="Times New Roman" w:cs="Times New Roman"/>
          <w:sz w:val="28"/>
          <w:szCs w:val="28"/>
        </w:rPr>
        <w:t xml:space="preserve"> землепользования и застройки </w:t>
      </w:r>
      <w:proofErr w:type="spellStart"/>
      <w:r w:rsidR="007614F8">
        <w:rPr>
          <w:rFonts w:ascii="Times New Roman" w:hAnsi="Times New Roman" w:cs="Times New Roman"/>
          <w:sz w:val="28"/>
          <w:szCs w:val="28"/>
        </w:rPr>
        <w:t>Артемьевского</w:t>
      </w:r>
      <w:proofErr w:type="spellEnd"/>
      <w:r w:rsidR="007614F8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  <w:r w:rsidRPr="00E43429">
        <w:rPr>
          <w:rFonts w:ascii="Times New Roman" w:hAnsi="Times New Roman" w:cs="Times New Roman"/>
          <w:sz w:val="28"/>
          <w:szCs w:val="28"/>
        </w:rPr>
        <w:t xml:space="preserve"> Тутаевского муниципального района Ярославской области, в редакции настоящего решения, в Федеральной государственной информационной системе территориального планирования. Опубликовать настоящее решение на официальном сайте Администрации Тутаевского муниципального района.</w:t>
      </w:r>
    </w:p>
    <w:p w:rsidR="00E43429" w:rsidRPr="00E43429" w:rsidRDefault="00E43429" w:rsidP="00405BAD">
      <w:pPr>
        <w:rPr>
          <w:rFonts w:ascii="Times New Roman" w:hAnsi="Times New Roman" w:cs="Times New Roman"/>
          <w:sz w:val="28"/>
          <w:szCs w:val="28"/>
        </w:rPr>
      </w:pPr>
      <w:r w:rsidRPr="00E43429">
        <w:rPr>
          <w:rFonts w:ascii="Times New Roman" w:hAnsi="Times New Roman" w:cs="Times New Roman"/>
          <w:sz w:val="28"/>
          <w:szCs w:val="28"/>
        </w:rPr>
        <w:t xml:space="preserve">3. </w:t>
      </w:r>
      <w:proofErr w:type="gramStart"/>
      <w:r w:rsidRPr="00E43429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E43429">
        <w:rPr>
          <w:rFonts w:ascii="Times New Roman" w:hAnsi="Times New Roman" w:cs="Times New Roman"/>
          <w:sz w:val="28"/>
          <w:szCs w:val="28"/>
        </w:rPr>
        <w:t xml:space="preserve"> исполнением настоящего решения возложить на постоянную комиссию по экономической политике и </w:t>
      </w:r>
      <w:r w:rsidR="00450755">
        <w:rPr>
          <w:rFonts w:ascii="Times New Roman" w:hAnsi="Times New Roman" w:cs="Times New Roman"/>
          <w:sz w:val="28"/>
          <w:szCs w:val="28"/>
        </w:rPr>
        <w:t>вопросам местного самоуправления</w:t>
      </w:r>
      <w:bookmarkStart w:id="0" w:name="_GoBack"/>
      <w:bookmarkEnd w:id="0"/>
      <w:r w:rsidRPr="00E43429">
        <w:rPr>
          <w:rFonts w:ascii="Times New Roman" w:hAnsi="Times New Roman" w:cs="Times New Roman"/>
          <w:sz w:val="28"/>
          <w:szCs w:val="28"/>
        </w:rPr>
        <w:t>.</w:t>
      </w:r>
    </w:p>
    <w:p w:rsidR="00A103A4" w:rsidRDefault="00E43429" w:rsidP="007614F8">
      <w:pPr>
        <w:rPr>
          <w:rFonts w:ascii="Times New Roman" w:hAnsi="Times New Roman" w:cs="Times New Roman"/>
          <w:sz w:val="28"/>
          <w:szCs w:val="28"/>
        </w:rPr>
      </w:pPr>
      <w:r w:rsidRPr="00E43429">
        <w:rPr>
          <w:rFonts w:ascii="Times New Roman" w:hAnsi="Times New Roman" w:cs="Times New Roman"/>
          <w:sz w:val="28"/>
          <w:szCs w:val="28"/>
        </w:rPr>
        <w:t>4. Настоящее решение вступает в силу после его официального опубликования.</w:t>
      </w:r>
    </w:p>
    <w:p w:rsidR="007614F8" w:rsidRPr="00E43429" w:rsidRDefault="007614F8" w:rsidP="007614F8">
      <w:pPr>
        <w:rPr>
          <w:rFonts w:ascii="Times New Roman" w:hAnsi="Times New Roman" w:cs="Times New Roman"/>
          <w:sz w:val="28"/>
          <w:szCs w:val="28"/>
        </w:rPr>
      </w:pPr>
    </w:p>
    <w:p w:rsidR="00A103A4" w:rsidRPr="00E43429" w:rsidRDefault="00A103A4" w:rsidP="00E43429">
      <w:pPr>
        <w:widowControl w:val="0"/>
        <w:rPr>
          <w:rFonts w:ascii="Times New Roman" w:hAnsi="Times New Roman" w:cs="Times New Roman"/>
          <w:sz w:val="28"/>
          <w:szCs w:val="28"/>
        </w:rPr>
      </w:pPr>
    </w:p>
    <w:p w:rsidR="00A103A4" w:rsidRPr="00E43429" w:rsidRDefault="00A103A4" w:rsidP="005E7183">
      <w:pPr>
        <w:widowControl w:val="0"/>
        <w:ind w:firstLine="0"/>
        <w:rPr>
          <w:rFonts w:ascii="Times New Roman" w:hAnsi="Times New Roman" w:cs="Times New Roman"/>
          <w:sz w:val="28"/>
          <w:szCs w:val="28"/>
        </w:rPr>
      </w:pPr>
      <w:r w:rsidRPr="00E43429">
        <w:rPr>
          <w:rFonts w:ascii="Times New Roman" w:hAnsi="Times New Roman" w:cs="Times New Roman"/>
          <w:sz w:val="28"/>
          <w:szCs w:val="28"/>
        </w:rPr>
        <w:t>Председатель Муниципального Совета</w:t>
      </w:r>
    </w:p>
    <w:p w:rsidR="00A103A4" w:rsidRPr="00E43429" w:rsidRDefault="00A103A4" w:rsidP="005E7183">
      <w:pPr>
        <w:widowControl w:val="0"/>
        <w:ind w:firstLine="0"/>
        <w:rPr>
          <w:rFonts w:ascii="Times New Roman" w:hAnsi="Times New Roman" w:cs="Times New Roman"/>
          <w:sz w:val="28"/>
          <w:szCs w:val="28"/>
        </w:rPr>
      </w:pPr>
      <w:r w:rsidRPr="00E43429">
        <w:rPr>
          <w:rFonts w:ascii="Times New Roman" w:hAnsi="Times New Roman" w:cs="Times New Roman"/>
          <w:sz w:val="28"/>
          <w:szCs w:val="28"/>
        </w:rPr>
        <w:t>Тутаевского муниципального района                                          М. А. Ванюшкин</w:t>
      </w:r>
    </w:p>
    <w:p w:rsidR="00A103A4" w:rsidRPr="00E43429" w:rsidRDefault="00A103A4" w:rsidP="005E7183">
      <w:pPr>
        <w:widowControl w:val="0"/>
        <w:ind w:firstLine="0"/>
        <w:rPr>
          <w:rFonts w:ascii="Times New Roman" w:hAnsi="Times New Roman" w:cs="Times New Roman"/>
          <w:sz w:val="28"/>
          <w:szCs w:val="28"/>
        </w:rPr>
      </w:pPr>
    </w:p>
    <w:p w:rsidR="00A103A4" w:rsidRPr="00E43429" w:rsidRDefault="00A103A4" w:rsidP="005E7183">
      <w:pPr>
        <w:widowControl w:val="0"/>
        <w:ind w:firstLine="0"/>
        <w:rPr>
          <w:rFonts w:ascii="Times New Roman" w:hAnsi="Times New Roman" w:cs="Times New Roman"/>
          <w:sz w:val="28"/>
          <w:szCs w:val="28"/>
        </w:rPr>
      </w:pPr>
    </w:p>
    <w:p w:rsidR="00A103A4" w:rsidRPr="00E43429" w:rsidRDefault="00A103A4" w:rsidP="005E7183">
      <w:pPr>
        <w:widowControl w:val="0"/>
        <w:ind w:firstLine="0"/>
        <w:rPr>
          <w:rFonts w:ascii="Times New Roman" w:hAnsi="Times New Roman" w:cs="Times New Roman"/>
          <w:sz w:val="28"/>
          <w:szCs w:val="28"/>
        </w:rPr>
      </w:pPr>
      <w:r w:rsidRPr="00E43429">
        <w:rPr>
          <w:rFonts w:ascii="Times New Roman" w:hAnsi="Times New Roman" w:cs="Times New Roman"/>
          <w:sz w:val="28"/>
          <w:szCs w:val="28"/>
        </w:rPr>
        <w:t>Глав</w:t>
      </w:r>
      <w:r w:rsidR="00416C10" w:rsidRPr="00E43429">
        <w:rPr>
          <w:rFonts w:ascii="Times New Roman" w:hAnsi="Times New Roman" w:cs="Times New Roman"/>
          <w:sz w:val="28"/>
          <w:szCs w:val="28"/>
        </w:rPr>
        <w:t>а</w:t>
      </w:r>
      <w:r w:rsidRPr="00E43429">
        <w:rPr>
          <w:rFonts w:ascii="Times New Roman" w:hAnsi="Times New Roman" w:cs="Times New Roman"/>
          <w:sz w:val="28"/>
          <w:szCs w:val="28"/>
        </w:rPr>
        <w:t xml:space="preserve"> Тутаевского </w:t>
      </w:r>
    </w:p>
    <w:p w:rsidR="003E1552" w:rsidRPr="00E43429" w:rsidRDefault="00A103A4" w:rsidP="005E7183">
      <w:pPr>
        <w:ind w:firstLine="0"/>
        <w:rPr>
          <w:rFonts w:ascii="Times New Roman" w:hAnsi="Times New Roman" w:cs="Times New Roman"/>
          <w:sz w:val="28"/>
          <w:szCs w:val="28"/>
        </w:rPr>
      </w:pPr>
      <w:r w:rsidRPr="00E43429">
        <w:rPr>
          <w:rFonts w:ascii="Times New Roman" w:hAnsi="Times New Roman" w:cs="Times New Roman"/>
          <w:sz w:val="28"/>
          <w:szCs w:val="28"/>
        </w:rPr>
        <w:t xml:space="preserve">муниципального района                                                                         </w:t>
      </w:r>
      <w:r w:rsidR="00562344" w:rsidRPr="00E43429">
        <w:rPr>
          <w:rFonts w:ascii="Times New Roman" w:hAnsi="Times New Roman" w:cs="Times New Roman"/>
          <w:sz w:val="28"/>
          <w:szCs w:val="28"/>
        </w:rPr>
        <w:t>О</w:t>
      </w:r>
      <w:r w:rsidRPr="00E43429">
        <w:rPr>
          <w:rFonts w:ascii="Times New Roman" w:hAnsi="Times New Roman" w:cs="Times New Roman"/>
          <w:sz w:val="28"/>
          <w:szCs w:val="28"/>
        </w:rPr>
        <w:t xml:space="preserve">. </w:t>
      </w:r>
      <w:r w:rsidR="00562344" w:rsidRPr="00E43429">
        <w:rPr>
          <w:rFonts w:ascii="Times New Roman" w:hAnsi="Times New Roman" w:cs="Times New Roman"/>
          <w:sz w:val="28"/>
          <w:szCs w:val="28"/>
        </w:rPr>
        <w:t>В</w:t>
      </w:r>
      <w:r w:rsidRPr="00E43429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="00562344" w:rsidRPr="00E43429">
        <w:rPr>
          <w:rFonts w:ascii="Times New Roman" w:hAnsi="Times New Roman" w:cs="Times New Roman"/>
          <w:sz w:val="28"/>
          <w:szCs w:val="28"/>
        </w:rPr>
        <w:t>Низова</w:t>
      </w:r>
      <w:proofErr w:type="spellEnd"/>
    </w:p>
    <w:p w:rsidR="003E1552" w:rsidRPr="00C0003D" w:rsidRDefault="003E1552">
      <w:pPr>
        <w:rPr>
          <w:rFonts w:ascii="Times New Roman" w:hAnsi="Times New Roman" w:cs="Times New Roman"/>
        </w:rPr>
      </w:pPr>
    </w:p>
    <w:p w:rsidR="003E1552" w:rsidRPr="00C0003D" w:rsidRDefault="003E1552">
      <w:pPr>
        <w:rPr>
          <w:rFonts w:ascii="Times New Roman" w:hAnsi="Times New Roman" w:cs="Times New Roman"/>
        </w:rPr>
      </w:pPr>
    </w:p>
    <w:p w:rsidR="003E1552" w:rsidRPr="00C0003D" w:rsidRDefault="003E1552">
      <w:pPr>
        <w:rPr>
          <w:rFonts w:ascii="Times New Roman" w:hAnsi="Times New Roman" w:cs="Times New Roman"/>
        </w:rPr>
      </w:pPr>
    </w:p>
    <w:p w:rsidR="00980BF2" w:rsidRDefault="00980BF2" w:rsidP="00621FC8">
      <w:pPr>
        <w:ind w:firstLine="0"/>
        <w:jc w:val="center"/>
        <w:rPr>
          <w:rFonts w:ascii="Times New Roman" w:hAnsi="Times New Roman"/>
          <w:sz w:val="26"/>
          <w:szCs w:val="26"/>
        </w:rPr>
      </w:pPr>
    </w:p>
    <w:p w:rsidR="007614F8" w:rsidRDefault="00621FC8" w:rsidP="00621FC8">
      <w:pPr>
        <w:ind w:firstLine="0"/>
        <w:jc w:val="center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Карта </w:t>
      </w:r>
      <w:r w:rsidR="007614F8">
        <w:rPr>
          <w:rFonts w:ascii="Times New Roman" w:hAnsi="Times New Roman"/>
          <w:sz w:val="26"/>
          <w:szCs w:val="26"/>
        </w:rPr>
        <w:t>градостроительного зонирования</w:t>
      </w:r>
    </w:p>
    <w:p w:rsidR="00621FC8" w:rsidRDefault="004D1FDD" w:rsidP="00621FC8">
      <w:pPr>
        <w:ind w:firstLine="0"/>
        <w:jc w:val="center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правил землепользования и застройки</w:t>
      </w:r>
      <w:r w:rsidR="007614F8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621FC8">
        <w:rPr>
          <w:rFonts w:ascii="Times New Roman" w:hAnsi="Times New Roman"/>
          <w:sz w:val="26"/>
          <w:szCs w:val="26"/>
        </w:rPr>
        <w:t>Артемьевского</w:t>
      </w:r>
      <w:proofErr w:type="spellEnd"/>
      <w:r w:rsidR="00621FC8">
        <w:rPr>
          <w:rFonts w:ascii="Times New Roman" w:hAnsi="Times New Roman"/>
          <w:sz w:val="26"/>
          <w:szCs w:val="26"/>
        </w:rPr>
        <w:t xml:space="preserve"> сельского поселения Тутаевского муниципального района</w:t>
      </w:r>
      <w:r w:rsidR="007614F8">
        <w:rPr>
          <w:rFonts w:ascii="Times New Roman" w:hAnsi="Times New Roman"/>
          <w:sz w:val="26"/>
          <w:szCs w:val="26"/>
        </w:rPr>
        <w:t xml:space="preserve"> </w:t>
      </w:r>
      <w:r w:rsidR="00621FC8">
        <w:rPr>
          <w:rFonts w:ascii="Times New Roman" w:hAnsi="Times New Roman"/>
          <w:sz w:val="26"/>
          <w:szCs w:val="26"/>
        </w:rPr>
        <w:t>Ярославской области</w:t>
      </w:r>
    </w:p>
    <w:p w:rsidR="00621FC8" w:rsidRDefault="00621FC8" w:rsidP="00621FC8">
      <w:pPr>
        <w:tabs>
          <w:tab w:val="left" w:pos="10065"/>
        </w:tabs>
        <w:ind w:firstLine="0"/>
        <w:jc w:val="center"/>
        <w:rPr>
          <w:rFonts w:ascii="Times New Roman" w:eastAsia="Times New Roman" w:hAnsi="Times New Roman" w:cs="Times New Roman"/>
        </w:rPr>
      </w:pPr>
    </w:p>
    <w:p w:rsidR="00621FC8" w:rsidRDefault="00621FC8" w:rsidP="00621FC8">
      <w:pPr>
        <w:tabs>
          <w:tab w:val="left" w:pos="10065"/>
        </w:tabs>
        <w:ind w:firstLine="0"/>
        <w:jc w:val="center"/>
        <w:rPr>
          <w:rFonts w:ascii="Times New Roman" w:eastAsia="Times New Roman" w:hAnsi="Times New Roman" w:cs="Times New Roman"/>
        </w:rPr>
      </w:pPr>
    </w:p>
    <w:p w:rsidR="00621FC8" w:rsidRDefault="00980BF2" w:rsidP="00621FC8">
      <w:pPr>
        <w:tabs>
          <w:tab w:val="left" w:pos="10065"/>
        </w:tabs>
        <w:ind w:firstLine="0"/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noProof/>
        </w:rPr>
        <w:drawing>
          <wp:inline distT="0" distB="0" distL="0" distR="0">
            <wp:extent cx="6120765" cy="5612604"/>
            <wp:effectExtent l="0" t="0" r="0" b="0"/>
            <wp:docPr id="3" name="Рисунок 3" descr="D:\Работа Момот 2016-2023\1. Внесение изменений\2024\АСП ПЗЗ\Карта градостроительного зонирования_page-0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:\Работа Момот 2016-2023\1. Внесение изменений\2024\АСП ПЗЗ\Карта градостроительного зонирования_page-0001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765" cy="561260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80BF2" w:rsidRDefault="00980BF2" w:rsidP="00621FC8">
      <w:pPr>
        <w:tabs>
          <w:tab w:val="left" w:pos="10065"/>
        </w:tabs>
        <w:ind w:firstLine="0"/>
        <w:jc w:val="center"/>
        <w:rPr>
          <w:rFonts w:ascii="Times New Roman" w:eastAsia="Times New Roman" w:hAnsi="Times New Roman" w:cs="Times New Roman"/>
        </w:rPr>
      </w:pPr>
    </w:p>
    <w:p w:rsidR="00980BF2" w:rsidRDefault="00980BF2" w:rsidP="00621FC8">
      <w:pPr>
        <w:tabs>
          <w:tab w:val="left" w:pos="10065"/>
        </w:tabs>
        <w:ind w:firstLine="0"/>
        <w:jc w:val="center"/>
        <w:rPr>
          <w:rFonts w:ascii="Times New Roman" w:eastAsia="Times New Roman" w:hAnsi="Times New Roman" w:cs="Times New Roman"/>
        </w:rPr>
      </w:pPr>
    </w:p>
    <w:p w:rsidR="00980BF2" w:rsidRDefault="00980BF2" w:rsidP="00621FC8">
      <w:pPr>
        <w:tabs>
          <w:tab w:val="left" w:pos="10065"/>
        </w:tabs>
        <w:ind w:firstLine="0"/>
        <w:jc w:val="center"/>
        <w:rPr>
          <w:rFonts w:ascii="Times New Roman" w:eastAsia="Times New Roman" w:hAnsi="Times New Roman" w:cs="Times New Roman"/>
        </w:rPr>
      </w:pPr>
    </w:p>
    <w:p w:rsidR="00980BF2" w:rsidRDefault="00980BF2" w:rsidP="00980BF2">
      <w:pPr>
        <w:ind w:firstLine="0"/>
        <w:jc w:val="center"/>
        <w:rPr>
          <w:rFonts w:ascii="Times New Roman" w:hAnsi="Times New Roman"/>
          <w:sz w:val="26"/>
          <w:szCs w:val="26"/>
        </w:rPr>
      </w:pPr>
    </w:p>
    <w:p w:rsidR="00980BF2" w:rsidRDefault="00980BF2" w:rsidP="00980BF2">
      <w:pPr>
        <w:ind w:firstLine="0"/>
        <w:jc w:val="center"/>
        <w:rPr>
          <w:rFonts w:ascii="Times New Roman" w:hAnsi="Times New Roman"/>
          <w:sz w:val="26"/>
          <w:szCs w:val="26"/>
        </w:rPr>
      </w:pPr>
    </w:p>
    <w:p w:rsidR="00980BF2" w:rsidRDefault="00980BF2" w:rsidP="00980BF2">
      <w:pPr>
        <w:ind w:firstLine="0"/>
        <w:jc w:val="center"/>
        <w:rPr>
          <w:rFonts w:ascii="Times New Roman" w:hAnsi="Times New Roman"/>
          <w:sz w:val="26"/>
          <w:szCs w:val="26"/>
        </w:rPr>
      </w:pPr>
    </w:p>
    <w:p w:rsidR="00980BF2" w:rsidRDefault="00980BF2" w:rsidP="00980BF2">
      <w:pPr>
        <w:ind w:firstLine="0"/>
        <w:jc w:val="center"/>
        <w:rPr>
          <w:rFonts w:ascii="Times New Roman" w:hAnsi="Times New Roman"/>
          <w:sz w:val="26"/>
          <w:szCs w:val="26"/>
        </w:rPr>
      </w:pPr>
    </w:p>
    <w:p w:rsidR="00980BF2" w:rsidRDefault="00980BF2" w:rsidP="00980BF2">
      <w:pPr>
        <w:ind w:firstLine="0"/>
        <w:jc w:val="center"/>
        <w:rPr>
          <w:rFonts w:ascii="Times New Roman" w:hAnsi="Times New Roman"/>
          <w:sz w:val="26"/>
          <w:szCs w:val="26"/>
        </w:rPr>
      </w:pPr>
    </w:p>
    <w:p w:rsidR="00980BF2" w:rsidRDefault="00980BF2" w:rsidP="00980BF2">
      <w:pPr>
        <w:ind w:firstLine="0"/>
        <w:jc w:val="center"/>
        <w:rPr>
          <w:rFonts w:ascii="Times New Roman" w:hAnsi="Times New Roman"/>
          <w:sz w:val="26"/>
          <w:szCs w:val="26"/>
        </w:rPr>
      </w:pPr>
    </w:p>
    <w:p w:rsidR="00980BF2" w:rsidRDefault="00980BF2" w:rsidP="00980BF2">
      <w:pPr>
        <w:ind w:firstLine="0"/>
        <w:jc w:val="center"/>
        <w:rPr>
          <w:rFonts w:ascii="Times New Roman" w:hAnsi="Times New Roman"/>
          <w:sz w:val="26"/>
          <w:szCs w:val="26"/>
        </w:rPr>
      </w:pPr>
    </w:p>
    <w:p w:rsidR="00980BF2" w:rsidRDefault="00980BF2" w:rsidP="00980BF2">
      <w:pPr>
        <w:ind w:firstLine="0"/>
        <w:jc w:val="center"/>
        <w:rPr>
          <w:rFonts w:ascii="Times New Roman" w:hAnsi="Times New Roman"/>
          <w:sz w:val="26"/>
          <w:szCs w:val="26"/>
        </w:rPr>
      </w:pPr>
    </w:p>
    <w:p w:rsidR="00980BF2" w:rsidRDefault="00980BF2" w:rsidP="00980BF2">
      <w:pPr>
        <w:ind w:firstLine="0"/>
        <w:jc w:val="center"/>
        <w:rPr>
          <w:rFonts w:ascii="Times New Roman" w:hAnsi="Times New Roman"/>
          <w:sz w:val="26"/>
          <w:szCs w:val="26"/>
        </w:rPr>
      </w:pPr>
    </w:p>
    <w:p w:rsidR="00980BF2" w:rsidRDefault="00980BF2" w:rsidP="00980BF2">
      <w:pPr>
        <w:ind w:firstLine="0"/>
        <w:jc w:val="center"/>
        <w:rPr>
          <w:rFonts w:ascii="Times New Roman" w:hAnsi="Times New Roman"/>
          <w:sz w:val="26"/>
          <w:szCs w:val="26"/>
        </w:rPr>
      </w:pPr>
    </w:p>
    <w:p w:rsidR="00980BF2" w:rsidRDefault="00980BF2" w:rsidP="00980BF2">
      <w:pPr>
        <w:ind w:firstLine="0"/>
        <w:jc w:val="center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Карта градостроительных ограничений</w:t>
      </w:r>
    </w:p>
    <w:p w:rsidR="00980BF2" w:rsidRDefault="00980BF2" w:rsidP="00980BF2">
      <w:pPr>
        <w:ind w:firstLine="0"/>
        <w:jc w:val="center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правил землепользования и застройки </w:t>
      </w:r>
      <w:proofErr w:type="spellStart"/>
      <w:r>
        <w:rPr>
          <w:rFonts w:ascii="Times New Roman" w:hAnsi="Times New Roman"/>
          <w:sz w:val="26"/>
          <w:szCs w:val="26"/>
        </w:rPr>
        <w:t>Артемьевского</w:t>
      </w:r>
      <w:proofErr w:type="spellEnd"/>
      <w:r>
        <w:rPr>
          <w:rFonts w:ascii="Times New Roman" w:hAnsi="Times New Roman"/>
          <w:sz w:val="26"/>
          <w:szCs w:val="26"/>
        </w:rPr>
        <w:t xml:space="preserve"> сельского поселения Тутаевского муниципального района Ярославской области</w:t>
      </w:r>
    </w:p>
    <w:p w:rsidR="00980BF2" w:rsidRDefault="00980BF2" w:rsidP="00621FC8">
      <w:pPr>
        <w:tabs>
          <w:tab w:val="left" w:pos="10065"/>
        </w:tabs>
        <w:ind w:firstLine="0"/>
        <w:jc w:val="center"/>
        <w:rPr>
          <w:rFonts w:ascii="Times New Roman" w:eastAsia="Times New Roman" w:hAnsi="Times New Roman" w:cs="Times New Roman"/>
        </w:rPr>
      </w:pPr>
    </w:p>
    <w:p w:rsidR="00980BF2" w:rsidRPr="00C0003D" w:rsidRDefault="00980BF2" w:rsidP="00621FC8">
      <w:pPr>
        <w:tabs>
          <w:tab w:val="left" w:pos="10065"/>
        </w:tabs>
        <w:ind w:firstLine="0"/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noProof/>
        </w:rPr>
        <w:drawing>
          <wp:inline distT="0" distB="0" distL="0" distR="0">
            <wp:extent cx="6120765" cy="5612604"/>
            <wp:effectExtent l="0" t="0" r="0" b="0"/>
            <wp:docPr id="4" name="Рисунок 4" descr="D:\Работа Момот 2016-2023\1. Внесение изменений\2024\АСП ПЗЗ\Карта градостроительных ограничений_page-0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D:\Работа Момот 2016-2023\1. Внесение изменений\2024\АСП ПЗЗ\Карта градостроительных ограничений_page-0001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765" cy="561260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980BF2" w:rsidRPr="00C0003D" w:rsidSect="00E43429">
      <w:footerReference w:type="default" r:id="rId12"/>
      <w:pgSz w:w="11906" w:h="16838"/>
      <w:pgMar w:top="1134" w:right="849" w:bottom="1134" w:left="1418" w:header="708" w:footer="708" w:gutter="0"/>
      <w:pgNumType w:start="1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0526C" w:rsidRDefault="00A0526C">
      <w:r>
        <w:separator/>
      </w:r>
    </w:p>
  </w:endnote>
  <w:endnote w:type="continuationSeparator" w:id="0">
    <w:p w:rsidR="00A0526C" w:rsidRDefault="00A052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iberation Serif">
    <w:altName w:val="Times New Roman"/>
    <w:charset w:val="CC"/>
    <w:family w:val="roman"/>
    <w:pitch w:val="variable"/>
    <w:sig w:usb0="A00002AF" w:usb1="500078FB" w:usb2="00000000" w:usb3="00000000" w:csb0="000000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73CDF" w:rsidRDefault="00E73CDF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rPr>
        <w:color w:val="00000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0526C" w:rsidRDefault="00A0526C">
      <w:r>
        <w:separator/>
      </w:r>
    </w:p>
  </w:footnote>
  <w:footnote w:type="continuationSeparator" w:id="0">
    <w:p w:rsidR="00A0526C" w:rsidRDefault="00A0526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EB34EF"/>
    <w:multiLevelType w:val="multilevel"/>
    <w:tmpl w:val="E67CB3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">
    <w:nsid w:val="25A60E23"/>
    <w:multiLevelType w:val="multilevel"/>
    <w:tmpl w:val="1EB2F1C2"/>
    <w:lvl w:ilvl="0">
      <w:start w:val="1"/>
      <w:numFmt w:val="decimal"/>
      <w:lvlText w:val="%1."/>
      <w:lvlJc w:val="left"/>
      <w:pPr>
        <w:ind w:left="144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216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88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360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432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504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76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648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7200" w:hanging="360"/>
      </w:pPr>
      <w:rPr>
        <w:u w:val="none"/>
      </w:rPr>
    </w:lvl>
  </w:abstractNum>
  <w:abstractNum w:abstractNumId="2">
    <w:nsid w:val="2A083EA9"/>
    <w:multiLevelType w:val="multilevel"/>
    <w:tmpl w:val="1AE0555A"/>
    <w:lvl w:ilvl="0">
      <w:start w:val="1"/>
      <w:numFmt w:val="decimal"/>
      <w:lvlText w:val="%1."/>
      <w:lvlJc w:val="left"/>
      <w:pPr>
        <w:ind w:left="216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288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360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432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504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576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648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720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7920" w:hanging="360"/>
      </w:pPr>
      <w:rPr>
        <w:u w:val="none"/>
      </w:rPr>
    </w:lvl>
  </w:abstractNum>
  <w:abstractNum w:abstractNumId="3">
    <w:nsid w:val="3F8E697C"/>
    <w:multiLevelType w:val="hybridMultilevel"/>
    <w:tmpl w:val="C2B664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FC772B7"/>
    <w:multiLevelType w:val="multilevel"/>
    <w:tmpl w:val="1AE0555A"/>
    <w:lvl w:ilvl="0">
      <w:start w:val="1"/>
      <w:numFmt w:val="decimal"/>
      <w:lvlText w:val="%1."/>
      <w:lvlJc w:val="left"/>
      <w:pPr>
        <w:ind w:left="216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288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360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432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504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576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648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720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7920" w:hanging="360"/>
      </w:pPr>
      <w:rPr>
        <w:u w:val="none"/>
      </w:rPr>
    </w:lvl>
  </w:abstractNum>
  <w:abstractNum w:abstractNumId="5">
    <w:nsid w:val="4DDD6DBB"/>
    <w:multiLevelType w:val="hybridMultilevel"/>
    <w:tmpl w:val="CA269E64"/>
    <w:lvl w:ilvl="0" w:tplc="84784DDE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>
    <w:nsid w:val="650953E4"/>
    <w:multiLevelType w:val="hybridMultilevel"/>
    <w:tmpl w:val="54269D4E"/>
    <w:lvl w:ilvl="0" w:tplc="1F127DC4">
      <w:start w:val="1"/>
      <w:numFmt w:val="decimal"/>
      <w:lvlText w:val="%1."/>
      <w:lvlJc w:val="left"/>
      <w:pPr>
        <w:ind w:left="1416" w:hanging="5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6" w:hanging="360"/>
      </w:pPr>
    </w:lvl>
    <w:lvl w:ilvl="2" w:tplc="0419001B" w:tentative="1">
      <w:start w:val="1"/>
      <w:numFmt w:val="lowerRoman"/>
      <w:lvlText w:val="%3."/>
      <w:lvlJc w:val="right"/>
      <w:pPr>
        <w:ind w:left="2706" w:hanging="180"/>
      </w:pPr>
    </w:lvl>
    <w:lvl w:ilvl="3" w:tplc="0419000F" w:tentative="1">
      <w:start w:val="1"/>
      <w:numFmt w:val="decimal"/>
      <w:lvlText w:val="%4."/>
      <w:lvlJc w:val="left"/>
      <w:pPr>
        <w:ind w:left="3426" w:hanging="360"/>
      </w:pPr>
    </w:lvl>
    <w:lvl w:ilvl="4" w:tplc="04190019" w:tentative="1">
      <w:start w:val="1"/>
      <w:numFmt w:val="lowerLetter"/>
      <w:lvlText w:val="%5."/>
      <w:lvlJc w:val="left"/>
      <w:pPr>
        <w:ind w:left="4146" w:hanging="360"/>
      </w:pPr>
    </w:lvl>
    <w:lvl w:ilvl="5" w:tplc="0419001B" w:tentative="1">
      <w:start w:val="1"/>
      <w:numFmt w:val="lowerRoman"/>
      <w:lvlText w:val="%6."/>
      <w:lvlJc w:val="right"/>
      <w:pPr>
        <w:ind w:left="4866" w:hanging="180"/>
      </w:pPr>
    </w:lvl>
    <w:lvl w:ilvl="6" w:tplc="0419000F" w:tentative="1">
      <w:start w:val="1"/>
      <w:numFmt w:val="decimal"/>
      <w:lvlText w:val="%7."/>
      <w:lvlJc w:val="left"/>
      <w:pPr>
        <w:ind w:left="5586" w:hanging="360"/>
      </w:pPr>
    </w:lvl>
    <w:lvl w:ilvl="7" w:tplc="04190019" w:tentative="1">
      <w:start w:val="1"/>
      <w:numFmt w:val="lowerLetter"/>
      <w:lvlText w:val="%8."/>
      <w:lvlJc w:val="left"/>
      <w:pPr>
        <w:ind w:left="6306" w:hanging="360"/>
      </w:pPr>
    </w:lvl>
    <w:lvl w:ilvl="8" w:tplc="0419001B" w:tentative="1">
      <w:start w:val="1"/>
      <w:numFmt w:val="lowerRoman"/>
      <w:lvlText w:val="%9."/>
      <w:lvlJc w:val="right"/>
      <w:pPr>
        <w:ind w:left="7026" w:hanging="180"/>
      </w:pPr>
    </w:lvl>
  </w:abstractNum>
  <w:abstractNum w:abstractNumId="7">
    <w:nsid w:val="6BC24AE9"/>
    <w:multiLevelType w:val="multilevel"/>
    <w:tmpl w:val="3DAC714E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8">
    <w:nsid w:val="72DA584A"/>
    <w:multiLevelType w:val="multilevel"/>
    <w:tmpl w:val="B1F0FC3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2"/>
  </w:num>
  <w:num w:numId="3">
    <w:abstractNumId w:val="8"/>
  </w:num>
  <w:num w:numId="4">
    <w:abstractNumId w:val="1"/>
  </w:num>
  <w:num w:numId="5">
    <w:abstractNumId w:val="6"/>
  </w:num>
  <w:num w:numId="6">
    <w:abstractNumId w:val="3"/>
  </w:num>
  <w:num w:numId="7">
    <w:abstractNumId w:val="4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3E1552"/>
    <w:rsid w:val="00001661"/>
    <w:rsid w:val="00013B00"/>
    <w:rsid w:val="0003480E"/>
    <w:rsid w:val="00034B54"/>
    <w:rsid w:val="000371A3"/>
    <w:rsid w:val="0004649A"/>
    <w:rsid w:val="000534B8"/>
    <w:rsid w:val="00060BDE"/>
    <w:rsid w:val="000813B9"/>
    <w:rsid w:val="00094C7C"/>
    <w:rsid w:val="000B6C43"/>
    <w:rsid w:val="000F26DC"/>
    <w:rsid w:val="001134CD"/>
    <w:rsid w:val="00114C44"/>
    <w:rsid w:val="00127D9D"/>
    <w:rsid w:val="001612A7"/>
    <w:rsid w:val="001761B5"/>
    <w:rsid w:val="00176DC5"/>
    <w:rsid w:val="00194325"/>
    <w:rsid w:val="001B6799"/>
    <w:rsid w:val="001D3799"/>
    <w:rsid w:val="001D396B"/>
    <w:rsid w:val="00207DF7"/>
    <w:rsid w:val="00210279"/>
    <w:rsid w:val="0021632E"/>
    <w:rsid w:val="002446BE"/>
    <w:rsid w:val="00251307"/>
    <w:rsid w:val="002574F9"/>
    <w:rsid w:val="002739C9"/>
    <w:rsid w:val="00292CDD"/>
    <w:rsid w:val="00294DD0"/>
    <w:rsid w:val="002A0BD7"/>
    <w:rsid w:val="002C4F43"/>
    <w:rsid w:val="002E2364"/>
    <w:rsid w:val="002F309A"/>
    <w:rsid w:val="003005D8"/>
    <w:rsid w:val="003155EB"/>
    <w:rsid w:val="003470D1"/>
    <w:rsid w:val="00363AAA"/>
    <w:rsid w:val="00381B06"/>
    <w:rsid w:val="00386215"/>
    <w:rsid w:val="003B7D6E"/>
    <w:rsid w:val="003C6D5F"/>
    <w:rsid w:val="003D03E3"/>
    <w:rsid w:val="003E1552"/>
    <w:rsid w:val="003E593B"/>
    <w:rsid w:val="00405A1A"/>
    <w:rsid w:val="00405BAD"/>
    <w:rsid w:val="00416C10"/>
    <w:rsid w:val="004469FF"/>
    <w:rsid w:val="00450755"/>
    <w:rsid w:val="0047037F"/>
    <w:rsid w:val="00473770"/>
    <w:rsid w:val="004928DF"/>
    <w:rsid w:val="004D1FDD"/>
    <w:rsid w:val="004E2D9A"/>
    <w:rsid w:val="004E559F"/>
    <w:rsid w:val="004E762B"/>
    <w:rsid w:val="00537D0F"/>
    <w:rsid w:val="005432C7"/>
    <w:rsid w:val="00554732"/>
    <w:rsid w:val="00555315"/>
    <w:rsid w:val="00562344"/>
    <w:rsid w:val="005633DE"/>
    <w:rsid w:val="005667DB"/>
    <w:rsid w:val="00583635"/>
    <w:rsid w:val="00587572"/>
    <w:rsid w:val="005B7CDC"/>
    <w:rsid w:val="005D1CA8"/>
    <w:rsid w:val="005E4C94"/>
    <w:rsid w:val="005E7183"/>
    <w:rsid w:val="00621FC8"/>
    <w:rsid w:val="006246E5"/>
    <w:rsid w:val="00656E6C"/>
    <w:rsid w:val="0065774F"/>
    <w:rsid w:val="0065780A"/>
    <w:rsid w:val="006719E7"/>
    <w:rsid w:val="006812EE"/>
    <w:rsid w:val="006B07B7"/>
    <w:rsid w:val="006B21A4"/>
    <w:rsid w:val="00703BC2"/>
    <w:rsid w:val="00704E88"/>
    <w:rsid w:val="0070500D"/>
    <w:rsid w:val="00710F75"/>
    <w:rsid w:val="0074659E"/>
    <w:rsid w:val="007614F8"/>
    <w:rsid w:val="00764B7A"/>
    <w:rsid w:val="007B012F"/>
    <w:rsid w:val="007B7E59"/>
    <w:rsid w:val="007D4916"/>
    <w:rsid w:val="007F343C"/>
    <w:rsid w:val="00815C69"/>
    <w:rsid w:val="008377EE"/>
    <w:rsid w:val="00870294"/>
    <w:rsid w:val="00885D18"/>
    <w:rsid w:val="0089004D"/>
    <w:rsid w:val="008C1492"/>
    <w:rsid w:val="008C2204"/>
    <w:rsid w:val="008D35A0"/>
    <w:rsid w:val="008F5434"/>
    <w:rsid w:val="00915853"/>
    <w:rsid w:val="00933259"/>
    <w:rsid w:val="00953FAF"/>
    <w:rsid w:val="00975761"/>
    <w:rsid w:val="00980BF2"/>
    <w:rsid w:val="00997B79"/>
    <w:rsid w:val="009D5FE5"/>
    <w:rsid w:val="009D7231"/>
    <w:rsid w:val="00A0526C"/>
    <w:rsid w:val="00A103A4"/>
    <w:rsid w:val="00A249E5"/>
    <w:rsid w:val="00A3738B"/>
    <w:rsid w:val="00A40945"/>
    <w:rsid w:val="00A51F7B"/>
    <w:rsid w:val="00A70E33"/>
    <w:rsid w:val="00A71659"/>
    <w:rsid w:val="00AC508F"/>
    <w:rsid w:val="00AE2D90"/>
    <w:rsid w:val="00AE2E19"/>
    <w:rsid w:val="00B12413"/>
    <w:rsid w:val="00B350EB"/>
    <w:rsid w:val="00B4303E"/>
    <w:rsid w:val="00B62986"/>
    <w:rsid w:val="00B90B1C"/>
    <w:rsid w:val="00B96DDA"/>
    <w:rsid w:val="00BA4645"/>
    <w:rsid w:val="00BA5B70"/>
    <w:rsid w:val="00BA7E7C"/>
    <w:rsid w:val="00BC6E12"/>
    <w:rsid w:val="00BD560C"/>
    <w:rsid w:val="00BE582E"/>
    <w:rsid w:val="00BF3B8F"/>
    <w:rsid w:val="00C0003D"/>
    <w:rsid w:val="00C03B29"/>
    <w:rsid w:val="00C139A7"/>
    <w:rsid w:val="00C2487F"/>
    <w:rsid w:val="00C34620"/>
    <w:rsid w:val="00C76266"/>
    <w:rsid w:val="00C96835"/>
    <w:rsid w:val="00CF4C52"/>
    <w:rsid w:val="00D12043"/>
    <w:rsid w:val="00DA5A3E"/>
    <w:rsid w:val="00DD6396"/>
    <w:rsid w:val="00DE6E27"/>
    <w:rsid w:val="00E115F1"/>
    <w:rsid w:val="00E11B7A"/>
    <w:rsid w:val="00E40D56"/>
    <w:rsid w:val="00E43429"/>
    <w:rsid w:val="00E46115"/>
    <w:rsid w:val="00E6062D"/>
    <w:rsid w:val="00E64BF2"/>
    <w:rsid w:val="00E73CDF"/>
    <w:rsid w:val="00E74972"/>
    <w:rsid w:val="00EA24F3"/>
    <w:rsid w:val="00EE52A4"/>
    <w:rsid w:val="00EE5F81"/>
    <w:rsid w:val="00EE6254"/>
    <w:rsid w:val="00EF5A10"/>
    <w:rsid w:val="00EF699A"/>
    <w:rsid w:val="00F059BE"/>
    <w:rsid w:val="00F23B18"/>
    <w:rsid w:val="00F35957"/>
    <w:rsid w:val="00F56F95"/>
    <w:rsid w:val="00F7133F"/>
    <w:rsid w:val="00F72ACF"/>
    <w:rsid w:val="00F90AD8"/>
    <w:rsid w:val="00FB1858"/>
    <w:rsid w:val="00FB5137"/>
    <w:rsid w:val="00FD4539"/>
    <w:rsid w:val="00FE5878"/>
    <w:rsid w:val="00FF08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Liberation Serif" w:hAnsi="Liberation Serif" w:cs="Liberation Serif"/>
        <w:sz w:val="24"/>
        <w:szCs w:val="24"/>
        <w:lang w:val="ru-RU" w:eastAsia="ru-RU" w:bidi="ar-SA"/>
      </w:rPr>
    </w:rPrDefault>
    <w:pPrDefault>
      <w:pPr>
        <w:ind w:firstLine="567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hd w:val="clear" w:color="auto" w:fill="323E4F"/>
      <w:ind w:firstLine="0"/>
      <w:outlineLvl w:val="0"/>
    </w:pPr>
    <w:rPr>
      <w:color w:val="FFFFFF"/>
      <w:sz w:val="28"/>
      <w:szCs w:val="28"/>
    </w:rPr>
  </w:style>
  <w:style w:type="paragraph" w:styleId="2">
    <w:name w:val="heading 2"/>
    <w:basedOn w:val="a"/>
    <w:next w:val="a"/>
    <w:pPr>
      <w:keepNext/>
      <w:keepLines/>
      <w:shd w:val="clear" w:color="auto" w:fill="8496B0"/>
      <w:ind w:left="567" w:firstLine="0"/>
      <w:outlineLvl w:val="1"/>
    </w:pPr>
    <w:rPr>
      <w:b/>
      <w:sz w:val="28"/>
      <w:szCs w:val="28"/>
    </w:rPr>
  </w:style>
  <w:style w:type="paragraph" w:styleId="3">
    <w:name w:val="heading 3"/>
    <w:basedOn w:val="a"/>
    <w:next w:val="a"/>
    <w:pPr>
      <w:keepNext/>
      <w:keepLines/>
      <w:shd w:val="clear" w:color="auto" w:fill="ACB9CA"/>
      <w:tabs>
        <w:tab w:val="left" w:pos="360"/>
      </w:tabs>
      <w:ind w:firstLine="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hd w:val="clear" w:color="auto" w:fill="8496B0"/>
      <w:ind w:firstLine="0"/>
      <w:outlineLvl w:val="3"/>
    </w:pPr>
    <w:rPr>
      <w:sz w:val="28"/>
      <w:szCs w:val="28"/>
    </w:rPr>
  </w:style>
  <w:style w:type="paragraph" w:styleId="5">
    <w:name w:val="heading 5"/>
    <w:basedOn w:val="a"/>
    <w:next w:val="a"/>
    <w:pPr>
      <w:keepNext/>
      <w:keepLines/>
      <w:shd w:val="clear" w:color="auto" w:fill="ACB9CA"/>
      <w:ind w:firstLine="0"/>
      <w:outlineLvl w:val="4"/>
    </w:pPr>
    <w:rPr>
      <w:sz w:val="28"/>
      <w:szCs w:val="28"/>
    </w:rPr>
  </w:style>
  <w:style w:type="paragraph" w:styleId="6">
    <w:name w:val="heading 6"/>
    <w:basedOn w:val="a"/>
    <w:next w:val="a"/>
    <w:pPr>
      <w:keepNext/>
      <w:keepLines/>
      <w:shd w:val="clear" w:color="auto" w:fill="D5DCE4"/>
      <w:ind w:firstLine="0"/>
      <w:outlineLvl w:val="5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6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7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8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9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a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ab">
    <w:name w:val="Balloon Text"/>
    <w:basedOn w:val="a"/>
    <w:link w:val="ac"/>
    <w:uiPriority w:val="99"/>
    <w:semiHidden/>
    <w:unhideWhenUsed/>
    <w:rsid w:val="00C0003D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C0003D"/>
    <w:rPr>
      <w:rFonts w:ascii="Tahoma" w:hAnsi="Tahoma" w:cs="Tahoma"/>
      <w:sz w:val="16"/>
      <w:szCs w:val="16"/>
    </w:rPr>
  </w:style>
  <w:style w:type="paragraph" w:styleId="ad">
    <w:name w:val="List Paragraph"/>
    <w:aliases w:val="ТЗ список,Абзац списка литеральный,List Paragraph,Bullet List,FooterText,numbered,Bullet 1,Use Case List Paragraph,it_List1,асз.Списка,Абзац основного текста,Маркер,Paragraphe de liste1,Bulletr List Paragraph"/>
    <w:basedOn w:val="a"/>
    <w:link w:val="ae"/>
    <w:uiPriority w:val="34"/>
    <w:qFormat/>
    <w:rsid w:val="00CF4C52"/>
    <w:pPr>
      <w:spacing w:after="200" w:line="276" w:lineRule="auto"/>
      <w:ind w:left="720" w:firstLine="0"/>
      <w:contextualSpacing/>
      <w:jc w:val="left"/>
    </w:pPr>
    <w:rPr>
      <w:rFonts w:ascii="Calibri" w:eastAsia="Calibri" w:hAnsi="Calibri" w:cs="Times New Roman"/>
      <w:sz w:val="22"/>
      <w:szCs w:val="22"/>
      <w:lang w:eastAsia="en-US"/>
    </w:rPr>
  </w:style>
  <w:style w:type="paragraph" w:styleId="af">
    <w:name w:val="Body Text"/>
    <w:basedOn w:val="a"/>
    <w:link w:val="af0"/>
    <w:uiPriority w:val="1"/>
    <w:qFormat/>
    <w:rsid w:val="00CF4C52"/>
    <w:pPr>
      <w:widowControl w:val="0"/>
      <w:autoSpaceDE w:val="0"/>
      <w:autoSpaceDN w:val="0"/>
      <w:ind w:firstLine="0"/>
      <w:jc w:val="left"/>
    </w:pPr>
    <w:rPr>
      <w:rFonts w:ascii="Times New Roman" w:eastAsia="Times New Roman" w:hAnsi="Times New Roman" w:cs="Times New Roman"/>
      <w:sz w:val="28"/>
      <w:szCs w:val="28"/>
      <w:lang w:bidi="ru-RU"/>
    </w:rPr>
  </w:style>
  <w:style w:type="character" w:customStyle="1" w:styleId="af0">
    <w:name w:val="Основной текст Знак"/>
    <w:basedOn w:val="a0"/>
    <w:link w:val="af"/>
    <w:uiPriority w:val="1"/>
    <w:rsid w:val="00CF4C52"/>
    <w:rPr>
      <w:rFonts w:ascii="Times New Roman" w:eastAsia="Times New Roman" w:hAnsi="Times New Roman" w:cs="Times New Roman"/>
      <w:sz w:val="28"/>
      <w:szCs w:val="28"/>
      <w:lang w:bidi="ru-RU"/>
    </w:rPr>
  </w:style>
  <w:style w:type="character" w:styleId="af1">
    <w:name w:val="Hyperlink"/>
    <w:basedOn w:val="a0"/>
    <w:uiPriority w:val="99"/>
    <w:unhideWhenUsed/>
    <w:rsid w:val="00BA5B70"/>
    <w:rPr>
      <w:color w:val="0000FF" w:themeColor="hyperlink"/>
      <w:u w:val="single"/>
    </w:rPr>
  </w:style>
  <w:style w:type="character" w:customStyle="1" w:styleId="ae">
    <w:name w:val="Абзац списка Знак"/>
    <w:aliases w:val="ТЗ список Знак,Абзац списка литеральный Знак,List Paragraph Знак,Bullet List Знак,FooterText Знак,numbered Знак,Bullet 1 Знак,Use Case List Paragraph Знак,it_List1 Знак,асз.Списка Знак,Абзац основного текста Знак,Маркер Знак"/>
    <w:link w:val="ad"/>
    <w:uiPriority w:val="34"/>
    <w:qFormat/>
    <w:locked/>
    <w:rsid w:val="00E73CDF"/>
    <w:rPr>
      <w:rFonts w:ascii="Calibri" w:eastAsia="Calibri" w:hAnsi="Calibri" w:cs="Times New Roman"/>
      <w:sz w:val="22"/>
      <w:szCs w:val="22"/>
      <w:lang w:eastAsia="en-US"/>
    </w:rPr>
  </w:style>
  <w:style w:type="character" w:customStyle="1" w:styleId="w">
    <w:name w:val="w"/>
    <w:basedOn w:val="a0"/>
    <w:rsid w:val="00E73CDF"/>
  </w:style>
  <w:style w:type="character" w:customStyle="1" w:styleId="searchresult">
    <w:name w:val="search_result"/>
    <w:basedOn w:val="a0"/>
    <w:rsid w:val="00094C7C"/>
  </w:style>
  <w:style w:type="paragraph" w:styleId="af2">
    <w:name w:val="header"/>
    <w:basedOn w:val="a"/>
    <w:link w:val="af3"/>
    <w:uiPriority w:val="99"/>
    <w:unhideWhenUsed/>
    <w:rsid w:val="00621FC8"/>
    <w:pPr>
      <w:tabs>
        <w:tab w:val="center" w:pos="4677"/>
        <w:tab w:val="right" w:pos="9355"/>
      </w:tabs>
    </w:pPr>
  </w:style>
  <w:style w:type="character" w:customStyle="1" w:styleId="af3">
    <w:name w:val="Верхний колонтитул Знак"/>
    <w:basedOn w:val="a0"/>
    <w:link w:val="af2"/>
    <w:uiPriority w:val="99"/>
    <w:rsid w:val="00621FC8"/>
  </w:style>
  <w:style w:type="paragraph" w:styleId="af4">
    <w:name w:val="footer"/>
    <w:basedOn w:val="a"/>
    <w:link w:val="af5"/>
    <w:uiPriority w:val="99"/>
    <w:unhideWhenUsed/>
    <w:rsid w:val="00621FC8"/>
    <w:pPr>
      <w:tabs>
        <w:tab w:val="center" w:pos="4677"/>
        <w:tab w:val="right" w:pos="9355"/>
      </w:tabs>
    </w:pPr>
  </w:style>
  <w:style w:type="character" w:customStyle="1" w:styleId="af5">
    <w:name w:val="Нижний колонтитул Знак"/>
    <w:basedOn w:val="a0"/>
    <w:link w:val="af4"/>
    <w:uiPriority w:val="99"/>
    <w:rsid w:val="00621FC8"/>
  </w:style>
  <w:style w:type="paragraph" w:styleId="af6">
    <w:name w:val="Body Text Indent"/>
    <w:aliases w:val="Основной текст 1"/>
    <w:basedOn w:val="a"/>
    <w:link w:val="af7"/>
    <w:uiPriority w:val="99"/>
    <w:rsid w:val="00450755"/>
    <w:pPr>
      <w:spacing w:after="120"/>
      <w:ind w:left="283" w:firstLine="0"/>
      <w:jc w:val="left"/>
    </w:pPr>
    <w:rPr>
      <w:rFonts w:ascii="Times New Roman" w:eastAsia="MS Mincho" w:hAnsi="Times New Roman" w:cs="Times New Roman"/>
      <w:lang w:val="x-none" w:eastAsia="x-none"/>
    </w:rPr>
  </w:style>
  <w:style w:type="character" w:customStyle="1" w:styleId="af7">
    <w:name w:val="Основной текст с отступом Знак"/>
    <w:aliases w:val="Основной текст 1 Знак"/>
    <w:basedOn w:val="a0"/>
    <w:link w:val="af6"/>
    <w:uiPriority w:val="99"/>
    <w:rsid w:val="00450755"/>
    <w:rPr>
      <w:rFonts w:ascii="Times New Roman" w:eastAsia="MS Mincho" w:hAnsi="Times New Roman" w:cs="Times New Roman"/>
      <w:lang w:val="x-none" w:eastAsia="x-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Liberation Serif" w:hAnsi="Liberation Serif" w:cs="Liberation Serif"/>
        <w:sz w:val="24"/>
        <w:szCs w:val="24"/>
        <w:lang w:val="ru-RU" w:eastAsia="ru-RU" w:bidi="ar-SA"/>
      </w:rPr>
    </w:rPrDefault>
    <w:pPrDefault>
      <w:pPr>
        <w:ind w:firstLine="567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hd w:val="clear" w:color="auto" w:fill="323E4F"/>
      <w:ind w:firstLine="0"/>
      <w:outlineLvl w:val="0"/>
    </w:pPr>
    <w:rPr>
      <w:color w:val="FFFFFF"/>
      <w:sz w:val="28"/>
      <w:szCs w:val="28"/>
    </w:rPr>
  </w:style>
  <w:style w:type="paragraph" w:styleId="2">
    <w:name w:val="heading 2"/>
    <w:basedOn w:val="a"/>
    <w:next w:val="a"/>
    <w:pPr>
      <w:keepNext/>
      <w:keepLines/>
      <w:shd w:val="clear" w:color="auto" w:fill="8496B0"/>
      <w:ind w:left="567" w:firstLine="0"/>
      <w:outlineLvl w:val="1"/>
    </w:pPr>
    <w:rPr>
      <w:b/>
      <w:sz w:val="28"/>
      <w:szCs w:val="28"/>
    </w:rPr>
  </w:style>
  <w:style w:type="paragraph" w:styleId="3">
    <w:name w:val="heading 3"/>
    <w:basedOn w:val="a"/>
    <w:next w:val="a"/>
    <w:pPr>
      <w:keepNext/>
      <w:keepLines/>
      <w:shd w:val="clear" w:color="auto" w:fill="ACB9CA"/>
      <w:tabs>
        <w:tab w:val="left" w:pos="360"/>
      </w:tabs>
      <w:ind w:firstLine="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hd w:val="clear" w:color="auto" w:fill="8496B0"/>
      <w:ind w:firstLine="0"/>
      <w:outlineLvl w:val="3"/>
    </w:pPr>
    <w:rPr>
      <w:sz w:val="28"/>
      <w:szCs w:val="28"/>
    </w:rPr>
  </w:style>
  <w:style w:type="paragraph" w:styleId="5">
    <w:name w:val="heading 5"/>
    <w:basedOn w:val="a"/>
    <w:next w:val="a"/>
    <w:pPr>
      <w:keepNext/>
      <w:keepLines/>
      <w:shd w:val="clear" w:color="auto" w:fill="ACB9CA"/>
      <w:ind w:firstLine="0"/>
      <w:outlineLvl w:val="4"/>
    </w:pPr>
    <w:rPr>
      <w:sz w:val="28"/>
      <w:szCs w:val="28"/>
    </w:rPr>
  </w:style>
  <w:style w:type="paragraph" w:styleId="6">
    <w:name w:val="heading 6"/>
    <w:basedOn w:val="a"/>
    <w:next w:val="a"/>
    <w:pPr>
      <w:keepNext/>
      <w:keepLines/>
      <w:shd w:val="clear" w:color="auto" w:fill="D5DCE4"/>
      <w:ind w:firstLine="0"/>
      <w:outlineLvl w:val="5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6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7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8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9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a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ab">
    <w:name w:val="Balloon Text"/>
    <w:basedOn w:val="a"/>
    <w:link w:val="ac"/>
    <w:uiPriority w:val="99"/>
    <w:semiHidden/>
    <w:unhideWhenUsed/>
    <w:rsid w:val="00C0003D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C0003D"/>
    <w:rPr>
      <w:rFonts w:ascii="Tahoma" w:hAnsi="Tahoma" w:cs="Tahoma"/>
      <w:sz w:val="16"/>
      <w:szCs w:val="16"/>
    </w:rPr>
  </w:style>
  <w:style w:type="paragraph" w:styleId="ad">
    <w:name w:val="List Paragraph"/>
    <w:aliases w:val="ТЗ список,Абзац списка литеральный,List Paragraph,Bullet List,FooterText,numbered,Bullet 1,Use Case List Paragraph,it_List1,асз.Списка,Абзац основного текста,Маркер,Paragraphe de liste1,Bulletr List Paragraph"/>
    <w:basedOn w:val="a"/>
    <w:link w:val="ae"/>
    <w:uiPriority w:val="34"/>
    <w:qFormat/>
    <w:rsid w:val="00CF4C52"/>
    <w:pPr>
      <w:spacing w:after="200" w:line="276" w:lineRule="auto"/>
      <w:ind w:left="720" w:firstLine="0"/>
      <w:contextualSpacing/>
      <w:jc w:val="left"/>
    </w:pPr>
    <w:rPr>
      <w:rFonts w:ascii="Calibri" w:eastAsia="Calibri" w:hAnsi="Calibri" w:cs="Times New Roman"/>
      <w:sz w:val="22"/>
      <w:szCs w:val="22"/>
      <w:lang w:eastAsia="en-US"/>
    </w:rPr>
  </w:style>
  <w:style w:type="paragraph" w:styleId="af">
    <w:name w:val="Body Text"/>
    <w:basedOn w:val="a"/>
    <w:link w:val="af0"/>
    <w:uiPriority w:val="1"/>
    <w:qFormat/>
    <w:rsid w:val="00CF4C52"/>
    <w:pPr>
      <w:widowControl w:val="0"/>
      <w:autoSpaceDE w:val="0"/>
      <w:autoSpaceDN w:val="0"/>
      <w:ind w:firstLine="0"/>
      <w:jc w:val="left"/>
    </w:pPr>
    <w:rPr>
      <w:rFonts w:ascii="Times New Roman" w:eastAsia="Times New Roman" w:hAnsi="Times New Roman" w:cs="Times New Roman"/>
      <w:sz w:val="28"/>
      <w:szCs w:val="28"/>
      <w:lang w:bidi="ru-RU"/>
    </w:rPr>
  </w:style>
  <w:style w:type="character" w:customStyle="1" w:styleId="af0">
    <w:name w:val="Основной текст Знак"/>
    <w:basedOn w:val="a0"/>
    <w:link w:val="af"/>
    <w:uiPriority w:val="1"/>
    <w:rsid w:val="00CF4C52"/>
    <w:rPr>
      <w:rFonts w:ascii="Times New Roman" w:eastAsia="Times New Roman" w:hAnsi="Times New Roman" w:cs="Times New Roman"/>
      <w:sz w:val="28"/>
      <w:szCs w:val="28"/>
      <w:lang w:bidi="ru-RU"/>
    </w:rPr>
  </w:style>
  <w:style w:type="character" w:styleId="af1">
    <w:name w:val="Hyperlink"/>
    <w:basedOn w:val="a0"/>
    <w:uiPriority w:val="99"/>
    <w:unhideWhenUsed/>
    <w:rsid w:val="00BA5B70"/>
    <w:rPr>
      <w:color w:val="0000FF" w:themeColor="hyperlink"/>
      <w:u w:val="single"/>
    </w:rPr>
  </w:style>
  <w:style w:type="character" w:customStyle="1" w:styleId="ae">
    <w:name w:val="Абзац списка Знак"/>
    <w:aliases w:val="ТЗ список Знак,Абзац списка литеральный Знак,List Paragraph Знак,Bullet List Знак,FooterText Знак,numbered Знак,Bullet 1 Знак,Use Case List Paragraph Знак,it_List1 Знак,асз.Списка Знак,Абзац основного текста Знак,Маркер Знак"/>
    <w:link w:val="ad"/>
    <w:uiPriority w:val="34"/>
    <w:qFormat/>
    <w:locked/>
    <w:rsid w:val="00E73CDF"/>
    <w:rPr>
      <w:rFonts w:ascii="Calibri" w:eastAsia="Calibri" w:hAnsi="Calibri" w:cs="Times New Roman"/>
      <w:sz w:val="22"/>
      <w:szCs w:val="22"/>
      <w:lang w:eastAsia="en-US"/>
    </w:rPr>
  </w:style>
  <w:style w:type="character" w:customStyle="1" w:styleId="w">
    <w:name w:val="w"/>
    <w:basedOn w:val="a0"/>
    <w:rsid w:val="00E73CDF"/>
  </w:style>
  <w:style w:type="character" w:customStyle="1" w:styleId="searchresult">
    <w:name w:val="search_result"/>
    <w:basedOn w:val="a0"/>
    <w:rsid w:val="00094C7C"/>
  </w:style>
  <w:style w:type="paragraph" w:styleId="af2">
    <w:name w:val="header"/>
    <w:basedOn w:val="a"/>
    <w:link w:val="af3"/>
    <w:uiPriority w:val="99"/>
    <w:unhideWhenUsed/>
    <w:rsid w:val="00621FC8"/>
    <w:pPr>
      <w:tabs>
        <w:tab w:val="center" w:pos="4677"/>
        <w:tab w:val="right" w:pos="9355"/>
      </w:tabs>
    </w:pPr>
  </w:style>
  <w:style w:type="character" w:customStyle="1" w:styleId="af3">
    <w:name w:val="Верхний колонтитул Знак"/>
    <w:basedOn w:val="a0"/>
    <w:link w:val="af2"/>
    <w:uiPriority w:val="99"/>
    <w:rsid w:val="00621FC8"/>
  </w:style>
  <w:style w:type="paragraph" w:styleId="af4">
    <w:name w:val="footer"/>
    <w:basedOn w:val="a"/>
    <w:link w:val="af5"/>
    <w:uiPriority w:val="99"/>
    <w:unhideWhenUsed/>
    <w:rsid w:val="00621FC8"/>
    <w:pPr>
      <w:tabs>
        <w:tab w:val="center" w:pos="4677"/>
        <w:tab w:val="right" w:pos="9355"/>
      </w:tabs>
    </w:pPr>
  </w:style>
  <w:style w:type="character" w:customStyle="1" w:styleId="af5">
    <w:name w:val="Нижний колонтитул Знак"/>
    <w:basedOn w:val="a0"/>
    <w:link w:val="af4"/>
    <w:uiPriority w:val="99"/>
    <w:rsid w:val="00621FC8"/>
  </w:style>
  <w:style w:type="paragraph" w:styleId="af6">
    <w:name w:val="Body Text Indent"/>
    <w:aliases w:val="Основной текст 1"/>
    <w:basedOn w:val="a"/>
    <w:link w:val="af7"/>
    <w:uiPriority w:val="99"/>
    <w:rsid w:val="00450755"/>
    <w:pPr>
      <w:spacing w:after="120"/>
      <w:ind w:left="283" w:firstLine="0"/>
      <w:jc w:val="left"/>
    </w:pPr>
    <w:rPr>
      <w:rFonts w:ascii="Times New Roman" w:eastAsia="MS Mincho" w:hAnsi="Times New Roman" w:cs="Times New Roman"/>
      <w:lang w:val="x-none" w:eastAsia="x-none"/>
    </w:rPr>
  </w:style>
  <w:style w:type="character" w:customStyle="1" w:styleId="af7">
    <w:name w:val="Основной текст с отступом Знак"/>
    <w:aliases w:val="Основной текст 1 Знак"/>
    <w:basedOn w:val="a0"/>
    <w:link w:val="af6"/>
    <w:uiPriority w:val="99"/>
    <w:rsid w:val="00450755"/>
    <w:rPr>
      <w:rFonts w:ascii="Times New Roman" w:eastAsia="MS Mincho" w:hAnsi="Times New Roman" w:cs="Times New Roman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949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jpeg"/><Relationship Id="rId5" Type="http://schemas.openxmlformats.org/officeDocument/2006/relationships/settings" Target="settings.xml"/><Relationship Id="rId10" Type="http://schemas.openxmlformats.org/officeDocument/2006/relationships/image" Target="media/image2.jpeg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YijCnUdF1miCQgXsaRovWnoCcIw==">AMUW2mXeWv9VFtOxBVajHbPtNlDuMKQmGXD0j7t61EYTglGWIN6zfAHec2Jf0Wr7++nVQmevMXElYKG6Vc5qlhQ/M8Ri4gYNiAhA7EVu0Wh1M0lIbxHsQh4nSJOe3iTjTYdMU0jhIlXCSri3Hxn7wB9Ix2UvMHcmkYzTQ5g4mYAJ4eyKKYMPWlA=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502</TotalTime>
  <Pages>4</Pages>
  <Words>587</Words>
  <Characters>3350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prokofieva</cp:lastModifiedBy>
  <cp:revision>116</cp:revision>
  <cp:lastPrinted>2024-08-20T12:10:00Z</cp:lastPrinted>
  <dcterms:created xsi:type="dcterms:W3CDTF">2022-10-13T10:14:00Z</dcterms:created>
  <dcterms:modified xsi:type="dcterms:W3CDTF">2024-08-20T12:11:00Z</dcterms:modified>
</cp:coreProperties>
</file>