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C8" w:rsidRPr="001A4E29" w:rsidRDefault="00AE2CC8" w:rsidP="00AE2CC8">
      <w:pPr>
        <w:pStyle w:val="a3"/>
        <w:jc w:val="right"/>
        <w:rPr>
          <w:sz w:val="22"/>
          <w:szCs w:val="22"/>
        </w:rPr>
      </w:pPr>
      <w:r w:rsidRPr="001A4E29">
        <w:rPr>
          <w:sz w:val="22"/>
          <w:szCs w:val="22"/>
        </w:rPr>
        <w:t>ПРОЕКТ</w:t>
      </w:r>
    </w:p>
    <w:p w:rsidR="00AE2CC8" w:rsidRPr="001A4E29" w:rsidRDefault="0038671C" w:rsidP="00AE2CC8">
      <w:pPr>
        <w:pStyle w:val="a3"/>
        <w:jc w:val="right"/>
        <w:rPr>
          <w:sz w:val="22"/>
          <w:szCs w:val="22"/>
        </w:rPr>
      </w:pPr>
      <w:proofErr w:type="gramStart"/>
      <w:r w:rsidRPr="001A4E29">
        <w:rPr>
          <w:sz w:val="22"/>
          <w:szCs w:val="22"/>
        </w:rPr>
        <w:t>внесен</w:t>
      </w:r>
      <w:proofErr w:type="gramEnd"/>
      <w:r w:rsidRPr="001A4E29">
        <w:rPr>
          <w:sz w:val="22"/>
          <w:szCs w:val="22"/>
        </w:rPr>
        <w:t xml:space="preserve">   Главой</w:t>
      </w:r>
    </w:p>
    <w:p w:rsidR="00AE2CC8" w:rsidRPr="001A4E29" w:rsidRDefault="00AE2CC8" w:rsidP="00AE2CC8">
      <w:pPr>
        <w:pStyle w:val="a3"/>
        <w:jc w:val="right"/>
        <w:rPr>
          <w:sz w:val="22"/>
          <w:szCs w:val="22"/>
        </w:rPr>
      </w:pPr>
      <w:r w:rsidRPr="001A4E29">
        <w:rPr>
          <w:sz w:val="22"/>
          <w:szCs w:val="22"/>
        </w:rPr>
        <w:t>Тутаевского  муниципального  района</w:t>
      </w:r>
    </w:p>
    <w:p w:rsidR="00AE2CC8" w:rsidRPr="001A4E29" w:rsidRDefault="0038671C" w:rsidP="00AE2CC8">
      <w:pPr>
        <w:pStyle w:val="a3"/>
        <w:jc w:val="right"/>
        <w:rPr>
          <w:sz w:val="22"/>
          <w:szCs w:val="22"/>
        </w:rPr>
      </w:pPr>
      <w:proofErr w:type="spellStart"/>
      <w:r w:rsidRPr="001A4E29">
        <w:rPr>
          <w:sz w:val="22"/>
          <w:szCs w:val="22"/>
        </w:rPr>
        <w:t>О.В.Низовой</w:t>
      </w:r>
      <w:proofErr w:type="spellEnd"/>
    </w:p>
    <w:p w:rsidR="00AE2CC8" w:rsidRPr="001A4E29" w:rsidRDefault="00AE2CC8" w:rsidP="00AE2CC8">
      <w:pPr>
        <w:pStyle w:val="a3"/>
        <w:jc w:val="right"/>
        <w:rPr>
          <w:sz w:val="22"/>
          <w:szCs w:val="22"/>
        </w:rPr>
      </w:pPr>
      <w:r w:rsidRPr="001A4E29">
        <w:rPr>
          <w:sz w:val="22"/>
          <w:szCs w:val="22"/>
        </w:rPr>
        <w:t>____________________</w:t>
      </w:r>
    </w:p>
    <w:p w:rsidR="00AE2CC8" w:rsidRPr="001A4E29" w:rsidRDefault="00AE2CC8" w:rsidP="00AE2CC8">
      <w:pPr>
        <w:pStyle w:val="a3"/>
        <w:rPr>
          <w:sz w:val="22"/>
          <w:szCs w:val="22"/>
        </w:rPr>
      </w:pPr>
      <w:r w:rsidRPr="001A4E29">
        <w:rPr>
          <w:sz w:val="22"/>
          <w:szCs w:val="22"/>
        </w:rPr>
        <w:t xml:space="preserve">                                                                                                              (подпись)                                                                          </w:t>
      </w:r>
      <w:r w:rsidR="0038671C" w:rsidRPr="001A4E29">
        <w:rPr>
          <w:sz w:val="22"/>
          <w:szCs w:val="22"/>
        </w:rPr>
        <w:t xml:space="preserve">           </w:t>
      </w:r>
    </w:p>
    <w:p w:rsidR="00AE2CC8" w:rsidRDefault="00AE2CC8" w:rsidP="00AE2CC8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DD2ECEC" wp14:editId="3FD7DB5F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CC8" w:rsidRPr="0041654E" w:rsidRDefault="00AE2CC8" w:rsidP="0041654E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</w:rPr>
      </w:pPr>
      <w:r w:rsidRPr="0041654E">
        <w:rPr>
          <w:rFonts w:ascii="Times New Roman" w:hAnsi="Times New Roman" w:cs="Times New Roman"/>
          <w:sz w:val="28"/>
        </w:rPr>
        <w:t>Муниципальный Совет</w:t>
      </w:r>
    </w:p>
    <w:p w:rsidR="00AE2CC8" w:rsidRPr="0041654E" w:rsidRDefault="00AE2CC8" w:rsidP="0041654E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</w:rPr>
      </w:pPr>
      <w:r w:rsidRPr="0041654E">
        <w:rPr>
          <w:rFonts w:ascii="Times New Roman" w:hAnsi="Times New Roman" w:cs="Times New Roman"/>
          <w:sz w:val="28"/>
        </w:rPr>
        <w:t>Тутаевского муниципального района</w:t>
      </w:r>
    </w:p>
    <w:p w:rsidR="00AE2CC8" w:rsidRDefault="00AE2CC8" w:rsidP="0041654E">
      <w:pPr>
        <w:pStyle w:val="1"/>
        <w:numPr>
          <w:ilvl w:val="0"/>
          <w:numId w:val="0"/>
        </w:numPr>
        <w:jc w:val="center"/>
        <w:rPr>
          <w:b w:val="0"/>
          <w:sz w:val="48"/>
        </w:rPr>
      </w:pPr>
      <w:r w:rsidRPr="0041654E">
        <w:rPr>
          <w:rFonts w:ascii="Times New Roman" w:hAnsi="Times New Roman" w:cs="Times New Roman"/>
          <w:bCs w:val="0"/>
          <w:sz w:val="48"/>
        </w:rPr>
        <w:t>РЕШЕНИЕ</w:t>
      </w:r>
    </w:p>
    <w:p w:rsidR="00AE2CC8" w:rsidRDefault="00AE2CC8" w:rsidP="00AE2CC8">
      <w:pPr>
        <w:jc w:val="center"/>
        <w:rPr>
          <w:b/>
          <w:sz w:val="24"/>
        </w:rPr>
      </w:pPr>
    </w:p>
    <w:p w:rsidR="00AE2CC8" w:rsidRDefault="00AE2CC8" w:rsidP="00AE2CC8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п</w:t>
      </w:r>
    </w:p>
    <w:p w:rsidR="00AE2CC8" w:rsidRDefault="00AE2CC8" w:rsidP="00AE2CC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AE2CC8" w:rsidRDefault="00AE2CC8" w:rsidP="00AE2CC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E2CC8" w:rsidRPr="0041654E" w:rsidRDefault="00AE2CC8" w:rsidP="00AE2CC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41654E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AE2CC8" w:rsidRPr="0041654E" w:rsidRDefault="00AE2CC8" w:rsidP="00AE2CC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41654E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AE2CC8" w:rsidRPr="0041654E" w:rsidRDefault="00AE2CC8" w:rsidP="00AE2CC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41654E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AE2CC8" w:rsidRPr="0041654E" w:rsidRDefault="00AE2CC8" w:rsidP="00AE2CC8">
      <w:pPr>
        <w:pStyle w:val="c2"/>
        <w:spacing w:before="0" w:beforeAutospacing="0" w:after="0" w:afterAutospacing="0"/>
        <w:rPr>
          <w:sz w:val="20"/>
          <w:szCs w:val="20"/>
        </w:rPr>
      </w:pPr>
      <w:r w:rsidRPr="0041654E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</w:t>
      </w:r>
    </w:p>
    <w:p w:rsidR="00AE2CC8" w:rsidRDefault="00AE2CC8" w:rsidP="00AE2CC8">
      <w:pPr>
        <w:pStyle w:val="a3"/>
        <w:jc w:val="left"/>
      </w:pPr>
    </w:p>
    <w:p w:rsidR="00384498" w:rsidRDefault="00AE2CC8" w:rsidP="00AE2CC8">
      <w:pPr>
        <w:rPr>
          <w:szCs w:val="28"/>
        </w:rPr>
      </w:pPr>
      <w:r>
        <w:rPr>
          <w:szCs w:val="28"/>
        </w:rPr>
        <w:t>Об  утверждении  Пол</w:t>
      </w:r>
      <w:r w:rsidR="00384498">
        <w:rPr>
          <w:szCs w:val="28"/>
        </w:rPr>
        <w:t xml:space="preserve">ожения  </w:t>
      </w:r>
      <w:proofErr w:type="gramStart"/>
      <w:r w:rsidR="00384498">
        <w:rPr>
          <w:szCs w:val="28"/>
        </w:rPr>
        <w:t>о</w:t>
      </w:r>
      <w:proofErr w:type="gramEnd"/>
      <w:r w:rsidR="00384498">
        <w:rPr>
          <w:szCs w:val="28"/>
        </w:rPr>
        <w:t xml:space="preserve">  ежегодном</w:t>
      </w:r>
    </w:p>
    <w:p w:rsidR="00AE2CC8" w:rsidRDefault="00384498" w:rsidP="00AE2CC8">
      <w:pPr>
        <w:rPr>
          <w:szCs w:val="28"/>
        </w:rPr>
      </w:pPr>
      <w:proofErr w:type="gramStart"/>
      <w:r>
        <w:rPr>
          <w:szCs w:val="28"/>
        </w:rPr>
        <w:t>отчете</w:t>
      </w:r>
      <w:proofErr w:type="gramEnd"/>
      <w:r>
        <w:rPr>
          <w:szCs w:val="28"/>
        </w:rPr>
        <w:t xml:space="preserve">  Главы  Тутаевского  муниципального</w:t>
      </w:r>
      <w:r w:rsidR="00AE2CC8">
        <w:rPr>
          <w:szCs w:val="28"/>
        </w:rPr>
        <w:t xml:space="preserve"> </w:t>
      </w:r>
      <w:r>
        <w:rPr>
          <w:szCs w:val="28"/>
        </w:rPr>
        <w:t xml:space="preserve"> района</w:t>
      </w:r>
      <w:r w:rsidR="00AE2CC8">
        <w:rPr>
          <w:szCs w:val="28"/>
        </w:rPr>
        <w:t xml:space="preserve">  </w:t>
      </w:r>
    </w:p>
    <w:p w:rsidR="00AE2CC8" w:rsidRDefault="00AE2CC8" w:rsidP="00AE2CC8">
      <w:pPr>
        <w:pStyle w:val="21"/>
      </w:pPr>
    </w:p>
    <w:p w:rsidR="00AE2CC8" w:rsidRDefault="00AE2CC8" w:rsidP="00AE2CC8">
      <w:pPr>
        <w:pStyle w:val="21"/>
      </w:pPr>
      <w:r>
        <w:tab/>
        <w:t xml:space="preserve">В соответствии с </w:t>
      </w:r>
      <w:r w:rsidR="004C3B79">
        <w:t>частью 11.1 статьи 35 и частью 5.1 статьи 36 Федерального закона</w:t>
      </w:r>
      <w:r>
        <w:t xml:space="preserve"> от 06.10.2003 № 131-ФЗ «Об общих принципах организации местного самоуправления в Российской Федерации»</w:t>
      </w:r>
      <w:r w:rsidR="004C3B79">
        <w:t>, частью 5 статьи 29 Устава Тутаевского муниципального района</w:t>
      </w:r>
      <w:r>
        <w:t xml:space="preserve"> Муниципальный Совет Тутаевского муниципального района</w:t>
      </w:r>
    </w:p>
    <w:p w:rsidR="00AE2CC8" w:rsidRDefault="00AE2CC8" w:rsidP="00AE2CC8">
      <w:pPr>
        <w:pStyle w:val="21"/>
      </w:pPr>
    </w:p>
    <w:p w:rsidR="00AE2CC8" w:rsidRDefault="00AE2CC8" w:rsidP="00AE2CC8">
      <w:pPr>
        <w:pStyle w:val="21"/>
      </w:pPr>
      <w:r>
        <w:t>РЕШИЛ:</w:t>
      </w:r>
    </w:p>
    <w:p w:rsidR="00AE2CC8" w:rsidRDefault="00AE2CC8" w:rsidP="00AE2CC8">
      <w:pPr>
        <w:pStyle w:val="21"/>
      </w:pPr>
    </w:p>
    <w:p w:rsidR="00AE2CC8" w:rsidRDefault="00AE2CC8" w:rsidP="00AE2CC8">
      <w:pPr>
        <w:ind w:firstLine="708"/>
        <w:jc w:val="both"/>
        <w:rPr>
          <w:szCs w:val="28"/>
        </w:rPr>
      </w:pPr>
      <w:r>
        <w:t>1.Утвердить  прилагаемое  Положение  о</w:t>
      </w:r>
      <w:r w:rsidR="004C3B79">
        <w:rPr>
          <w:szCs w:val="28"/>
        </w:rPr>
        <w:t xml:space="preserve"> ежегодном отчете Главы Тутаевского муниципального  района</w:t>
      </w:r>
      <w:r>
        <w:rPr>
          <w:szCs w:val="28"/>
        </w:rPr>
        <w:t>.</w:t>
      </w:r>
    </w:p>
    <w:p w:rsidR="00AE2CC8" w:rsidRDefault="00AE2CC8" w:rsidP="0041654E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постоянную        комиссию     Муниципального       Совета         Тутаевского</w:t>
      </w:r>
      <w:r w:rsidR="0041654E">
        <w:rPr>
          <w:szCs w:val="28"/>
        </w:rPr>
        <w:t xml:space="preserve"> </w:t>
      </w:r>
      <w:r>
        <w:rPr>
          <w:szCs w:val="28"/>
        </w:rPr>
        <w:t>муниципального района по экономической политике и вопросам местно</w:t>
      </w:r>
      <w:r w:rsidR="009813C9">
        <w:rPr>
          <w:szCs w:val="28"/>
        </w:rPr>
        <w:t>го самоуправления</w:t>
      </w:r>
      <w:r>
        <w:rPr>
          <w:szCs w:val="28"/>
        </w:rPr>
        <w:t>.</w:t>
      </w:r>
    </w:p>
    <w:p w:rsidR="00AE2CC8" w:rsidRDefault="00AE2CC8" w:rsidP="00AE2CC8">
      <w:pPr>
        <w:ind w:firstLine="720"/>
        <w:jc w:val="both"/>
        <w:rPr>
          <w:szCs w:val="28"/>
        </w:rPr>
      </w:pPr>
      <w:r>
        <w:rPr>
          <w:szCs w:val="28"/>
        </w:rPr>
        <w:t>3. Настоящее решение  вступает в силу после  его официального  опубликования.</w:t>
      </w:r>
    </w:p>
    <w:p w:rsidR="00AE2CC8" w:rsidRDefault="00AE2CC8" w:rsidP="00AE2CC8">
      <w:pPr>
        <w:jc w:val="both"/>
        <w:rPr>
          <w:sz w:val="24"/>
          <w:szCs w:val="24"/>
        </w:rPr>
      </w:pPr>
    </w:p>
    <w:p w:rsidR="00AE2CC8" w:rsidRDefault="00AE2CC8" w:rsidP="00AE2CC8">
      <w:pPr>
        <w:rPr>
          <w:szCs w:val="28"/>
        </w:rPr>
      </w:pPr>
      <w:r>
        <w:rPr>
          <w:szCs w:val="28"/>
        </w:rPr>
        <w:t>Председатель  Муниципального  Совета</w:t>
      </w:r>
    </w:p>
    <w:p w:rsidR="00AE2CC8" w:rsidRDefault="00AE2CC8" w:rsidP="00AE2CC8">
      <w:pPr>
        <w:rPr>
          <w:szCs w:val="28"/>
        </w:rPr>
      </w:pPr>
      <w:r>
        <w:rPr>
          <w:szCs w:val="28"/>
        </w:rPr>
        <w:t xml:space="preserve">Тутаевского  муниципального  района                       </w:t>
      </w:r>
      <w:r w:rsidR="00871BE0">
        <w:rPr>
          <w:szCs w:val="28"/>
        </w:rPr>
        <w:t xml:space="preserve">          М.А. Ванюшкин</w:t>
      </w:r>
    </w:p>
    <w:p w:rsidR="00D363B5" w:rsidRDefault="00D363B5" w:rsidP="00AE2CC8">
      <w:pPr>
        <w:rPr>
          <w:szCs w:val="28"/>
        </w:rPr>
      </w:pPr>
    </w:p>
    <w:p w:rsidR="00D363B5" w:rsidRDefault="00D363B5" w:rsidP="00AE2CC8">
      <w:pPr>
        <w:rPr>
          <w:szCs w:val="28"/>
        </w:rPr>
      </w:pPr>
    </w:p>
    <w:p w:rsidR="00D363B5" w:rsidRDefault="00C31F95" w:rsidP="00C31F95">
      <w:pPr>
        <w:jc w:val="right"/>
        <w:rPr>
          <w:szCs w:val="28"/>
        </w:rPr>
      </w:pPr>
      <w:r>
        <w:rPr>
          <w:szCs w:val="28"/>
        </w:rPr>
        <w:t>Утверждено</w:t>
      </w:r>
    </w:p>
    <w:p w:rsidR="00C31F95" w:rsidRDefault="00C31F95" w:rsidP="00C31F95">
      <w:pPr>
        <w:jc w:val="right"/>
        <w:rPr>
          <w:szCs w:val="28"/>
        </w:rPr>
      </w:pPr>
      <w:r>
        <w:rPr>
          <w:szCs w:val="28"/>
        </w:rPr>
        <w:t>Решением Муниципального Совета</w:t>
      </w:r>
    </w:p>
    <w:p w:rsidR="00C31F95" w:rsidRDefault="00C31F95" w:rsidP="00C31F95">
      <w:pPr>
        <w:jc w:val="right"/>
        <w:rPr>
          <w:szCs w:val="28"/>
        </w:rPr>
      </w:pPr>
      <w:r>
        <w:rPr>
          <w:szCs w:val="28"/>
        </w:rPr>
        <w:t>Тутаевского  муниципального  района</w:t>
      </w:r>
    </w:p>
    <w:p w:rsidR="00C31F95" w:rsidRDefault="00C31F95" w:rsidP="00C31F95">
      <w:pPr>
        <w:jc w:val="right"/>
        <w:rPr>
          <w:szCs w:val="28"/>
        </w:rPr>
      </w:pPr>
      <w:r>
        <w:rPr>
          <w:szCs w:val="28"/>
        </w:rPr>
        <w:t>от_____________№____</w:t>
      </w:r>
    </w:p>
    <w:p w:rsidR="00C31F95" w:rsidRDefault="00C31F95" w:rsidP="00C31F95">
      <w:pPr>
        <w:jc w:val="right"/>
        <w:rPr>
          <w:szCs w:val="28"/>
        </w:rPr>
      </w:pPr>
    </w:p>
    <w:p w:rsidR="00C31F95" w:rsidRPr="001A4E29" w:rsidRDefault="00C31F95" w:rsidP="00C31F95">
      <w:pPr>
        <w:jc w:val="center"/>
        <w:rPr>
          <w:b/>
          <w:szCs w:val="28"/>
        </w:rPr>
      </w:pPr>
      <w:r w:rsidRPr="001A4E29">
        <w:rPr>
          <w:b/>
          <w:szCs w:val="28"/>
        </w:rPr>
        <w:t>ПОЛОЖЕНИЕ</w:t>
      </w:r>
    </w:p>
    <w:p w:rsidR="00C31F95" w:rsidRPr="001A4E29" w:rsidRDefault="00C31F95" w:rsidP="00C31F95">
      <w:pPr>
        <w:jc w:val="center"/>
        <w:rPr>
          <w:b/>
          <w:szCs w:val="28"/>
        </w:rPr>
      </w:pPr>
      <w:r w:rsidRPr="001A4E29">
        <w:rPr>
          <w:b/>
          <w:szCs w:val="28"/>
        </w:rPr>
        <w:t>о ежегодном отчете Главы</w:t>
      </w:r>
    </w:p>
    <w:p w:rsidR="00C31F95" w:rsidRPr="001A4E29" w:rsidRDefault="00C31F95" w:rsidP="00C31F95">
      <w:pPr>
        <w:jc w:val="center"/>
        <w:rPr>
          <w:b/>
          <w:szCs w:val="28"/>
        </w:rPr>
      </w:pPr>
      <w:r w:rsidRPr="001A4E29">
        <w:rPr>
          <w:b/>
          <w:szCs w:val="28"/>
        </w:rPr>
        <w:t>Тутаевского муниципального района</w:t>
      </w:r>
    </w:p>
    <w:p w:rsidR="00A75176" w:rsidRPr="001A4E29" w:rsidRDefault="00A75176" w:rsidP="00C31F95">
      <w:pPr>
        <w:jc w:val="center"/>
        <w:rPr>
          <w:b/>
          <w:szCs w:val="28"/>
        </w:rPr>
      </w:pPr>
    </w:p>
    <w:p w:rsidR="00A75176" w:rsidRPr="001A4E29" w:rsidRDefault="00A75176" w:rsidP="00C31F95">
      <w:pPr>
        <w:jc w:val="center"/>
        <w:rPr>
          <w:b/>
          <w:szCs w:val="28"/>
        </w:rPr>
      </w:pPr>
      <w:r w:rsidRPr="001A4E29">
        <w:rPr>
          <w:b/>
          <w:szCs w:val="28"/>
          <w:lang w:val="en-US"/>
        </w:rPr>
        <w:t>I</w:t>
      </w:r>
      <w:r w:rsidRPr="001A4E29">
        <w:rPr>
          <w:b/>
          <w:szCs w:val="28"/>
        </w:rPr>
        <w:t>.</w:t>
      </w:r>
      <w:r w:rsidR="001A4E29">
        <w:rPr>
          <w:b/>
          <w:szCs w:val="28"/>
        </w:rPr>
        <w:t xml:space="preserve"> </w:t>
      </w:r>
      <w:proofErr w:type="gramStart"/>
      <w:r w:rsidRPr="001A4E29">
        <w:rPr>
          <w:b/>
          <w:szCs w:val="28"/>
        </w:rPr>
        <w:t>Общие  положения</w:t>
      </w:r>
      <w:proofErr w:type="gramEnd"/>
    </w:p>
    <w:p w:rsidR="009F698A" w:rsidRDefault="009F698A" w:rsidP="00C31F95">
      <w:pPr>
        <w:jc w:val="center"/>
        <w:rPr>
          <w:szCs w:val="28"/>
        </w:rPr>
      </w:pPr>
    </w:p>
    <w:p w:rsidR="009F698A" w:rsidRDefault="009F698A" w:rsidP="004017A9">
      <w:pPr>
        <w:pStyle w:val="a7"/>
        <w:ind w:left="0" w:firstLine="705"/>
        <w:jc w:val="both"/>
        <w:rPr>
          <w:szCs w:val="28"/>
        </w:rPr>
      </w:pPr>
      <w:proofErr w:type="gramStart"/>
      <w:r>
        <w:rPr>
          <w:szCs w:val="28"/>
        </w:rPr>
        <w:t>1.Положение о ежегодном отчете Главы Тутаевского  муниципального района</w:t>
      </w:r>
      <w:r w:rsidR="004017A9">
        <w:rPr>
          <w:szCs w:val="28"/>
        </w:rPr>
        <w:t xml:space="preserve">  (далее - </w:t>
      </w:r>
      <w:r>
        <w:rPr>
          <w:szCs w:val="28"/>
        </w:rPr>
        <w:t xml:space="preserve">Положение) разработано  в  соответствии  с Федеральным  законом  от 06.10.2003 № 131-ФЗ «Об общих принципах организации  местного  самоуправления  в  Российской  Федерации», Уставом Тутаевского муниципального  района, в целях реализации  обязанности Главы  Тутаевского  муниципального  района (далее-Глава), по </w:t>
      </w:r>
      <w:r w:rsidR="00FA5C07">
        <w:rPr>
          <w:szCs w:val="28"/>
        </w:rPr>
        <w:t>представлению  в  Муниципальный  Совет  Тутаевского  муниципального  района  ежегодного отчета  о  своей  деятельности, деятельности Администрации  Тутаевского  муниципального  района</w:t>
      </w:r>
      <w:proofErr w:type="gramEnd"/>
      <w:r w:rsidR="00FA5C07">
        <w:rPr>
          <w:szCs w:val="28"/>
        </w:rPr>
        <w:t xml:space="preserve"> (далее – Администрация)</w:t>
      </w:r>
      <w:r w:rsidR="004017A9">
        <w:rPr>
          <w:szCs w:val="28"/>
        </w:rPr>
        <w:t>, в том числе о решении  вопросов, поставленных  Муниципальным Советом  Тутаевского  муниципального  района (далее – Отчет).</w:t>
      </w:r>
    </w:p>
    <w:p w:rsidR="004039D4" w:rsidRDefault="004039D4" w:rsidP="004968A9">
      <w:pPr>
        <w:pStyle w:val="a7"/>
        <w:ind w:left="0" w:firstLine="705"/>
        <w:jc w:val="both"/>
        <w:rPr>
          <w:szCs w:val="28"/>
        </w:rPr>
      </w:pPr>
      <w:r>
        <w:rPr>
          <w:szCs w:val="28"/>
        </w:rPr>
        <w:t>2.</w:t>
      </w:r>
      <w:r w:rsidR="00B755A0">
        <w:rPr>
          <w:szCs w:val="28"/>
        </w:rPr>
        <w:t>Настоящее Положение определяет  порядок представления  Отчета, заслушивания и вынесения решения по Отчету.</w:t>
      </w:r>
    </w:p>
    <w:p w:rsidR="00B755A0" w:rsidRDefault="00B755A0" w:rsidP="004968A9">
      <w:pPr>
        <w:pStyle w:val="a7"/>
        <w:ind w:left="0" w:firstLine="705"/>
        <w:jc w:val="both"/>
        <w:rPr>
          <w:szCs w:val="28"/>
        </w:rPr>
      </w:pPr>
      <w:r>
        <w:rPr>
          <w:szCs w:val="28"/>
        </w:rPr>
        <w:t>3.Отчет должен  отражать  итоги и достижения социально – экономического развития  Тутаевского  муниципального  района и результаты  деятельности  Администрации  за  отчетный  период и задачах, стоящих  перед Администрацией на текущий  год.</w:t>
      </w:r>
    </w:p>
    <w:p w:rsidR="00A75176" w:rsidRDefault="00A75176" w:rsidP="004968A9">
      <w:pPr>
        <w:pStyle w:val="a7"/>
        <w:ind w:left="0" w:firstLine="705"/>
        <w:jc w:val="both"/>
        <w:rPr>
          <w:szCs w:val="28"/>
        </w:rPr>
      </w:pPr>
    </w:p>
    <w:p w:rsidR="00A75176" w:rsidRPr="001A4E29" w:rsidRDefault="00A75176" w:rsidP="001A4E29">
      <w:pPr>
        <w:pStyle w:val="a7"/>
        <w:ind w:left="0" w:firstLine="705"/>
        <w:jc w:val="center"/>
        <w:rPr>
          <w:b/>
          <w:szCs w:val="28"/>
        </w:rPr>
      </w:pPr>
      <w:r w:rsidRPr="001A4E29">
        <w:rPr>
          <w:b/>
          <w:szCs w:val="28"/>
          <w:lang w:val="en-US"/>
        </w:rPr>
        <w:t>II</w:t>
      </w:r>
      <w:r w:rsidRPr="001A4E29">
        <w:rPr>
          <w:b/>
          <w:szCs w:val="28"/>
        </w:rPr>
        <w:t>.</w:t>
      </w:r>
      <w:r w:rsidR="001A4E29">
        <w:rPr>
          <w:b/>
          <w:szCs w:val="28"/>
        </w:rPr>
        <w:t xml:space="preserve"> </w:t>
      </w:r>
      <w:proofErr w:type="gramStart"/>
      <w:r w:rsidR="00877C41" w:rsidRPr="001A4E29">
        <w:rPr>
          <w:b/>
          <w:szCs w:val="28"/>
        </w:rPr>
        <w:t>Порядок  представления</w:t>
      </w:r>
      <w:proofErr w:type="gramEnd"/>
      <w:r w:rsidR="00877C41" w:rsidRPr="001A4E29">
        <w:rPr>
          <w:b/>
          <w:szCs w:val="28"/>
        </w:rPr>
        <w:t xml:space="preserve"> Отчета и назначения заседания по Отчету.</w:t>
      </w:r>
    </w:p>
    <w:p w:rsidR="00877C41" w:rsidRDefault="00877C41" w:rsidP="004017A9">
      <w:pPr>
        <w:pStyle w:val="a7"/>
        <w:ind w:left="0" w:firstLine="705"/>
        <w:jc w:val="both"/>
        <w:rPr>
          <w:szCs w:val="28"/>
        </w:rPr>
      </w:pPr>
    </w:p>
    <w:p w:rsidR="00877C41" w:rsidRPr="008723A8" w:rsidRDefault="00877C41" w:rsidP="004017A9">
      <w:pPr>
        <w:pStyle w:val="a7"/>
        <w:ind w:left="0" w:firstLine="705"/>
        <w:jc w:val="both"/>
        <w:rPr>
          <w:szCs w:val="28"/>
        </w:rPr>
      </w:pPr>
      <w:r>
        <w:rPr>
          <w:szCs w:val="28"/>
        </w:rPr>
        <w:t xml:space="preserve">4.Глава представляет  Отчет в Муниципальный Совет  Тутаевского  муниципального района </w:t>
      </w:r>
      <w:r w:rsidR="00C108B6" w:rsidRPr="008723A8">
        <w:rPr>
          <w:szCs w:val="28"/>
        </w:rPr>
        <w:t>не позднее  второго квартала года</w:t>
      </w:r>
      <w:r w:rsidR="00F840E2" w:rsidRPr="008723A8">
        <w:rPr>
          <w:szCs w:val="28"/>
        </w:rPr>
        <w:t xml:space="preserve">, следующего </w:t>
      </w:r>
      <w:proofErr w:type="gramStart"/>
      <w:r w:rsidR="00F840E2" w:rsidRPr="008723A8">
        <w:rPr>
          <w:szCs w:val="28"/>
        </w:rPr>
        <w:t>за</w:t>
      </w:r>
      <w:proofErr w:type="gramEnd"/>
      <w:r w:rsidR="00F840E2" w:rsidRPr="008723A8">
        <w:rPr>
          <w:szCs w:val="28"/>
        </w:rPr>
        <w:t xml:space="preserve"> отчетным.</w:t>
      </w:r>
    </w:p>
    <w:p w:rsidR="00877C41" w:rsidRPr="008723A8" w:rsidRDefault="00877C41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5.Заседание, на котором заслушивается  Отчет, назначается  в  соответствии  с Регламентом  М</w:t>
      </w:r>
      <w:r w:rsidR="00E71728" w:rsidRPr="008723A8">
        <w:rPr>
          <w:szCs w:val="28"/>
        </w:rPr>
        <w:t xml:space="preserve">униципального Совета Тутаевского  муниципального  района и должно  быть  проведено  не позднее  </w:t>
      </w:r>
      <w:r w:rsidR="00C108B6" w:rsidRPr="008723A8">
        <w:rPr>
          <w:szCs w:val="28"/>
        </w:rPr>
        <w:t>второго квартала</w:t>
      </w:r>
      <w:r w:rsidR="00E71728" w:rsidRPr="008723A8">
        <w:rPr>
          <w:szCs w:val="28"/>
        </w:rPr>
        <w:t xml:space="preserve"> года, следующего  </w:t>
      </w:r>
      <w:proofErr w:type="gramStart"/>
      <w:r w:rsidR="00E71728" w:rsidRPr="008723A8">
        <w:rPr>
          <w:szCs w:val="28"/>
        </w:rPr>
        <w:t>за</w:t>
      </w:r>
      <w:proofErr w:type="gramEnd"/>
      <w:r w:rsidR="00E71728" w:rsidRPr="008723A8">
        <w:rPr>
          <w:szCs w:val="28"/>
        </w:rPr>
        <w:t xml:space="preserve"> отчетным.</w:t>
      </w:r>
    </w:p>
    <w:p w:rsidR="00E71728" w:rsidRPr="008723A8" w:rsidRDefault="00E71728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 xml:space="preserve">6.Отчет не позднее  следующего  рабочего  дня  со  дня  его  представления  в  Муниципальный  Совет Тутаевского муниципального  </w:t>
      </w:r>
      <w:r w:rsidRPr="008723A8">
        <w:rPr>
          <w:szCs w:val="28"/>
        </w:rPr>
        <w:lastRenderedPageBreak/>
        <w:t>района направляется  в постоянные  депутатские  комиссии Муниципального  Совета  Тутаевского  муниципального  района.</w:t>
      </w:r>
    </w:p>
    <w:p w:rsidR="00E71728" w:rsidRPr="008723A8" w:rsidRDefault="00E71728" w:rsidP="00C108B6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 xml:space="preserve">7.Текст  </w:t>
      </w:r>
      <w:r w:rsidR="00C108B6" w:rsidRPr="008723A8">
        <w:rPr>
          <w:szCs w:val="28"/>
        </w:rPr>
        <w:t xml:space="preserve">и содержание </w:t>
      </w:r>
      <w:r w:rsidRPr="008723A8">
        <w:rPr>
          <w:szCs w:val="28"/>
        </w:rPr>
        <w:t>отчета  предварительно  рассматривается  на  заседаниях постоянных  депутатских  комиссий Муниципального Совета Тутаевского</w:t>
      </w:r>
      <w:r w:rsidR="00C108B6" w:rsidRPr="008723A8">
        <w:rPr>
          <w:szCs w:val="28"/>
        </w:rPr>
        <w:t xml:space="preserve"> </w:t>
      </w:r>
      <w:r w:rsidRPr="008723A8">
        <w:rPr>
          <w:szCs w:val="28"/>
        </w:rPr>
        <w:t xml:space="preserve">муниципального  района, которые могут  сформировать  перечень  вопросов  Главе и направить  их  Председателю  Муниципального Совета  Тутаевского  муниципального  района  не  </w:t>
      </w:r>
      <w:proofErr w:type="gramStart"/>
      <w:r w:rsidRPr="008723A8">
        <w:rPr>
          <w:szCs w:val="28"/>
        </w:rPr>
        <w:t>позднее</w:t>
      </w:r>
      <w:proofErr w:type="gramEnd"/>
      <w:r w:rsidRPr="008723A8">
        <w:rPr>
          <w:szCs w:val="28"/>
        </w:rPr>
        <w:t xml:space="preserve"> чем за </w:t>
      </w:r>
      <w:r w:rsidR="00C108B6" w:rsidRPr="008723A8">
        <w:rPr>
          <w:szCs w:val="28"/>
        </w:rPr>
        <w:t xml:space="preserve"> 7 дней </w:t>
      </w:r>
      <w:r w:rsidRPr="008723A8">
        <w:rPr>
          <w:szCs w:val="28"/>
        </w:rPr>
        <w:t xml:space="preserve">  до  дня  заседания</w:t>
      </w:r>
      <w:r w:rsidR="00934802" w:rsidRPr="008723A8">
        <w:rPr>
          <w:szCs w:val="28"/>
        </w:rPr>
        <w:t xml:space="preserve"> Муниципального  Совета  Тутаевского  муниципального  района  по  заслушиванию  Отчета.</w:t>
      </w:r>
    </w:p>
    <w:p w:rsidR="007F370F" w:rsidRPr="008723A8" w:rsidRDefault="007F370F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8.Председател</w:t>
      </w:r>
      <w:r w:rsidR="00C108B6" w:rsidRPr="008723A8">
        <w:rPr>
          <w:szCs w:val="28"/>
        </w:rPr>
        <w:t>ь</w:t>
      </w:r>
      <w:r w:rsidRPr="008723A8">
        <w:rPr>
          <w:szCs w:val="28"/>
        </w:rPr>
        <w:t xml:space="preserve"> Муниципального  Совета  Тутаевского  муниципального  района  при  поступлении  перечня  вопросов Главе  формирует  сводный  перечень  вопросов  и не менее  чем  за </w:t>
      </w:r>
      <w:r w:rsidR="00C108B6" w:rsidRPr="008723A8">
        <w:rPr>
          <w:szCs w:val="28"/>
        </w:rPr>
        <w:t xml:space="preserve">3 дня </w:t>
      </w:r>
      <w:r w:rsidRPr="008723A8">
        <w:rPr>
          <w:szCs w:val="28"/>
        </w:rPr>
        <w:t>до дня заседания Муниципального  Совета  Тутаевского  муниципального  района  по  заслушиванию  отчета направляет  их  Главе.</w:t>
      </w:r>
    </w:p>
    <w:p w:rsidR="007F370F" w:rsidRPr="008723A8" w:rsidRDefault="007F370F" w:rsidP="004017A9">
      <w:pPr>
        <w:pStyle w:val="a7"/>
        <w:ind w:left="0" w:firstLine="705"/>
        <w:jc w:val="both"/>
        <w:rPr>
          <w:szCs w:val="28"/>
        </w:rPr>
      </w:pPr>
    </w:p>
    <w:p w:rsidR="0095027F" w:rsidRPr="001A4E29" w:rsidRDefault="0095027F" w:rsidP="004017A9">
      <w:pPr>
        <w:pStyle w:val="a7"/>
        <w:ind w:left="0" w:firstLine="705"/>
        <w:jc w:val="both"/>
        <w:rPr>
          <w:b/>
          <w:szCs w:val="28"/>
        </w:rPr>
      </w:pPr>
      <w:r w:rsidRPr="001A4E29">
        <w:rPr>
          <w:b/>
          <w:szCs w:val="28"/>
          <w:lang w:val="en-US"/>
        </w:rPr>
        <w:t>III</w:t>
      </w:r>
      <w:r w:rsidRPr="001A4E29">
        <w:rPr>
          <w:b/>
          <w:szCs w:val="28"/>
        </w:rPr>
        <w:t>.</w:t>
      </w:r>
      <w:r w:rsidR="001A4E29">
        <w:rPr>
          <w:b/>
          <w:szCs w:val="28"/>
        </w:rPr>
        <w:t xml:space="preserve"> </w:t>
      </w:r>
      <w:proofErr w:type="gramStart"/>
      <w:r w:rsidRPr="001A4E29">
        <w:rPr>
          <w:b/>
          <w:szCs w:val="28"/>
        </w:rPr>
        <w:t>Порядок  заслушивания</w:t>
      </w:r>
      <w:proofErr w:type="gramEnd"/>
      <w:r w:rsidRPr="001A4E29">
        <w:rPr>
          <w:b/>
          <w:szCs w:val="28"/>
        </w:rPr>
        <w:t xml:space="preserve"> и вынесения  решения  по Отчету.</w:t>
      </w:r>
    </w:p>
    <w:p w:rsidR="0095027F" w:rsidRPr="008723A8" w:rsidRDefault="0095027F" w:rsidP="004017A9">
      <w:pPr>
        <w:pStyle w:val="a7"/>
        <w:ind w:left="0" w:firstLine="705"/>
        <w:jc w:val="both"/>
        <w:rPr>
          <w:szCs w:val="28"/>
        </w:rPr>
      </w:pPr>
    </w:p>
    <w:p w:rsidR="0095027F" w:rsidRPr="008723A8" w:rsidRDefault="0095027F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9.На заслушивание Отчета приглашаются  з</w:t>
      </w:r>
      <w:bookmarkStart w:id="0" w:name="_GoBack"/>
      <w:bookmarkEnd w:id="0"/>
      <w:r w:rsidRPr="008723A8">
        <w:rPr>
          <w:szCs w:val="28"/>
        </w:rPr>
        <w:t>аместители Главы, представители контрольно-счетной палаты Тутаевского  муниципального  района, общественной  палаты  Тутаевского  муниципального  района, правозащитных  организаций, организаций по защите  прав предпринимателей.</w:t>
      </w:r>
    </w:p>
    <w:p w:rsidR="0095027F" w:rsidRPr="008723A8" w:rsidRDefault="0095027F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10.Отчет представляется и озвучивается  Главой с учетом вопросов, предварительно поступивших  к нему от депутатов  Муниципального Совета  Тутаевского  муниципального  района.</w:t>
      </w:r>
    </w:p>
    <w:p w:rsidR="00FF3446" w:rsidRPr="008723A8" w:rsidRDefault="0095027F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11.Депутаты Муниципального Совета  Тутаевского  муниципального  района  и иные  лица, присутствующие  на заседании</w:t>
      </w:r>
      <w:r w:rsidR="00FF3446" w:rsidRPr="008723A8">
        <w:rPr>
          <w:szCs w:val="28"/>
        </w:rPr>
        <w:t>, вправе задать Главе  вопросы  в  соответствии  с  Регламентом  Муниципального Совета  Тутаевского  муниципального  района.</w:t>
      </w:r>
    </w:p>
    <w:p w:rsidR="00151F7A" w:rsidRPr="008723A8" w:rsidRDefault="00FF3446" w:rsidP="00873E81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 xml:space="preserve">12.По результатам  рассмотрения Отчета  открытым  голосованием  принимается  решение  </w:t>
      </w:r>
      <w:r w:rsidR="00873E81" w:rsidRPr="008723A8">
        <w:rPr>
          <w:szCs w:val="28"/>
        </w:rPr>
        <w:t xml:space="preserve">Муниципального Совета </w:t>
      </w:r>
      <w:r w:rsidR="00317709" w:rsidRPr="008723A8">
        <w:rPr>
          <w:szCs w:val="28"/>
        </w:rPr>
        <w:t xml:space="preserve">Тутаевского  муниципального  района </w:t>
      </w:r>
      <w:r w:rsidR="00873E81" w:rsidRPr="008723A8">
        <w:rPr>
          <w:szCs w:val="28"/>
        </w:rPr>
        <w:t xml:space="preserve">в соответствии с </w:t>
      </w:r>
      <w:r w:rsidR="00317709" w:rsidRPr="008723A8">
        <w:rPr>
          <w:szCs w:val="28"/>
        </w:rPr>
        <w:t xml:space="preserve">Федеральным  законом от 06.10.2003 № 131-ФЗ «Об  общих </w:t>
      </w:r>
      <w:r w:rsidR="00A044BF" w:rsidRPr="008723A8">
        <w:rPr>
          <w:szCs w:val="28"/>
        </w:rPr>
        <w:t>принципах организации  местного  самоуправления  в Российской Федерации», Уставом Тутаевского  муниципального  района и Регламентом Муниципального  Совета  Тутаевского  муниципального  района.</w:t>
      </w:r>
      <w:r w:rsidR="00873E81" w:rsidRPr="008723A8">
        <w:rPr>
          <w:szCs w:val="28"/>
        </w:rPr>
        <w:t xml:space="preserve"> Также </w:t>
      </w:r>
      <w:r w:rsidR="00151F7A" w:rsidRPr="008723A8">
        <w:rPr>
          <w:szCs w:val="28"/>
        </w:rPr>
        <w:t xml:space="preserve"> Отчет  </w:t>
      </w:r>
      <w:r w:rsidR="00873E81" w:rsidRPr="008723A8">
        <w:rPr>
          <w:szCs w:val="28"/>
        </w:rPr>
        <w:t xml:space="preserve">может быть </w:t>
      </w:r>
      <w:r w:rsidR="00151F7A" w:rsidRPr="008723A8">
        <w:rPr>
          <w:szCs w:val="28"/>
        </w:rPr>
        <w:t>прин</w:t>
      </w:r>
      <w:r w:rsidR="00873E81" w:rsidRPr="008723A8">
        <w:rPr>
          <w:szCs w:val="28"/>
        </w:rPr>
        <w:t>ят</w:t>
      </w:r>
      <w:r w:rsidR="00151F7A" w:rsidRPr="008723A8">
        <w:rPr>
          <w:szCs w:val="28"/>
        </w:rPr>
        <w:t xml:space="preserve"> к сведению.</w:t>
      </w:r>
    </w:p>
    <w:p w:rsidR="00B8339A" w:rsidRPr="008723A8" w:rsidRDefault="00151F7A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13.Определяющими  являются  следующие критерии  оценки:</w:t>
      </w:r>
    </w:p>
    <w:p w:rsidR="00B8339A" w:rsidRPr="008723A8" w:rsidRDefault="00064E39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и</w:t>
      </w:r>
      <w:r w:rsidR="00B8339A" w:rsidRPr="008723A8">
        <w:rPr>
          <w:szCs w:val="28"/>
        </w:rPr>
        <w:t>тоги исполнения  бюджета Тутаевского  муниципального  района;</w:t>
      </w:r>
    </w:p>
    <w:p w:rsidR="00064E39" w:rsidRPr="008723A8" w:rsidRDefault="00064E39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 xml:space="preserve">результаты  исполнения решений </w:t>
      </w:r>
      <w:r w:rsidR="00B84478" w:rsidRPr="008723A8">
        <w:rPr>
          <w:szCs w:val="28"/>
        </w:rPr>
        <w:t>Муниципального Совета  Тутаевского  муниципального  района;</w:t>
      </w:r>
    </w:p>
    <w:p w:rsidR="00B84478" w:rsidRPr="008723A8" w:rsidRDefault="00B84478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уровень  привлечения  бюджетных  средств  на  реализацию  приоритетных  и  инвестиционных  проектов, муниципальных  программ;</w:t>
      </w:r>
    </w:p>
    <w:p w:rsidR="00B84478" w:rsidRPr="008723A8" w:rsidRDefault="00B84478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выполнение  муниципальных  программ;</w:t>
      </w:r>
    </w:p>
    <w:p w:rsidR="00FA69A3" w:rsidRPr="008723A8" w:rsidRDefault="00FA69A3" w:rsidP="008723A8">
      <w:pPr>
        <w:pStyle w:val="a7"/>
        <w:ind w:left="0" w:firstLine="705"/>
        <w:rPr>
          <w:szCs w:val="28"/>
        </w:rPr>
      </w:pPr>
    </w:p>
    <w:p w:rsidR="00FA69A3" w:rsidRPr="008723A8" w:rsidRDefault="00FA69A3" w:rsidP="004017A9">
      <w:pPr>
        <w:pStyle w:val="a7"/>
        <w:ind w:left="0" w:firstLine="705"/>
        <w:jc w:val="both"/>
        <w:rPr>
          <w:szCs w:val="28"/>
        </w:rPr>
      </w:pPr>
    </w:p>
    <w:p w:rsidR="00B84478" w:rsidRPr="008723A8" w:rsidRDefault="00B84478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эффективность  работы с жалобами  и  обращениями  граждан;</w:t>
      </w:r>
    </w:p>
    <w:p w:rsidR="00B84478" w:rsidRPr="008723A8" w:rsidRDefault="00B84478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положительная  динамика  социально-экономического  развития  Тутаевского  муниципального  района.</w:t>
      </w:r>
    </w:p>
    <w:p w:rsidR="00B84478" w:rsidRPr="008723A8" w:rsidRDefault="00B84478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14.Решение  Муниципального Совета  Тутаевского  муниципального  района  об Отчете  может  содержать  рекомендации  Главе  и  Администрации  на текущий  календарный  год.</w:t>
      </w:r>
    </w:p>
    <w:p w:rsidR="00B84478" w:rsidRPr="008723A8" w:rsidRDefault="00B84478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 xml:space="preserve">15.Решение  об Отчете и текст Отчета  подлежат  опубликованию (обнародованию) на </w:t>
      </w:r>
      <w:r w:rsidR="00847410">
        <w:rPr>
          <w:szCs w:val="28"/>
        </w:rPr>
        <w:t xml:space="preserve"> официальном  сайте  Администрации  Тутаевского  муниципального  района</w:t>
      </w:r>
      <w:r w:rsidRPr="008723A8">
        <w:rPr>
          <w:szCs w:val="28"/>
        </w:rPr>
        <w:t xml:space="preserve"> в  информационно – телекоммуникационной  сети  «Интернет».</w:t>
      </w:r>
    </w:p>
    <w:p w:rsidR="00FA1CE6" w:rsidRPr="008723A8" w:rsidRDefault="00FA1CE6" w:rsidP="004017A9">
      <w:pPr>
        <w:pStyle w:val="a7"/>
        <w:ind w:left="0" w:firstLine="705"/>
        <w:jc w:val="both"/>
        <w:rPr>
          <w:szCs w:val="28"/>
        </w:rPr>
      </w:pPr>
    </w:p>
    <w:p w:rsidR="00FA1CE6" w:rsidRPr="001A4E29" w:rsidRDefault="00FA1CE6" w:rsidP="001A4E29">
      <w:pPr>
        <w:pStyle w:val="a7"/>
        <w:ind w:left="0" w:firstLine="705"/>
        <w:jc w:val="center"/>
        <w:rPr>
          <w:b/>
          <w:szCs w:val="28"/>
        </w:rPr>
      </w:pPr>
      <w:proofErr w:type="gramStart"/>
      <w:r w:rsidRPr="001A4E29">
        <w:rPr>
          <w:b/>
          <w:szCs w:val="28"/>
          <w:lang w:val="en-US"/>
        </w:rPr>
        <w:t>IV</w:t>
      </w:r>
      <w:r w:rsidRPr="001A4E29">
        <w:rPr>
          <w:b/>
          <w:szCs w:val="28"/>
        </w:rPr>
        <w:t>.Заключительные  положения</w:t>
      </w:r>
      <w:proofErr w:type="gramEnd"/>
      <w:r w:rsidRPr="001A4E29">
        <w:rPr>
          <w:b/>
          <w:szCs w:val="28"/>
        </w:rPr>
        <w:t>.</w:t>
      </w:r>
    </w:p>
    <w:p w:rsidR="00FA1CE6" w:rsidRPr="008723A8" w:rsidRDefault="00FA1CE6" w:rsidP="004017A9">
      <w:pPr>
        <w:pStyle w:val="a7"/>
        <w:ind w:left="0" w:firstLine="705"/>
        <w:jc w:val="both"/>
        <w:rPr>
          <w:szCs w:val="28"/>
        </w:rPr>
      </w:pPr>
    </w:p>
    <w:p w:rsidR="00FA1CE6" w:rsidRPr="008723A8" w:rsidRDefault="00FA1CE6" w:rsidP="004017A9">
      <w:pPr>
        <w:pStyle w:val="a7"/>
        <w:ind w:left="0" w:firstLine="705"/>
        <w:jc w:val="both"/>
        <w:rPr>
          <w:szCs w:val="28"/>
        </w:rPr>
      </w:pPr>
      <w:r w:rsidRPr="008723A8">
        <w:rPr>
          <w:szCs w:val="28"/>
        </w:rPr>
        <w:t>16. В случае непредставления  Отчета  в  срок, указанный  в  пункте  4  Положения, Муниципальный  Совет  Тутаевского  муниципального  района назначает  заседание по  заслушиванию  Отчета  в  соответствии  с  пунктом 5 Положения.</w:t>
      </w:r>
    </w:p>
    <w:p w:rsidR="00AE2CC8" w:rsidRDefault="00AE2CC8" w:rsidP="00AE2CC8">
      <w:pPr>
        <w:rPr>
          <w:szCs w:val="28"/>
        </w:rPr>
      </w:pPr>
    </w:p>
    <w:p w:rsidR="00041153" w:rsidRPr="005A04BC" w:rsidRDefault="00041153">
      <w:pPr>
        <w:rPr>
          <w:szCs w:val="28"/>
        </w:rPr>
      </w:pPr>
    </w:p>
    <w:sectPr w:rsidR="00041153" w:rsidRPr="005A04BC" w:rsidSect="00C108B6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7F" w:rsidRDefault="00B7677F" w:rsidP="00C108B6">
      <w:r>
        <w:separator/>
      </w:r>
    </w:p>
  </w:endnote>
  <w:endnote w:type="continuationSeparator" w:id="0">
    <w:p w:rsidR="00B7677F" w:rsidRDefault="00B7677F" w:rsidP="00C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7F" w:rsidRDefault="00B7677F" w:rsidP="00C108B6">
      <w:r>
        <w:separator/>
      </w:r>
    </w:p>
  </w:footnote>
  <w:footnote w:type="continuationSeparator" w:id="0">
    <w:p w:rsidR="00B7677F" w:rsidRDefault="00B7677F" w:rsidP="00C1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794754"/>
      <w:docPartObj>
        <w:docPartGallery w:val="Page Numbers (Top of Page)"/>
        <w:docPartUnique/>
      </w:docPartObj>
    </w:sdtPr>
    <w:sdtEndPr/>
    <w:sdtContent>
      <w:p w:rsidR="00C108B6" w:rsidRDefault="00C108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E29">
          <w:rPr>
            <w:noProof/>
          </w:rPr>
          <w:t>2</w:t>
        </w:r>
        <w:r>
          <w:fldChar w:fldCharType="end"/>
        </w:r>
      </w:p>
    </w:sdtContent>
  </w:sdt>
  <w:p w:rsidR="00C108B6" w:rsidRDefault="00C108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7CCE"/>
    <w:multiLevelType w:val="hybridMultilevel"/>
    <w:tmpl w:val="94863CBA"/>
    <w:lvl w:ilvl="0" w:tplc="16180C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EF"/>
    <w:rsid w:val="00041153"/>
    <w:rsid w:val="00064E39"/>
    <w:rsid w:val="00086667"/>
    <w:rsid w:val="000B4D4D"/>
    <w:rsid w:val="000C0A15"/>
    <w:rsid w:val="00100F60"/>
    <w:rsid w:val="00151F7A"/>
    <w:rsid w:val="001954BB"/>
    <w:rsid w:val="001A4E29"/>
    <w:rsid w:val="002E7655"/>
    <w:rsid w:val="00317709"/>
    <w:rsid w:val="003461B3"/>
    <w:rsid w:val="00384498"/>
    <w:rsid w:val="0038671C"/>
    <w:rsid w:val="003A2673"/>
    <w:rsid w:val="004017A9"/>
    <w:rsid w:val="004039D4"/>
    <w:rsid w:val="0041654E"/>
    <w:rsid w:val="00470D2C"/>
    <w:rsid w:val="004968A9"/>
    <w:rsid w:val="004C3B79"/>
    <w:rsid w:val="005A04BC"/>
    <w:rsid w:val="0070098F"/>
    <w:rsid w:val="007E3C0F"/>
    <w:rsid w:val="007F370F"/>
    <w:rsid w:val="008411F0"/>
    <w:rsid w:val="00847410"/>
    <w:rsid w:val="00871BE0"/>
    <w:rsid w:val="008723A8"/>
    <w:rsid w:val="00873E81"/>
    <w:rsid w:val="00877C41"/>
    <w:rsid w:val="00910AF7"/>
    <w:rsid w:val="00934802"/>
    <w:rsid w:val="0095027F"/>
    <w:rsid w:val="009813C9"/>
    <w:rsid w:val="009F698A"/>
    <w:rsid w:val="00A044BF"/>
    <w:rsid w:val="00A75176"/>
    <w:rsid w:val="00AE2CC8"/>
    <w:rsid w:val="00B100EF"/>
    <w:rsid w:val="00B5297D"/>
    <w:rsid w:val="00B755A0"/>
    <w:rsid w:val="00B7677F"/>
    <w:rsid w:val="00B8339A"/>
    <w:rsid w:val="00B84478"/>
    <w:rsid w:val="00BD2F11"/>
    <w:rsid w:val="00C108B6"/>
    <w:rsid w:val="00C31F95"/>
    <w:rsid w:val="00C341C3"/>
    <w:rsid w:val="00D363B5"/>
    <w:rsid w:val="00E43747"/>
    <w:rsid w:val="00E71728"/>
    <w:rsid w:val="00EE0D1A"/>
    <w:rsid w:val="00F029EE"/>
    <w:rsid w:val="00F525C6"/>
    <w:rsid w:val="00F840E2"/>
    <w:rsid w:val="00FA1CE6"/>
    <w:rsid w:val="00FA5C07"/>
    <w:rsid w:val="00FA69A3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CC8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2CC8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E2CC8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E2CC8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E2CC8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E2CC8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E2CC8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E2CC8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E2CC8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C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E2C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E2CC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E2C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E2CC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E2C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E2C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E2C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E2CC8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E2CC8"/>
    <w:pPr>
      <w:overflowPunct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rsid w:val="00AE2C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E2CC8"/>
    <w:pPr>
      <w:overflowPunct/>
      <w:autoSpaceDE/>
      <w:autoSpaceDN/>
      <w:adjustRightInd/>
      <w:jc w:val="both"/>
    </w:pPr>
  </w:style>
  <w:style w:type="character" w:customStyle="1" w:styleId="22">
    <w:name w:val="Основной текст 2 Знак"/>
    <w:basedOn w:val="a0"/>
    <w:link w:val="21"/>
    <w:semiHidden/>
    <w:rsid w:val="00AE2C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E2CC8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2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CC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698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108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08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08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08B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CC8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2CC8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E2CC8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E2CC8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E2CC8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E2CC8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E2CC8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E2CC8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E2CC8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C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E2C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E2CC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E2C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E2CC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E2C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E2C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E2C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E2CC8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E2CC8"/>
    <w:pPr>
      <w:overflowPunct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rsid w:val="00AE2C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E2CC8"/>
    <w:pPr>
      <w:overflowPunct/>
      <w:autoSpaceDE/>
      <w:autoSpaceDN/>
      <w:adjustRightInd/>
      <w:jc w:val="both"/>
    </w:pPr>
  </w:style>
  <w:style w:type="character" w:customStyle="1" w:styleId="22">
    <w:name w:val="Основной текст 2 Знак"/>
    <w:basedOn w:val="a0"/>
    <w:link w:val="21"/>
    <w:semiHidden/>
    <w:rsid w:val="00AE2C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E2CC8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2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CC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698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108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08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08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08B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808C0-9297-45B4-A198-FA405CD3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dcterms:created xsi:type="dcterms:W3CDTF">2024-02-26T11:17:00Z</dcterms:created>
  <dcterms:modified xsi:type="dcterms:W3CDTF">2024-02-28T08:58:00Z</dcterms:modified>
</cp:coreProperties>
</file>