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C7" w:rsidRDefault="00AB3AC7" w:rsidP="00AB3AC7">
      <w:pPr>
        <w:keepNext/>
        <w:jc w:val="center"/>
        <w:outlineLvl w:val="0"/>
        <w:rPr>
          <w:b/>
          <w:sz w:val="28"/>
          <w:szCs w:val="28"/>
        </w:rPr>
      </w:pPr>
      <w:r w:rsidRPr="00B512EE">
        <w:rPr>
          <w:b/>
          <w:noProof/>
          <w:sz w:val="28"/>
          <w:szCs w:val="28"/>
        </w:rPr>
        <w:drawing>
          <wp:inline distT="0" distB="0" distL="0" distR="0" wp14:anchorId="4EA90E8E" wp14:editId="46A03507">
            <wp:extent cx="607060" cy="797560"/>
            <wp:effectExtent l="0" t="0" r="2540" b="2540"/>
            <wp:docPr id="4" name="Рисунок 4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C7" w:rsidRPr="00F61D38" w:rsidRDefault="00AB3AC7" w:rsidP="00AB3AC7">
      <w:pPr>
        <w:keepNext/>
        <w:jc w:val="center"/>
        <w:outlineLvl w:val="0"/>
        <w:rPr>
          <w:b/>
          <w:sz w:val="28"/>
          <w:szCs w:val="28"/>
        </w:rPr>
      </w:pPr>
    </w:p>
    <w:p w:rsidR="00AB3AC7" w:rsidRPr="00B512EE" w:rsidRDefault="00AB3AC7" w:rsidP="00AB3AC7">
      <w:pPr>
        <w:keepNext/>
        <w:jc w:val="center"/>
        <w:outlineLvl w:val="0"/>
        <w:rPr>
          <w:sz w:val="28"/>
          <w:szCs w:val="28"/>
        </w:rPr>
      </w:pPr>
      <w:r w:rsidRPr="00B512EE">
        <w:rPr>
          <w:sz w:val="28"/>
          <w:szCs w:val="28"/>
        </w:rPr>
        <w:t>Муниципальный Совет</w:t>
      </w:r>
    </w:p>
    <w:p w:rsidR="00AB3AC7" w:rsidRPr="00B512EE" w:rsidRDefault="00AB3AC7" w:rsidP="00AB3AC7">
      <w:pPr>
        <w:keepNext/>
        <w:jc w:val="center"/>
        <w:outlineLvl w:val="0"/>
        <w:rPr>
          <w:sz w:val="28"/>
          <w:szCs w:val="28"/>
        </w:rPr>
      </w:pPr>
      <w:r w:rsidRPr="00B512EE">
        <w:rPr>
          <w:sz w:val="28"/>
          <w:szCs w:val="28"/>
        </w:rPr>
        <w:t>Тутаевского муниципального района</w:t>
      </w:r>
    </w:p>
    <w:p w:rsidR="00AB3AC7" w:rsidRPr="00B512EE" w:rsidRDefault="00AB3AC7" w:rsidP="00AB3AC7">
      <w:pPr>
        <w:jc w:val="center"/>
        <w:rPr>
          <w:sz w:val="28"/>
          <w:szCs w:val="28"/>
        </w:rPr>
      </w:pPr>
    </w:p>
    <w:p w:rsidR="00AB3AC7" w:rsidRPr="00A1111B" w:rsidRDefault="00AB3AC7" w:rsidP="00AB3AC7">
      <w:pPr>
        <w:keepNext/>
        <w:jc w:val="center"/>
        <w:outlineLvl w:val="0"/>
        <w:rPr>
          <w:b/>
          <w:bCs/>
          <w:sz w:val="44"/>
          <w:szCs w:val="44"/>
        </w:rPr>
      </w:pPr>
      <w:r w:rsidRPr="00A1111B">
        <w:rPr>
          <w:b/>
          <w:bCs/>
          <w:sz w:val="44"/>
          <w:szCs w:val="44"/>
        </w:rPr>
        <w:t>РЕШЕНИЕ</w:t>
      </w:r>
    </w:p>
    <w:p w:rsidR="002F5F61" w:rsidRDefault="002F5F61" w:rsidP="00AB3AC7">
      <w:pPr>
        <w:ind w:firstLine="0"/>
        <w:rPr>
          <w:b/>
          <w:sz w:val="22"/>
          <w:szCs w:val="22"/>
        </w:rPr>
      </w:pPr>
      <w:r w:rsidRPr="00FE0A2C">
        <w:rPr>
          <w:b/>
          <w:sz w:val="32"/>
          <w:szCs w:val="32"/>
        </w:rPr>
        <w:t xml:space="preserve">от  </w:t>
      </w:r>
      <w:r>
        <w:rPr>
          <w:b/>
          <w:sz w:val="32"/>
          <w:szCs w:val="32"/>
        </w:rPr>
        <w:t>12.12.2024</w:t>
      </w:r>
      <w:r w:rsidRPr="00FE0A2C">
        <w:rPr>
          <w:b/>
          <w:sz w:val="32"/>
          <w:szCs w:val="32"/>
        </w:rPr>
        <w:t xml:space="preserve">  №</w:t>
      </w:r>
      <w:r>
        <w:rPr>
          <w:b/>
          <w:sz w:val="32"/>
          <w:szCs w:val="32"/>
        </w:rPr>
        <w:t>28</w:t>
      </w:r>
      <w:r w:rsidRPr="00FE0A2C">
        <w:rPr>
          <w:b/>
          <w:sz w:val="32"/>
          <w:szCs w:val="32"/>
        </w:rPr>
        <w:t>-г</w:t>
      </w:r>
      <w:r w:rsidRPr="00DD5946">
        <w:rPr>
          <w:b/>
          <w:sz w:val="22"/>
          <w:szCs w:val="22"/>
        </w:rPr>
        <w:t xml:space="preserve"> </w:t>
      </w:r>
    </w:p>
    <w:p w:rsidR="00AB3AC7" w:rsidRPr="00DD5946" w:rsidRDefault="00AB3AC7" w:rsidP="00AB3AC7">
      <w:pPr>
        <w:ind w:firstLine="0"/>
        <w:rPr>
          <w:b/>
          <w:sz w:val="22"/>
          <w:szCs w:val="22"/>
        </w:rPr>
      </w:pPr>
      <w:r w:rsidRPr="00DD5946">
        <w:rPr>
          <w:b/>
          <w:sz w:val="22"/>
          <w:szCs w:val="22"/>
        </w:rPr>
        <w:t>г. Тутаев</w:t>
      </w:r>
    </w:p>
    <w:p w:rsidR="00AB3AC7" w:rsidRDefault="00AB3AC7" w:rsidP="00AB3AC7">
      <w:pPr>
        <w:ind w:firstLine="0"/>
        <w:rPr>
          <w:b/>
          <w:sz w:val="22"/>
          <w:szCs w:val="22"/>
        </w:rPr>
      </w:pPr>
    </w:p>
    <w:p w:rsidR="00AB3AC7" w:rsidRPr="005E7FB9" w:rsidRDefault="00AB3AC7" w:rsidP="00AB3AC7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принято на заседании</w:t>
      </w:r>
    </w:p>
    <w:p w:rsidR="00AB3AC7" w:rsidRPr="005E7FB9" w:rsidRDefault="00AB3AC7" w:rsidP="00AB3AC7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Муниципального Совета</w:t>
      </w:r>
    </w:p>
    <w:p w:rsidR="00AB3AC7" w:rsidRPr="005E7FB9" w:rsidRDefault="00AB3AC7" w:rsidP="00AB3AC7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Тутаевского муниципального района</w:t>
      </w:r>
    </w:p>
    <w:p w:rsidR="00AB3AC7" w:rsidRDefault="00AB3AC7" w:rsidP="00AB3AC7">
      <w:pPr>
        <w:spacing w:line="21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B3AC7" w:rsidRDefault="00AB3AC7" w:rsidP="00405BA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43429" w:rsidRPr="00E43429" w:rsidRDefault="00E4342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О внесении изменений</w:t>
      </w:r>
    </w:p>
    <w:p w:rsidR="00A103A4" w:rsidRPr="00E43429" w:rsidRDefault="00E4342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в правила землепользования и застройки</w:t>
      </w:r>
    </w:p>
    <w:p w:rsidR="00A103A4" w:rsidRPr="00E43429" w:rsidRDefault="00985BF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 w:rsidR="00A103A4" w:rsidRPr="00E4342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A103A4" w:rsidRPr="00E43429" w:rsidRDefault="00A103A4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A103A4" w:rsidRPr="00E43429" w:rsidRDefault="00A103A4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</w:p>
    <w:p w:rsidR="00A103A4" w:rsidRPr="00E43429" w:rsidRDefault="00A103A4" w:rsidP="00405BAD">
      <w:pPr>
        <w:pStyle w:val="af"/>
        <w:ind w:firstLine="567"/>
      </w:pPr>
    </w:p>
    <w:p w:rsidR="00A103A4" w:rsidRPr="00E43429" w:rsidRDefault="00A103A4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E43429" w:rsidRPr="00E43429">
        <w:rPr>
          <w:rFonts w:ascii="Times New Roman" w:hAnsi="Times New Roman" w:cs="Times New Roman"/>
          <w:sz w:val="28"/>
          <w:szCs w:val="28"/>
        </w:rPr>
        <w:t>33</w:t>
      </w:r>
      <w:r w:rsidRPr="00E43429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 Муниципальный Совет Тутаевского муниципального района</w:t>
      </w: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РЕШИЛ:</w:t>
      </w: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43429" w:rsidRDefault="00E43429" w:rsidP="00405BAD">
      <w:pPr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Правила землепользования и застройки </w:t>
      </w:r>
      <w:proofErr w:type="spellStart"/>
      <w:r w:rsidR="00985BF9"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области, утверждённые Решением Муниципального Совета </w:t>
      </w: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  <w:r w:rsidRPr="00E4342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</w:t>
      </w:r>
      <w:r w:rsidR="00C40760">
        <w:rPr>
          <w:rFonts w:ascii="Times New Roman" w:hAnsi="Times New Roman" w:cs="Times New Roman"/>
          <w:sz w:val="28"/>
          <w:szCs w:val="28"/>
        </w:rPr>
        <w:t>9</w:t>
      </w:r>
      <w:r w:rsidRPr="00E434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C40760">
        <w:rPr>
          <w:rFonts w:ascii="Times New Roman" w:hAnsi="Times New Roman" w:cs="Times New Roman"/>
          <w:sz w:val="28"/>
          <w:szCs w:val="28"/>
        </w:rPr>
        <w:t>2</w:t>
      </w:r>
      <w:r w:rsidRPr="00E43429">
        <w:rPr>
          <w:rFonts w:ascii="Times New Roman" w:hAnsi="Times New Roman" w:cs="Times New Roman"/>
          <w:sz w:val="28"/>
          <w:szCs w:val="28"/>
        </w:rPr>
        <w:t>.202</w:t>
      </w:r>
      <w:r w:rsidR="00C40760">
        <w:rPr>
          <w:rFonts w:ascii="Times New Roman" w:hAnsi="Times New Roman" w:cs="Times New Roman"/>
          <w:sz w:val="28"/>
          <w:szCs w:val="28"/>
        </w:rPr>
        <w:t>4</w:t>
      </w:r>
      <w:r w:rsidRPr="00E43429">
        <w:rPr>
          <w:rFonts w:ascii="Times New Roman" w:hAnsi="Times New Roman" w:cs="Times New Roman"/>
          <w:sz w:val="28"/>
          <w:szCs w:val="28"/>
        </w:rPr>
        <w:t xml:space="preserve"> №</w:t>
      </w:r>
      <w:r w:rsidR="00C40760">
        <w:rPr>
          <w:rFonts w:ascii="Times New Roman" w:hAnsi="Times New Roman" w:cs="Times New Roman"/>
          <w:sz w:val="28"/>
          <w:szCs w:val="28"/>
        </w:rPr>
        <w:t>04</w:t>
      </w:r>
      <w:r>
        <w:rPr>
          <w:rFonts w:ascii="Times New Roman" w:hAnsi="Times New Roman" w:cs="Times New Roman"/>
          <w:sz w:val="28"/>
          <w:szCs w:val="28"/>
        </w:rPr>
        <w:t>-г</w:t>
      </w:r>
      <w:r w:rsidRPr="00E43429">
        <w:rPr>
          <w:rFonts w:ascii="Times New Roman" w:hAnsi="Times New Roman" w:cs="Times New Roman"/>
          <w:sz w:val="28"/>
          <w:szCs w:val="28"/>
        </w:rPr>
        <w:t>:</w:t>
      </w:r>
    </w:p>
    <w:p w:rsidR="00EE6254" w:rsidRDefault="00F56F95" w:rsidP="005E7183">
      <w:pPr>
        <w:pStyle w:val="ad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05BAD">
        <w:rPr>
          <w:rFonts w:ascii="Times New Roman" w:hAnsi="Times New Roman"/>
          <w:sz w:val="28"/>
          <w:szCs w:val="28"/>
        </w:rPr>
        <w:t xml:space="preserve">таблице 1 </w:t>
      </w:r>
      <w:r>
        <w:rPr>
          <w:rFonts w:ascii="Times New Roman" w:hAnsi="Times New Roman"/>
          <w:sz w:val="28"/>
          <w:szCs w:val="28"/>
        </w:rPr>
        <w:t>стать</w:t>
      </w:r>
      <w:r w:rsidR="00405BA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10:</w:t>
      </w:r>
    </w:p>
    <w:p w:rsidR="00F56F95" w:rsidRDefault="00F56F95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минимальные предельные размеры земельных участков для видов разрешенного использования «Для индивидуального жилищного строительства (2.1)», «Для ведения личного подсобного хозяйства (приусадебный земельный участок) (2.2)»</w:t>
      </w:r>
      <w:r w:rsidR="005E7183">
        <w:rPr>
          <w:rFonts w:ascii="Times New Roman" w:hAnsi="Times New Roman"/>
          <w:sz w:val="28"/>
          <w:szCs w:val="28"/>
        </w:rPr>
        <w:t xml:space="preserve"> 600кв</w:t>
      </w:r>
      <w:proofErr w:type="gramStart"/>
      <w:r w:rsidR="005E7183"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56F95" w:rsidRDefault="00F56F95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предельные размеры земельных участков для вида разрешенного использования «Ведение огородничества (13.1)»</w:t>
      </w:r>
      <w:r w:rsidR="005E7183">
        <w:rPr>
          <w:rFonts w:ascii="Times New Roman" w:hAnsi="Times New Roman"/>
          <w:sz w:val="28"/>
          <w:szCs w:val="28"/>
        </w:rPr>
        <w:t xml:space="preserve"> мин.100кв</w:t>
      </w:r>
      <w:proofErr w:type="gramStart"/>
      <w:r w:rsidR="005E7183">
        <w:rPr>
          <w:rFonts w:ascii="Times New Roman" w:hAnsi="Times New Roman"/>
          <w:sz w:val="28"/>
          <w:szCs w:val="28"/>
        </w:rPr>
        <w:t>.м</w:t>
      </w:r>
      <w:proofErr w:type="gramEnd"/>
      <w:r w:rsidR="005E7183">
        <w:rPr>
          <w:rFonts w:ascii="Times New Roman" w:hAnsi="Times New Roman"/>
          <w:sz w:val="28"/>
          <w:szCs w:val="28"/>
        </w:rPr>
        <w:t>-макс.500кв.м</w:t>
      </w:r>
      <w:r w:rsidR="00405BAD">
        <w:rPr>
          <w:rFonts w:ascii="Times New Roman" w:hAnsi="Times New Roman"/>
          <w:sz w:val="28"/>
          <w:szCs w:val="28"/>
        </w:rPr>
        <w:t>;</w:t>
      </w:r>
    </w:p>
    <w:p w:rsidR="00405BAD" w:rsidRDefault="00405BAD" w:rsidP="005E71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добавить примечание со следующим содержанием:</w:t>
      </w:r>
    </w:p>
    <w:p w:rsidR="00405BAD" w:rsidRPr="00405BAD" w:rsidRDefault="002E3603" w:rsidP="005E7183">
      <w:pPr>
        <w:rPr>
          <w:rFonts w:ascii="Times New Roman" w:hAnsi="Times New Roman" w:cs="Times New Roman"/>
          <w:bCs/>
          <w:i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05BAD" w:rsidRPr="00405BAD">
        <w:rPr>
          <w:rFonts w:ascii="Times New Roman" w:hAnsi="Times New Roman" w:cs="Times New Roman"/>
          <w:sz w:val="28"/>
          <w:szCs w:val="28"/>
        </w:rPr>
        <w:t xml:space="preserve">. </w:t>
      </w:r>
      <w:r w:rsidR="00405BAD"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>* - земельный участок возможно использовать и формировать с видом разрешенного использования земельного участка, обозначенным звездочкой (*), меньшей/большей площадью:</w:t>
      </w:r>
    </w:p>
    <w:p w:rsidR="00405BAD" w:rsidRPr="00405BAD" w:rsidRDefault="00405BAD" w:rsidP="005E7183">
      <w:pPr>
        <w:rPr>
          <w:rFonts w:ascii="Times New Roman" w:hAnsi="Times New Roman" w:cs="Times New Roman"/>
          <w:i/>
          <w:sz w:val="28"/>
          <w:szCs w:val="28"/>
        </w:rPr>
      </w:pP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- при подтверждении ранее возникшего права </w:t>
      </w:r>
      <w:r w:rsidRPr="00405BAD">
        <w:rPr>
          <w:rFonts w:ascii="Times New Roman" w:hAnsi="Times New Roman" w:cs="Times New Roman"/>
          <w:i/>
          <w:sz w:val="28"/>
          <w:szCs w:val="28"/>
        </w:rPr>
        <w:t>на земельный участок;</w:t>
      </w:r>
    </w:p>
    <w:p w:rsidR="00405BAD" w:rsidRPr="00405BAD" w:rsidRDefault="00405BAD" w:rsidP="005E7183">
      <w:pPr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405BAD">
        <w:rPr>
          <w:rFonts w:ascii="Times New Roman" w:hAnsi="Times New Roman" w:cs="Times New Roman"/>
          <w:i/>
          <w:sz w:val="28"/>
          <w:szCs w:val="28"/>
        </w:rPr>
        <w:t>-</w:t>
      </w: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 в виду сложившейся застройки, при ограничении с трех сторон сформированными земельными участками;</w:t>
      </w:r>
    </w:p>
    <w:p w:rsidR="00405BAD" w:rsidRDefault="00405BAD" w:rsidP="005E7183">
      <w:pPr>
        <w:rPr>
          <w:rFonts w:ascii="Times New Roman" w:hAnsi="Times New Roman" w:cs="Times New Roman"/>
          <w:i/>
          <w:sz w:val="28"/>
          <w:szCs w:val="28"/>
        </w:rPr>
      </w:pP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lastRenderedPageBreak/>
        <w:t>- с целью предотвращения</w:t>
      </w:r>
      <w:r w:rsidRPr="00405BAD">
        <w:rPr>
          <w:rFonts w:ascii="Times New Roman" w:hAnsi="Times New Roman" w:cs="Times New Roman"/>
          <w:sz w:val="28"/>
          <w:szCs w:val="28"/>
        </w:rPr>
        <w:t xml:space="preserve"> </w:t>
      </w:r>
      <w:r w:rsidRPr="00405BAD">
        <w:rPr>
          <w:rFonts w:ascii="Times New Roman" w:hAnsi="Times New Roman" w:cs="Times New Roman"/>
          <w:i/>
          <w:sz w:val="28"/>
          <w:szCs w:val="28"/>
        </w:rPr>
        <w:t xml:space="preserve">вклинивания, </w:t>
      </w:r>
      <w:proofErr w:type="spellStart"/>
      <w:r w:rsidRPr="00405BAD">
        <w:rPr>
          <w:rFonts w:ascii="Times New Roman" w:hAnsi="Times New Roman" w:cs="Times New Roman"/>
          <w:i/>
          <w:sz w:val="28"/>
          <w:szCs w:val="28"/>
        </w:rPr>
        <w:t>вкрапливания</w:t>
      </w:r>
      <w:proofErr w:type="spellEnd"/>
      <w:r w:rsidRPr="00405BAD">
        <w:rPr>
          <w:rFonts w:ascii="Times New Roman" w:hAnsi="Times New Roman" w:cs="Times New Roman"/>
          <w:i/>
          <w:sz w:val="28"/>
          <w:szCs w:val="28"/>
        </w:rPr>
        <w:t>, изломанности границ, чересполосице в соответствии с п.6 ст.11.9 Земельного кодекса Российской Федерации.</w:t>
      </w:r>
    </w:p>
    <w:p w:rsidR="002E3603" w:rsidRDefault="002E3603" w:rsidP="002E3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таблице 2 статьи 10:</w:t>
      </w:r>
    </w:p>
    <w:p w:rsidR="002E3603" w:rsidRPr="002E3603" w:rsidRDefault="002E3603" w:rsidP="002E360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05BA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установить минимальные предельные размеры земельных участков для вида разрешенного использования «Для индивидуального жилищного строительства (2.1)» 600кв.м.</w:t>
      </w:r>
    </w:p>
    <w:p w:rsidR="005E7183" w:rsidRDefault="002E3603" w:rsidP="005E7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5BAD">
        <w:rPr>
          <w:rFonts w:ascii="Times New Roman" w:hAnsi="Times New Roman" w:cs="Times New Roman"/>
          <w:sz w:val="28"/>
          <w:szCs w:val="28"/>
        </w:rPr>
        <w:t xml:space="preserve">) </w:t>
      </w:r>
      <w:r w:rsidR="005E7183">
        <w:rPr>
          <w:rFonts w:ascii="Times New Roman" w:hAnsi="Times New Roman" w:cs="Times New Roman"/>
          <w:sz w:val="28"/>
          <w:szCs w:val="28"/>
        </w:rPr>
        <w:t>В таблице 2 статьи 13:</w:t>
      </w:r>
    </w:p>
    <w:p w:rsidR="005E7183" w:rsidRDefault="005E7183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минимальные предельные размеры земельных участков для вида разрешенного использования «Ведение огородничества (13.1)» 100кв.м.</w:t>
      </w:r>
    </w:p>
    <w:p w:rsidR="00CF1EE5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«Спорт (5.1)»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«Производственная деятельность (6.0)»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«Обеспечение сельскохозяйственного производства (1.18)»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- 60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«Хранение автотранспорта (2.7.1)»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- 90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«Служебные гаражи (4.9)»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- 90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«Культурное развитие (3.6)»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«Гостиничное обслуживание (4.7)»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«Деловое управление (4.1)»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7C1A52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«Объекты дорожного сервиса (4.9.1)»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CF1EE5" w:rsidRPr="0017657A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7657A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«Охота и рыбалка (5.3)» установить максимальный процент застройки в границах земельного участка - 50;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«Склад (6.9)» установить максимальный процент застройки в границах земельного участка - 60;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«Связь (6.8)» установить максимальный процент застройки в границах земельного участка - 90;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lastRenderedPageBreak/>
        <w:t>Для вида разрешенного использования земельного участка «Коммунальное обслуживание (3.1)» установить максимальный процент застройки в границах земельного участка - 90;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«Общежития (3.2.4)» установить максимальный процент застройки в границах земельного участка - 50;</w:t>
      </w:r>
    </w:p>
    <w:p w:rsidR="00CF1EE5" w:rsidRPr="00462E40" w:rsidRDefault="00CF1EE5" w:rsidP="00CF1EE5">
      <w:pPr>
        <w:pStyle w:val="ad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«Бытовое обслуживание (3.3)» установить максимальный процент застройки в границах земельного участка </w:t>
      </w:r>
      <w:r>
        <w:rPr>
          <w:rFonts w:ascii="Times New Roman" w:hAnsi="Times New Roman"/>
          <w:sz w:val="28"/>
          <w:szCs w:val="28"/>
        </w:rPr>
        <w:t>–</w:t>
      </w:r>
      <w:r w:rsidRPr="00462E40">
        <w:rPr>
          <w:rFonts w:ascii="Times New Roman" w:hAnsi="Times New Roman"/>
          <w:sz w:val="28"/>
          <w:szCs w:val="28"/>
        </w:rPr>
        <w:t xml:space="preserve"> 50</w:t>
      </w:r>
      <w:r>
        <w:rPr>
          <w:rFonts w:ascii="Times New Roman" w:hAnsi="Times New Roman"/>
          <w:sz w:val="28"/>
          <w:szCs w:val="28"/>
        </w:rPr>
        <w:t>.</w:t>
      </w:r>
    </w:p>
    <w:p w:rsidR="004D1FDD" w:rsidRDefault="00CF1EE5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5E7183">
        <w:rPr>
          <w:rFonts w:ascii="Times New Roman" w:hAnsi="Times New Roman"/>
          <w:sz w:val="28"/>
          <w:szCs w:val="28"/>
        </w:rPr>
        <w:t xml:space="preserve">) </w:t>
      </w:r>
      <w:r w:rsidR="004D1FDD">
        <w:rPr>
          <w:rFonts w:ascii="Times New Roman" w:hAnsi="Times New Roman"/>
          <w:sz w:val="28"/>
          <w:szCs w:val="28"/>
        </w:rPr>
        <w:t xml:space="preserve">В карте </w:t>
      </w:r>
      <w:r w:rsidR="00E43429" w:rsidRPr="00E43429">
        <w:rPr>
          <w:rFonts w:ascii="Times New Roman" w:hAnsi="Times New Roman"/>
          <w:sz w:val="28"/>
          <w:szCs w:val="28"/>
        </w:rPr>
        <w:t>градостроительного зонирования</w:t>
      </w:r>
      <w:r w:rsidR="004D1FDD">
        <w:rPr>
          <w:rFonts w:ascii="Times New Roman" w:hAnsi="Times New Roman"/>
          <w:sz w:val="28"/>
          <w:szCs w:val="28"/>
        </w:rPr>
        <w:t>:</w:t>
      </w:r>
    </w:p>
    <w:p w:rsidR="00E43429" w:rsidRDefault="004D1FDD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территориальную зону </w:t>
      </w:r>
      <w:r w:rsidR="00985BF9">
        <w:rPr>
          <w:rFonts w:ascii="Times New Roman" w:hAnsi="Times New Roman"/>
          <w:sz w:val="28"/>
          <w:szCs w:val="28"/>
        </w:rPr>
        <w:t>Ж-1</w:t>
      </w:r>
      <w:r>
        <w:rPr>
          <w:rFonts w:ascii="Times New Roman" w:hAnsi="Times New Roman"/>
          <w:sz w:val="28"/>
          <w:szCs w:val="28"/>
        </w:rPr>
        <w:t xml:space="preserve"> «зона </w:t>
      </w:r>
      <w:r w:rsidR="00985BF9">
        <w:rPr>
          <w:rFonts w:ascii="Times New Roman" w:hAnsi="Times New Roman"/>
          <w:sz w:val="28"/>
          <w:szCs w:val="28"/>
        </w:rPr>
        <w:t>застройки индивидуальными жилыми домами</w:t>
      </w:r>
      <w:r>
        <w:rPr>
          <w:rFonts w:ascii="Times New Roman" w:hAnsi="Times New Roman"/>
          <w:sz w:val="28"/>
          <w:szCs w:val="28"/>
        </w:rPr>
        <w:t xml:space="preserve">» в отношении </w:t>
      </w:r>
      <w:r w:rsidR="00985BF9">
        <w:rPr>
          <w:rFonts w:ascii="Times New Roman" w:hAnsi="Times New Roman"/>
          <w:sz w:val="28"/>
          <w:szCs w:val="28"/>
        </w:rPr>
        <w:t>земельных участков, расположенных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985BF9">
        <w:rPr>
          <w:rFonts w:ascii="Times New Roman" w:hAnsi="Times New Roman"/>
          <w:sz w:val="28"/>
          <w:szCs w:val="28"/>
        </w:rPr>
        <w:t xml:space="preserve">в границах населенного пункта п. </w:t>
      </w:r>
      <w:proofErr w:type="spellStart"/>
      <w:r w:rsidR="00985BF9">
        <w:rPr>
          <w:rFonts w:ascii="Times New Roman" w:hAnsi="Times New Roman"/>
          <w:sz w:val="28"/>
          <w:szCs w:val="28"/>
        </w:rPr>
        <w:t>Никульское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E6254" w:rsidRDefault="00CF1EE5" w:rsidP="00405BA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4D1FDD">
        <w:rPr>
          <w:rFonts w:ascii="Times New Roman" w:hAnsi="Times New Roman"/>
          <w:sz w:val="28"/>
          <w:szCs w:val="28"/>
        </w:rPr>
        <w:t>) В к</w:t>
      </w:r>
      <w:r w:rsidR="00EE6254" w:rsidRPr="00E43429">
        <w:rPr>
          <w:rFonts w:ascii="Times New Roman" w:hAnsi="Times New Roman"/>
          <w:sz w:val="28"/>
          <w:szCs w:val="28"/>
        </w:rPr>
        <w:t>арт</w:t>
      </w:r>
      <w:r w:rsidR="004D1FDD">
        <w:rPr>
          <w:rFonts w:ascii="Times New Roman" w:hAnsi="Times New Roman"/>
          <w:sz w:val="28"/>
          <w:szCs w:val="28"/>
        </w:rPr>
        <w:t>е</w:t>
      </w:r>
      <w:r w:rsidR="00EE6254" w:rsidRPr="00E43429">
        <w:rPr>
          <w:rFonts w:ascii="Times New Roman" w:hAnsi="Times New Roman"/>
          <w:sz w:val="28"/>
          <w:szCs w:val="28"/>
        </w:rPr>
        <w:t xml:space="preserve"> градостроительн</w:t>
      </w:r>
      <w:r w:rsidR="00EE6254">
        <w:rPr>
          <w:rFonts w:ascii="Times New Roman" w:hAnsi="Times New Roman"/>
          <w:sz w:val="28"/>
          <w:szCs w:val="28"/>
        </w:rPr>
        <w:t>ых</w:t>
      </w:r>
      <w:r w:rsidR="00EE6254" w:rsidRPr="00E43429">
        <w:rPr>
          <w:rFonts w:ascii="Times New Roman" w:hAnsi="Times New Roman"/>
          <w:sz w:val="28"/>
          <w:szCs w:val="28"/>
        </w:rPr>
        <w:t xml:space="preserve"> </w:t>
      </w:r>
      <w:r w:rsidR="00EE6254">
        <w:rPr>
          <w:rFonts w:ascii="Times New Roman" w:hAnsi="Times New Roman"/>
          <w:sz w:val="28"/>
          <w:szCs w:val="28"/>
        </w:rPr>
        <w:t>ограничений</w:t>
      </w:r>
      <w:r w:rsidR="004D1FDD">
        <w:rPr>
          <w:rFonts w:ascii="Times New Roman" w:hAnsi="Times New Roman"/>
          <w:sz w:val="28"/>
          <w:szCs w:val="28"/>
        </w:rPr>
        <w:t>:</w:t>
      </w:r>
    </w:p>
    <w:p w:rsidR="004D1FDD" w:rsidRDefault="004D1FDD" w:rsidP="00985BF9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85BF9">
        <w:rPr>
          <w:rFonts w:ascii="Times New Roman" w:hAnsi="Times New Roman"/>
          <w:sz w:val="28"/>
          <w:szCs w:val="28"/>
        </w:rPr>
        <w:t xml:space="preserve">отобразить территориальную зону Ж-1 «зона застройки индивидуальными жилыми домами» в отношении земельных участков, расположенных в границах населенного пункта п. </w:t>
      </w:r>
      <w:proofErr w:type="spellStart"/>
      <w:r w:rsidR="00985BF9">
        <w:rPr>
          <w:rFonts w:ascii="Times New Roman" w:hAnsi="Times New Roman"/>
          <w:sz w:val="28"/>
          <w:szCs w:val="28"/>
        </w:rPr>
        <w:t>Никульское</w:t>
      </w:r>
      <w:proofErr w:type="spellEnd"/>
      <w:r w:rsidR="00001661">
        <w:rPr>
          <w:rFonts w:ascii="Times New Roman" w:hAnsi="Times New Roman"/>
          <w:sz w:val="28"/>
          <w:szCs w:val="28"/>
        </w:rPr>
        <w:t>.</w:t>
      </w:r>
    </w:p>
    <w:p w:rsidR="00E43429" w:rsidRPr="00E43429" w:rsidRDefault="00E43429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E43429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B90B1C">
        <w:rPr>
          <w:rFonts w:ascii="Times New Roman" w:hAnsi="Times New Roman" w:cs="Times New Roman"/>
          <w:sz w:val="28"/>
          <w:szCs w:val="28"/>
        </w:rPr>
        <w:t>п</w:t>
      </w:r>
      <w:r w:rsidRPr="00E43429">
        <w:rPr>
          <w:rFonts w:ascii="Times New Roman" w:hAnsi="Times New Roman" w:cs="Times New Roman"/>
          <w:sz w:val="28"/>
          <w:szCs w:val="28"/>
        </w:rPr>
        <w:t>равила</w:t>
      </w:r>
      <w:proofErr w:type="gramEnd"/>
      <w:r w:rsidRPr="00E43429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proofErr w:type="spellStart"/>
      <w:r w:rsidR="00243CA8"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 w:rsidR="007614F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области, в редакции настоящего решения, в Федеральной государственной информационной системе территориального планирования. Опубликовать настоящее решение на официальном сайте Администрации Тутаевского муниципального района.</w:t>
      </w:r>
    </w:p>
    <w:p w:rsidR="00E43429" w:rsidRPr="00E43429" w:rsidRDefault="00E43429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4342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43429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экономической политике и </w:t>
      </w:r>
      <w:r w:rsidR="0044011F">
        <w:rPr>
          <w:rFonts w:ascii="Times New Roman" w:hAnsi="Times New Roman" w:cs="Times New Roman"/>
          <w:sz w:val="28"/>
          <w:szCs w:val="28"/>
        </w:rPr>
        <w:t>вопросам местного самоуправления</w:t>
      </w:r>
      <w:r w:rsidRPr="00E43429">
        <w:rPr>
          <w:rFonts w:ascii="Times New Roman" w:hAnsi="Times New Roman" w:cs="Times New Roman"/>
          <w:sz w:val="28"/>
          <w:szCs w:val="28"/>
        </w:rPr>
        <w:t>.</w:t>
      </w:r>
    </w:p>
    <w:p w:rsidR="00A103A4" w:rsidRDefault="00E43429" w:rsidP="007614F8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4. Настоящее решение вступает в силу после его официального опубликования.</w:t>
      </w:r>
    </w:p>
    <w:p w:rsidR="00A103A4" w:rsidRDefault="00A103A4" w:rsidP="00E4342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2F5F61" w:rsidRDefault="002F5F61" w:rsidP="00E4342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2F5F61" w:rsidRPr="00E43429" w:rsidRDefault="002F5F61" w:rsidP="00E4342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Председатель Муниципального Совета</w:t>
      </w: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Тутаевского муниципального района                                  </w:t>
      </w:r>
      <w:r w:rsidR="00F3791F">
        <w:rPr>
          <w:rFonts w:ascii="Times New Roman" w:hAnsi="Times New Roman" w:cs="Times New Roman"/>
          <w:sz w:val="28"/>
          <w:szCs w:val="28"/>
        </w:rPr>
        <w:t xml:space="preserve">      </w:t>
      </w:r>
      <w:r w:rsidRPr="00E43429">
        <w:rPr>
          <w:rFonts w:ascii="Times New Roman" w:hAnsi="Times New Roman" w:cs="Times New Roman"/>
          <w:sz w:val="28"/>
          <w:szCs w:val="28"/>
        </w:rPr>
        <w:t>М. А. Ванюшкин</w:t>
      </w:r>
    </w:p>
    <w:p w:rsidR="00A103A4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2F5F61" w:rsidRDefault="002F5F61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2F5F61" w:rsidRPr="00E43429" w:rsidRDefault="002F5F61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Глав</w:t>
      </w:r>
      <w:r w:rsidR="00416C10" w:rsidRPr="00E43429">
        <w:rPr>
          <w:rFonts w:ascii="Times New Roman" w:hAnsi="Times New Roman" w:cs="Times New Roman"/>
          <w:sz w:val="28"/>
          <w:szCs w:val="28"/>
        </w:rPr>
        <w:t>а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</w:t>
      </w:r>
    </w:p>
    <w:p w:rsidR="003E1552" w:rsidRPr="00E43429" w:rsidRDefault="00A103A4" w:rsidP="005E718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</w:t>
      </w:r>
      <w:r w:rsidR="00AB3AC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3791F">
        <w:rPr>
          <w:rFonts w:ascii="Times New Roman" w:hAnsi="Times New Roman" w:cs="Times New Roman"/>
          <w:sz w:val="28"/>
          <w:szCs w:val="28"/>
        </w:rPr>
        <w:t xml:space="preserve">    </w:t>
      </w:r>
      <w:r w:rsidR="00562344" w:rsidRPr="00E43429">
        <w:rPr>
          <w:rFonts w:ascii="Times New Roman" w:hAnsi="Times New Roman" w:cs="Times New Roman"/>
          <w:sz w:val="28"/>
          <w:szCs w:val="28"/>
        </w:rPr>
        <w:t>О</w:t>
      </w:r>
      <w:r w:rsidRPr="00E43429">
        <w:rPr>
          <w:rFonts w:ascii="Times New Roman" w:hAnsi="Times New Roman" w:cs="Times New Roman"/>
          <w:sz w:val="28"/>
          <w:szCs w:val="28"/>
        </w:rPr>
        <w:t xml:space="preserve">. </w:t>
      </w:r>
      <w:r w:rsidR="00562344" w:rsidRPr="00E43429">
        <w:rPr>
          <w:rFonts w:ascii="Times New Roman" w:hAnsi="Times New Roman" w:cs="Times New Roman"/>
          <w:sz w:val="28"/>
          <w:szCs w:val="28"/>
        </w:rPr>
        <w:t>В</w:t>
      </w:r>
      <w:r w:rsidRPr="00E434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2344" w:rsidRPr="00E43429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44011F" w:rsidRDefault="0044011F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44011F" w:rsidRDefault="0044011F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F5F61" w:rsidRDefault="002F5F61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F5F61" w:rsidRDefault="002F5F61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F5F61" w:rsidRDefault="002F5F61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F5F61" w:rsidRDefault="002F5F61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F5F61" w:rsidRDefault="002F5F61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2F5F61" w:rsidRDefault="002F5F61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44011F" w:rsidRDefault="0044011F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7614F8" w:rsidRDefault="00621FC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Карта </w:t>
      </w:r>
      <w:r w:rsidR="007614F8">
        <w:rPr>
          <w:rFonts w:ascii="Times New Roman" w:hAnsi="Times New Roman"/>
          <w:sz w:val="26"/>
          <w:szCs w:val="26"/>
        </w:rPr>
        <w:t>градостроительного зонирования</w:t>
      </w:r>
    </w:p>
    <w:p w:rsidR="00621FC8" w:rsidRDefault="004D1FDD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правил землепользования и застройки</w:t>
      </w:r>
      <w:r w:rsidR="007614F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E1022">
        <w:rPr>
          <w:rFonts w:ascii="Times New Roman" w:hAnsi="Times New Roman"/>
          <w:sz w:val="26"/>
          <w:szCs w:val="26"/>
        </w:rPr>
        <w:t>Чебаковского</w:t>
      </w:r>
      <w:proofErr w:type="spellEnd"/>
      <w:r w:rsidR="00621FC8">
        <w:rPr>
          <w:rFonts w:ascii="Times New Roman" w:hAnsi="Times New Roman"/>
          <w:sz w:val="26"/>
          <w:szCs w:val="26"/>
        </w:rPr>
        <w:t xml:space="preserve"> сельского поселения Тутаевского муниципального района</w:t>
      </w:r>
      <w:r w:rsidR="007614F8">
        <w:rPr>
          <w:rFonts w:ascii="Times New Roman" w:hAnsi="Times New Roman"/>
          <w:sz w:val="26"/>
          <w:szCs w:val="26"/>
        </w:rPr>
        <w:t xml:space="preserve"> </w:t>
      </w:r>
      <w:r w:rsidR="00621FC8">
        <w:rPr>
          <w:rFonts w:ascii="Times New Roman" w:hAnsi="Times New Roman"/>
          <w:sz w:val="26"/>
          <w:szCs w:val="26"/>
        </w:rPr>
        <w:t>Ярославской области</w:t>
      </w: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621FC8" w:rsidRDefault="003303E5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120765" cy="5483221"/>
            <wp:effectExtent l="0" t="0" r="0" b="0"/>
            <wp:docPr id="1" name="Рисунок 1" descr="D:\Работа Момот 2016-2023\1. Внесение изменений\2024\Октябрь 2024 все поселения\ЧСП\Карта градостроительного зониров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Момот 2016-2023\1. Внесение изменений\2024\Октябрь 2024 все поселения\ЧСП\Карта градостроительного зониров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44011F" w:rsidRDefault="0044011F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3303E5" w:rsidRDefault="003303E5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Карта градостроительных ограничений</w:t>
      </w: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правил землепользования и застройки </w:t>
      </w:r>
      <w:proofErr w:type="spellStart"/>
      <w:r w:rsidR="009E1022">
        <w:rPr>
          <w:rFonts w:ascii="Times New Roman" w:hAnsi="Times New Roman"/>
          <w:sz w:val="26"/>
          <w:szCs w:val="26"/>
        </w:rPr>
        <w:t>Чебаковского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сельского поселения Тутаевского муниципального района Ярославской области</w:t>
      </w: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3303E5" w:rsidRPr="00C0003D" w:rsidRDefault="003303E5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120765" cy="5483221"/>
            <wp:effectExtent l="0" t="0" r="0" b="0"/>
            <wp:docPr id="3" name="Рисунок 3" descr="D:\Работа Момот 2016-2023\1. Внесение изменений\2024\Октябрь 2024 все поселения\ЧСП\Карта градостроительных ограничени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Момот 2016-2023\1. Внесение изменений\2024\Октябрь 2024 все поселения\ЧСП\Карта градостроительных ограничений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3E5" w:rsidRPr="00C0003D" w:rsidSect="0044011F">
      <w:footerReference w:type="default" r:id="rId12"/>
      <w:pgSz w:w="11906" w:h="16838"/>
      <w:pgMar w:top="851" w:right="851" w:bottom="851" w:left="1701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C3A" w:rsidRDefault="00173C3A">
      <w:r>
        <w:separator/>
      </w:r>
    </w:p>
  </w:endnote>
  <w:endnote w:type="continuationSeparator" w:id="0">
    <w:p w:rsidR="00173C3A" w:rsidRDefault="00173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CDF" w:rsidRDefault="00E73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C3A" w:rsidRDefault="00173C3A">
      <w:r>
        <w:separator/>
      </w:r>
    </w:p>
  </w:footnote>
  <w:footnote w:type="continuationSeparator" w:id="0">
    <w:p w:rsidR="00173C3A" w:rsidRDefault="00173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B34EF"/>
    <w:multiLevelType w:val="multilevel"/>
    <w:tmpl w:val="E67CB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D6311FC"/>
    <w:multiLevelType w:val="hybridMultilevel"/>
    <w:tmpl w:val="133AF220"/>
    <w:lvl w:ilvl="0" w:tplc="4E488A82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5A60E23"/>
    <w:multiLevelType w:val="multilevel"/>
    <w:tmpl w:val="1EB2F1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2A083EA9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>
    <w:nsid w:val="3F8E697C"/>
    <w:multiLevelType w:val="hybridMultilevel"/>
    <w:tmpl w:val="C2B6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C772B7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>
    <w:nsid w:val="4DDD6DBB"/>
    <w:multiLevelType w:val="hybridMultilevel"/>
    <w:tmpl w:val="CA269E64"/>
    <w:lvl w:ilvl="0" w:tplc="84784D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50953E4"/>
    <w:multiLevelType w:val="hybridMultilevel"/>
    <w:tmpl w:val="54269D4E"/>
    <w:lvl w:ilvl="0" w:tplc="1F127DC4">
      <w:start w:val="1"/>
      <w:numFmt w:val="decimal"/>
      <w:lvlText w:val="%1."/>
      <w:lvlJc w:val="left"/>
      <w:pPr>
        <w:ind w:left="141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8">
    <w:nsid w:val="6BC24AE9"/>
    <w:multiLevelType w:val="multilevel"/>
    <w:tmpl w:val="3DAC7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72DA584A"/>
    <w:multiLevelType w:val="multilevel"/>
    <w:tmpl w:val="B1F0F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E1552"/>
    <w:rsid w:val="00001661"/>
    <w:rsid w:val="00013B00"/>
    <w:rsid w:val="0003480E"/>
    <w:rsid w:val="00034B54"/>
    <w:rsid w:val="000371A3"/>
    <w:rsid w:val="0004649A"/>
    <w:rsid w:val="000534B8"/>
    <w:rsid w:val="00060BDE"/>
    <w:rsid w:val="000813B9"/>
    <w:rsid w:val="00094C7C"/>
    <w:rsid w:val="000956E3"/>
    <w:rsid w:val="000B6C43"/>
    <w:rsid w:val="000F26DC"/>
    <w:rsid w:val="001134CD"/>
    <w:rsid w:val="00114C44"/>
    <w:rsid w:val="00127D9D"/>
    <w:rsid w:val="001612A7"/>
    <w:rsid w:val="00173C3A"/>
    <w:rsid w:val="001761B5"/>
    <w:rsid w:val="00176DC5"/>
    <w:rsid w:val="00194325"/>
    <w:rsid w:val="001A0F0F"/>
    <w:rsid w:val="001B6799"/>
    <w:rsid w:val="001D3799"/>
    <w:rsid w:val="001D396B"/>
    <w:rsid w:val="00207DF7"/>
    <w:rsid w:val="00210279"/>
    <w:rsid w:val="0021632E"/>
    <w:rsid w:val="00243CA8"/>
    <w:rsid w:val="002446BE"/>
    <w:rsid w:val="00251307"/>
    <w:rsid w:val="002574F9"/>
    <w:rsid w:val="002739C9"/>
    <w:rsid w:val="00292CDD"/>
    <w:rsid w:val="00294DD0"/>
    <w:rsid w:val="002A0BD7"/>
    <w:rsid w:val="002C4F43"/>
    <w:rsid w:val="002E2364"/>
    <w:rsid w:val="002E3603"/>
    <w:rsid w:val="002F309A"/>
    <w:rsid w:val="002F5F61"/>
    <w:rsid w:val="003005D8"/>
    <w:rsid w:val="003155EB"/>
    <w:rsid w:val="003303E5"/>
    <w:rsid w:val="003470D1"/>
    <w:rsid w:val="00363AAA"/>
    <w:rsid w:val="00381B06"/>
    <w:rsid w:val="00386215"/>
    <w:rsid w:val="003B7D6E"/>
    <w:rsid w:val="003C6D5F"/>
    <w:rsid w:val="003D03E3"/>
    <w:rsid w:val="003E1552"/>
    <w:rsid w:val="003E593B"/>
    <w:rsid w:val="00405A1A"/>
    <w:rsid w:val="00405BAD"/>
    <w:rsid w:val="00416C10"/>
    <w:rsid w:val="0044011F"/>
    <w:rsid w:val="004469FF"/>
    <w:rsid w:val="0047037F"/>
    <w:rsid w:val="00473770"/>
    <w:rsid w:val="004928DF"/>
    <w:rsid w:val="004D1FDD"/>
    <w:rsid w:val="004E2D9A"/>
    <w:rsid w:val="004E559F"/>
    <w:rsid w:val="004E762B"/>
    <w:rsid w:val="00537D0F"/>
    <w:rsid w:val="005432C7"/>
    <w:rsid w:val="00554732"/>
    <w:rsid w:val="00555315"/>
    <w:rsid w:val="00562344"/>
    <w:rsid w:val="005633DE"/>
    <w:rsid w:val="005667DB"/>
    <w:rsid w:val="00583635"/>
    <w:rsid w:val="00587572"/>
    <w:rsid w:val="005B7CDC"/>
    <w:rsid w:val="005D1CA8"/>
    <w:rsid w:val="005E4C94"/>
    <w:rsid w:val="005E7183"/>
    <w:rsid w:val="00621FC8"/>
    <w:rsid w:val="006246E5"/>
    <w:rsid w:val="00656E6C"/>
    <w:rsid w:val="0065774F"/>
    <w:rsid w:val="0065780A"/>
    <w:rsid w:val="006719E7"/>
    <w:rsid w:val="006812EE"/>
    <w:rsid w:val="006B07B7"/>
    <w:rsid w:val="006B21A4"/>
    <w:rsid w:val="00703BC2"/>
    <w:rsid w:val="00704E88"/>
    <w:rsid w:val="0070500D"/>
    <w:rsid w:val="00710F75"/>
    <w:rsid w:val="0074659E"/>
    <w:rsid w:val="007614F8"/>
    <w:rsid w:val="00764B7A"/>
    <w:rsid w:val="007B012F"/>
    <w:rsid w:val="007B4F41"/>
    <w:rsid w:val="007B7E59"/>
    <w:rsid w:val="007D4916"/>
    <w:rsid w:val="007F343C"/>
    <w:rsid w:val="00815C69"/>
    <w:rsid w:val="008377EE"/>
    <w:rsid w:val="00870294"/>
    <w:rsid w:val="00885D18"/>
    <w:rsid w:val="0089004D"/>
    <w:rsid w:val="008C1492"/>
    <w:rsid w:val="008C2204"/>
    <w:rsid w:val="008D35A0"/>
    <w:rsid w:val="008F5434"/>
    <w:rsid w:val="00915853"/>
    <w:rsid w:val="00933259"/>
    <w:rsid w:val="00953FAF"/>
    <w:rsid w:val="00975761"/>
    <w:rsid w:val="00980BF2"/>
    <w:rsid w:val="00985BF9"/>
    <w:rsid w:val="00997B79"/>
    <w:rsid w:val="009B3AA9"/>
    <w:rsid w:val="009D5FE5"/>
    <w:rsid w:val="009D7231"/>
    <w:rsid w:val="009E1022"/>
    <w:rsid w:val="00A058D3"/>
    <w:rsid w:val="00A103A4"/>
    <w:rsid w:val="00A249E5"/>
    <w:rsid w:val="00A3738B"/>
    <w:rsid w:val="00A40945"/>
    <w:rsid w:val="00A51F7B"/>
    <w:rsid w:val="00A70E33"/>
    <w:rsid w:val="00A71659"/>
    <w:rsid w:val="00AB3AC7"/>
    <w:rsid w:val="00AC508F"/>
    <w:rsid w:val="00AE2D90"/>
    <w:rsid w:val="00AE2E19"/>
    <w:rsid w:val="00B12413"/>
    <w:rsid w:val="00B350EB"/>
    <w:rsid w:val="00B4303E"/>
    <w:rsid w:val="00B62986"/>
    <w:rsid w:val="00B90B1C"/>
    <w:rsid w:val="00B96DDA"/>
    <w:rsid w:val="00BA4645"/>
    <w:rsid w:val="00BA5B70"/>
    <w:rsid w:val="00BA7E7C"/>
    <w:rsid w:val="00BC6E12"/>
    <w:rsid w:val="00BD560C"/>
    <w:rsid w:val="00BE582E"/>
    <w:rsid w:val="00BF3B8F"/>
    <w:rsid w:val="00C0003D"/>
    <w:rsid w:val="00C03B29"/>
    <w:rsid w:val="00C139A7"/>
    <w:rsid w:val="00C2487F"/>
    <w:rsid w:val="00C34620"/>
    <w:rsid w:val="00C40760"/>
    <w:rsid w:val="00C701A2"/>
    <w:rsid w:val="00C76266"/>
    <w:rsid w:val="00C96835"/>
    <w:rsid w:val="00CF1EE5"/>
    <w:rsid w:val="00CF4C52"/>
    <w:rsid w:val="00D12043"/>
    <w:rsid w:val="00DA5A3E"/>
    <w:rsid w:val="00DC2D88"/>
    <w:rsid w:val="00DD6396"/>
    <w:rsid w:val="00DE6E27"/>
    <w:rsid w:val="00E115F1"/>
    <w:rsid w:val="00E11B7A"/>
    <w:rsid w:val="00E40D56"/>
    <w:rsid w:val="00E43429"/>
    <w:rsid w:val="00E46115"/>
    <w:rsid w:val="00E6062D"/>
    <w:rsid w:val="00E64BF2"/>
    <w:rsid w:val="00E73CDF"/>
    <w:rsid w:val="00E74972"/>
    <w:rsid w:val="00E76552"/>
    <w:rsid w:val="00E83C1D"/>
    <w:rsid w:val="00EA24F3"/>
    <w:rsid w:val="00EE52A4"/>
    <w:rsid w:val="00EE5F81"/>
    <w:rsid w:val="00EE6254"/>
    <w:rsid w:val="00EF5A10"/>
    <w:rsid w:val="00EF699A"/>
    <w:rsid w:val="00F059BE"/>
    <w:rsid w:val="00F23B18"/>
    <w:rsid w:val="00F35957"/>
    <w:rsid w:val="00F3791F"/>
    <w:rsid w:val="00F56F95"/>
    <w:rsid w:val="00F7133F"/>
    <w:rsid w:val="00F72ACF"/>
    <w:rsid w:val="00F90AD8"/>
    <w:rsid w:val="00FA6709"/>
    <w:rsid w:val="00FB1858"/>
    <w:rsid w:val="00FB5137"/>
    <w:rsid w:val="00FD4539"/>
    <w:rsid w:val="00FE5878"/>
    <w:rsid w:val="00F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ijCnUdF1miCQgXsaRovWnoCcIw==">AMUW2mXeWv9VFtOxBVajHbPtNlDuMKQmGXD0j7t61EYTglGWIN6zfAHec2Jf0Wr7++nVQmevMXElYKG6Vc5qlhQ/M8Ri4gYNiAhA7EVu0Wh1M0lIbxHsQh4nSJOe3iTjTYdMU0jhIlXCSri3Hxn7wB9Ix2UvMHcmkYzTQ5g4mYAJ4eyKKYMPWlA=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5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prokofieva</cp:lastModifiedBy>
  <cp:revision>128</cp:revision>
  <cp:lastPrinted>2024-12-11T15:50:00Z</cp:lastPrinted>
  <dcterms:created xsi:type="dcterms:W3CDTF">2022-10-13T10:14:00Z</dcterms:created>
  <dcterms:modified xsi:type="dcterms:W3CDTF">2024-12-11T15:51:00Z</dcterms:modified>
</cp:coreProperties>
</file>