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2DB" w:rsidRDefault="007F02DB" w:rsidP="007F02DB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2DB" w:rsidRPr="00D17389" w:rsidRDefault="007F02DB" w:rsidP="00D17389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D17389">
        <w:rPr>
          <w:rFonts w:ascii="Times New Roman" w:hAnsi="Times New Roman" w:cs="Times New Roman"/>
          <w:sz w:val="28"/>
        </w:rPr>
        <w:t>Муниципальный Совет</w:t>
      </w:r>
    </w:p>
    <w:p w:rsidR="007F02DB" w:rsidRPr="00D17389" w:rsidRDefault="007F02DB" w:rsidP="00D17389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</w:rPr>
      </w:pPr>
      <w:r w:rsidRPr="00D17389">
        <w:rPr>
          <w:rFonts w:ascii="Times New Roman" w:hAnsi="Times New Roman" w:cs="Times New Roman"/>
          <w:sz w:val="28"/>
        </w:rPr>
        <w:t>Тутаевского муниципального района</w:t>
      </w:r>
    </w:p>
    <w:p w:rsidR="007F02DB" w:rsidRPr="00D17389" w:rsidRDefault="007F02DB" w:rsidP="007F02DB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48"/>
        </w:rPr>
      </w:pPr>
      <w:r>
        <w:rPr>
          <w:b w:val="0"/>
          <w:bCs w:val="0"/>
          <w:sz w:val="48"/>
        </w:rPr>
        <w:t xml:space="preserve">                         </w:t>
      </w:r>
      <w:r w:rsidRPr="00D17389">
        <w:rPr>
          <w:rFonts w:ascii="Times New Roman" w:hAnsi="Times New Roman" w:cs="Times New Roman"/>
          <w:bCs w:val="0"/>
          <w:sz w:val="48"/>
        </w:rPr>
        <w:t>РЕШЕНИЕ</w:t>
      </w:r>
    </w:p>
    <w:p w:rsidR="007F02DB" w:rsidRDefault="007F02DB" w:rsidP="007F02DB">
      <w:pPr>
        <w:jc w:val="center"/>
        <w:rPr>
          <w:b/>
        </w:rPr>
      </w:pPr>
    </w:p>
    <w:p w:rsidR="007F02DB" w:rsidRPr="001A4D35" w:rsidRDefault="001A4D35" w:rsidP="007F02DB">
      <w:pPr>
        <w:rPr>
          <w:b/>
          <w:sz w:val="32"/>
          <w:szCs w:val="32"/>
        </w:rPr>
      </w:pPr>
      <w:r w:rsidRPr="001A4D35">
        <w:rPr>
          <w:b/>
          <w:sz w:val="32"/>
          <w:szCs w:val="32"/>
        </w:rPr>
        <w:t>о</w:t>
      </w:r>
      <w:r w:rsidR="007F02DB" w:rsidRPr="001A4D35">
        <w:rPr>
          <w:b/>
          <w:sz w:val="32"/>
          <w:szCs w:val="32"/>
        </w:rPr>
        <w:t>т</w:t>
      </w:r>
      <w:r w:rsidRPr="001A4D35">
        <w:rPr>
          <w:b/>
          <w:sz w:val="32"/>
          <w:szCs w:val="32"/>
        </w:rPr>
        <w:t xml:space="preserve"> 29.02.2024</w:t>
      </w:r>
      <w:r w:rsidR="007F02DB" w:rsidRPr="001A4D35">
        <w:rPr>
          <w:b/>
          <w:sz w:val="32"/>
          <w:szCs w:val="32"/>
        </w:rPr>
        <w:t xml:space="preserve"> № </w:t>
      </w:r>
      <w:r w:rsidRPr="001A4D35">
        <w:rPr>
          <w:b/>
          <w:sz w:val="32"/>
          <w:szCs w:val="32"/>
        </w:rPr>
        <w:t>02</w:t>
      </w:r>
      <w:r w:rsidR="007F02DB" w:rsidRPr="001A4D35">
        <w:rPr>
          <w:b/>
          <w:sz w:val="32"/>
          <w:szCs w:val="32"/>
        </w:rPr>
        <w:t>-г</w:t>
      </w:r>
    </w:p>
    <w:p w:rsidR="007F02DB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7F02DB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7F02DB" w:rsidRPr="00D17389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принято на заседании</w:t>
      </w:r>
    </w:p>
    <w:p w:rsidR="007F02DB" w:rsidRPr="00D17389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Муниципального Совета</w:t>
      </w:r>
    </w:p>
    <w:p w:rsidR="007F02DB" w:rsidRPr="00D17389" w:rsidRDefault="007F02DB" w:rsidP="007F02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Тутаевского муниципального района</w:t>
      </w:r>
    </w:p>
    <w:p w:rsidR="007F02DB" w:rsidRDefault="007F02DB" w:rsidP="007F02DB">
      <w:pPr>
        <w:pStyle w:val="c2"/>
        <w:spacing w:before="0" w:beforeAutospacing="0" w:after="0" w:afterAutospacing="0"/>
      </w:pPr>
      <w:r w:rsidRPr="00D17389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</w:t>
      </w:r>
    </w:p>
    <w:p w:rsidR="007F02DB" w:rsidRDefault="007F02DB" w:rsidP="007F02DB">
      <w:pPr>
        <w:pStyle w:val="a4"/>
        <w:jc w:val="left"/>
      </w:pPr>
    </w:p>
    <w:p w:rsidR="007F02DB" w:rsidRPr="001A4D35" w:rsidRDefault="007F02DB" w:rsidP="007F02DB">
      <w:pPr>
        <w:rPr>
          <w:sz w:val="27"/>
          <w:szCs w:val="27"/>
        </w:rPr>
      </w:pPr>
      <w:r w:rsidRPr="001A4D35">
        <w:rPr>
          <w:sz w:val="27"/>
          <w:szCs w:val="27"/>
        </w:rPr>
        <w:t>О внесении изменений и дополнений</w:t>
      </w:r>
    </w:p>
    <w:p w:rsidR="007F02DB" w:rsidRPr="001A4D35" w:rsidRDefault="007F02DB" w:rsidP="007F02DB">
      <w:pPr>
        <w:rPr>
          <w:sz w:val="27"/>
          <w:szCs w:val="27"/>
        </w:rPr>
      </w:pPr>
      <w:r w:rsidRPr="001A4D35">
        <w:rPr>
          <w:sz w:val="27"/>
          <w:szCs w:val="27"/>
        </w:rPr>
        <w:t>в Устав Тутаевского муниципального</w:t>
      </w:r>
    </w:p>
    <w:p w:rsidR="007F02DB" w:rsidRPr="001A4D35" w:rsidRDefault="007F02DB" w:rsidP="007F02DB">
      <w:pPr>
        <w:rPr>
          <w:sz w:val="27"/>
          <w:szCs w:val="27"/>
        </w:rPr>
      </w:pPr>
      <w:r w:rsidRPr="001A4D35">
        <w:rPr>
          <w:sz w:val="27"/>
          <w:szCs w:val="27"/>
        </w:rPr>
        <w:t>района  Ярославской  области</w:t>
      </w:r>
    </w:p>
    <w:p w:rsidR="007F02DB" w:rsidRPr="001A4D35" w:rsidRDefault="007F02DB" w:rsidP="007F02DB">
      <w:pPr>
        <w:pStyle w:val="21"/>
        <w:rPr>
          <w:sz w:val="27"/>
          <w:szCs w:val="27"/>
        </w:rPr>
      </w:pPr>
    </w:p>
    <w:p w:rsidR="007F02DB" w:rsidRPr="001A4D35" w:rsidRDefault="007F02DB" w:rsidP="007F02DB">
      <w:pPr>
        <w:pStyle w:val="21"/>
        <w:rPr>
          <w:sz w:val="27"/>
          <w:szCs w:val="27"/>
        </w:rPr>
      </w:pPr>
      <w:r w:rsidRPr="001A4D35">
        <w:rPr>
          <w:sz w:val="27"/>
          <w:szCs w:val="27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7F02DB" w:rsidRPr="001A4D35" w:rsidRDefault="007F02DB" w:rsidP="007F02DB">
      <w:pPr>
        <w:pStyle w:val="21"/>
        <w:rPr>
          <w:sz w:val="27"/>
          <w:szCs w:val="27"/>
        </w:rPr>
      </w:pPr>
    </w:p>
    <w:p w:rsidR="007F02DB" w:rsidRPr="001A4D35" w:rsidRDefault="007F02DB" w:rsidP="007F02DB">
      <w:pPr>
        <w:pStyle w:val="21"/>
        <w:rPr>
          <w:sz w:val="27"/>
          <w:szCs w:val="27"/>
        </w:rPr>
      </w:pPr>
      <w:r w:rsidRPr="001A4D35">
        <w:rPr>
          <w:sz w:val="27"/>
          <w:szCs w:val="27"/>
        </w:rPr>
        <w:t>РЕШИЛ:</w:t>
      </w:r>
    </w:p>
    <w:p w:rsidR="007F02DB" w:rsidRPr="001A4D35" w:rsidRDefault="007F02DB" w:rsidP="007F02DB">
      <w:pPr>
        <w:rPr>
          <w:sz w:val="27"/>
          <w:szCs w:val="27"/>
        </w:rPr>
      </w:pPr>
    </w:p>
    <w:p w:rsidR="007F02DB" w:rsidRPr="001A4D35" w:rsidRDefault="007F02DB" w:rsidP="007F02DB">
      <w:pPr>
        <w:ind w:left="142" w:firstLine="567"/>
        <w:jc w:val="both"/>
        <w:rPr>
          <w:sz w:val="27"/>
          <w:szCs w:val="27"/>
        </w:rPr>
      </w:pPr>
      <w:r w:rsidRPr="001A4D35">
        <w:rPr>
          <w:sz w:val="27"/>
          <w:szCs w:val="27"/>
        </w:rPr>
        <w:t xml:space="preserve">1.Внести в  Устав  Тутаевского муниципального района  </w:t>
      </w:r>
      <w:proofErr w:type="gramStart"/>
      <w:r w:rsidRPr="001A4D35">
        <w:rPr>
          <w:sz w:val="27"/>
          <w:szCs w:val="27"/>
        </w:rPr>
        <w:t>Ярославской</w:t>
      </w:r>
      <w:proofErr w:type="gramEnd"/>
    </w:p>
    <w:p w:rsidR="007F02DB" w:rsidRPr="001A4D35" w:rsidRDefault="007F02DB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 xml:space="preserve">области,  </w:t>
      </w:r>
      <w:proofErr w:type="gramStart"/>
      <w:r w:rsidRPr="001A4D35">
        <w:rPr>
          <w:sz w:val="27"/>
          <w:szCs w:val="27"/>
        </w:rPr>
        <w:t>принятый</w:t>
      </w:r>
      <w:proofErr w:type="gramEnd"/>
      <w:r w:rsidRPr="001A4D35">
        <w:rPr>
          <w:sz w:val="27"/>
          <w:szCs w:val="27"/>
        </w:rPr>
        <w:t xml:space="preserve">    решением    Муниципального   Совета     Тутаевского</w:t>
      </w:r>
    </w:p>
    <w:p w:rsidR="007F02DB" w:rsidRPr="001A4D35" w:rsidRDefault="007F02DB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>муниципального округа от 09.02.2006 № 96 «Об Уставе Тутаевского муниципального округа», следующие изменения и дополнения:</w:t>
      </w:r>
    </w:p>
    <w:p w:rsidR="00242B05" w:rsidRPr="001A4D35" w:rsidRDefault="00242B05" w:rsidP="007F02DB">
      <w:pPr>
        <w:jc w:val="both"/>
        <w:rPr>
          <w:sz w:val="27"/>
          <w:szCs w:val="27"/>
        </w:rPr>
      </w:pPr>
    </w:p>
    <w:p w:rsidR="00242B05" w:rsidRPr="001A4D35" w:rsidRDefault="00242B05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1)абзац шестой части 7 статьи 5 признать утратившим силу;</w:t>
      </w:r>
    </w:p>
    <w:p w:rsidR="00155817" w:rsidRPr="001A4D35" w:rsidRDefault="00155817" w:rsidP="007F02DB">
      <w:pPr>
        <w:jc w:val="both"/>
        <w:rPr>
          <w:sz w:val="27"/>
          <w:szCs w:val="27"/>
        </w:rPr>
      </w:pPr>
    </w:p>
    <w:p w:rsidR="00155817" w:rsidRPr="001A4D35" w:rsidRDefault="007529ED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2</w:t>
      </w:r>
      <w:r w:rsidR="00155817" w:rsidRPr="001A4D35">
        <w:rPr>
          <w:sz w:val="27"/>
          <w:szCs w:val="27"/>
        </w:rPr>
        <w:t>)абзац второй части 8 статьи 5 изложить в следующей редакции:</w:t>
      </w:r>
    </w:p>
    <w:p w:rsidR="001A4D35" w:rsidRPr="001A4D35" w:rsidRDefault="001A4D35" w:rsidP="00181ED1">
      <w:pPr>
        <w:pStyle w:val="ConsNormal"/>
        <w:suppressAutoHyphens/>
        <w:ind w:right="0" w:firstLine="540"/>
        <w:jc w:val="both"/>
        <w:rPr>
          <w:sz w:val="27"/>
          <w:szCs w:val="27"/>
        </w:rPr>
      </w:pPr>
    </w:p>
    <w:p w:rsidR="00690C7D" w:rsidRPr="001A4D35" w:rsidRDefault="00155817" w:rsidP="00181ED1">
      <w:pPr>
        <w:pStyle w:val="ConsNormal"/>
        <w:suppressAutoHyphens/>
        <w:ind w:right="0"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A4D35">
        <w:rPr>
          <w:sz w:val="27"/>
          <w:szCs w:val="27"/>
        </w:rPr>
        <w:tab/>
        <w:t>«</w:t>
      </w:r>
      <w:r w:rsidR="00181ED1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Муниципальные </w:t>
      </w:r>
      <w:r w:rsidR="008C2288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181ED1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нормативные </w:t>
      </w:r>
      <w:r w:rsidR="008C2288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181ED1" w:rsidRPr="001A4D35">
        <w:rPr>
          <w:rFonts w:ascii="Times New Roman" w:hAnsi="Times New Roman" w:cs="Times New Roman"/>
          <w:color w:val="000000"/>
          <w:sz w:val="27"/>
          <w:szCs w:val="27"/>
        </w:rPr>
        <w:t>правовые</w:t>
      </w:r>
      <w:r w:rsidR="008C2288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181ED1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акты</w:t>
      </w:r>
      <w:r w:rsidR="008C2288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181ED1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C2288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81ED1" w:rsidRPr="001A4D35">
        <w:rPr>
          <w:rFonts w:ascii="Times New Roman" w:hAnsi="Times New Roman" w:cs="Times New Roman"/>
          <w:color w:val="000000"/>
          <w:sz w:val="27"/>
          <w:szCs w:val="27"/>
        </w:rPr>
        <w:t>Тутаевского</w:t>
      </w:r>
    </w:p>
    <w:p w:rsidR="00181ED1" w:rsidRPr="001A4D35" w:rsidRDefault="00181ED1" w:rsidP="00690C7D">
      <w:pPr>
        <w:pStyle w:val="ConsNormal"/>
        <w:suppressAutoHyphens/>
        <w:ind w:right="0" w:firstLine="0"/>
        <w:jc w:val="both"/>
        <w:rPr>
          <w:snapToGrid w:val="0"/>
          <w:color w:val="000000"/>
          <w:sz w:val="27"/>
          <w:szCs w:val="27"/>
        </w:rPr>
      </w:pPr>
      <w:r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района, затрагивающие права, свободы и обязанности человека и гражданина, </w:t>
      </w:r>
      <w:r w:rsidR="000E5900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муниципальные  нормативные правовые  акты, </w:t>
      </w:r>
      <w:r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устанавливающие правовой  статус организаций, учредителем  которых  выступает </w:t>
      </w:r>
      <w:proofErr w:type="spellStart"/>
      <w:r w:rsidRPr="001A4D35">
        <w:rPr>
          <w:rFonts w:ascii="Times New Roman" w:hAnsi="Times New Roman" w:cs="Times New Roman"/>
          <w:color w:val="000000"/>
          <w:sz w:val="27"/>
          <w:szCs w:val="27"/>
        </w:rPr>
        <w:t>Тутаевский</w:t>
      </w:r>
      <w:proofErr w:type="spellEnd"/>
      <w:r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 муниципальный  район, а  также  соглашения, заключаемые    органами  местного  самоуправления Тутаевского  муниципального  района с другими  органами  местного  самоуправления, вступают в силу после</w:t>
      </w:r>
      <w:r w:rsidR="000E5900" w:rsidRPr="001A4D35">
        <w:rPr>
          <w:rFonts w:ascii="Times New Roman" w:hAnsi="Times New Roman" w:cs="Times New Roman"/>
          <w:color w:val="000000"/>
          <w:sz w:val="27"/>
          <w:szCs w:val="27"/>
        </w:rPr>
        <w:t xml:space="preserve"> их официального обнародования</w:t>
      </w:r>
      <w:proofErr w:type="gramStart"/>
      <w:r w:rsidRPr="001A4D35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155817" w:rsidRPr="001A4D35">
        <w:rPr>
          <w:rFonts w:ascii="Times New Roman" w:hAnsi="Times New Roman" w:cs="Times New Roman"/>
          <w:color w:val="000000"/>
          <w:sz w:val="27"/>
          <w:szCs w:val="27"/>
        </w:rPr>
        <w:t>»;</w:t>
      </w:r>
      <w:proofErr w:type="gramEnd"/>
    </w:p>
    <w:p w:rsidR="006A3A1C" w:rsidRPr="001A4D35" w:rsidRDefault="006A3A1C" w:rsidP="007F02DB">
      <w:pPr>
        <w:jc w:val="both"/>
        <w:rPr>
          <w:sz w:val="27"/>
          <w:szCs w:val="27"/>
        </w:rPr>
      </w:pPr>
    </w:p>
    <w:p w:rsidR="007F02DB" w:rsidRPr="001A4D35" w:rsidRDefault="000C280C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3</w:t>
      </w:r>
      <w:r w:rsidR="007F02DB" w:rsidRPr="001A4D35">
        <w:rPr>
          <w:sz w:val="27"/>
          <w:szCs w:val="27"/>
        </w:rPr>
        <w:t>)абзац  первый  части  9  статьи  5  изложить  в  следующей  редакции:</w:t>
      </w:r>
    </w:p>
    <w:p w:rsidR="007F02DB" w:rsidRDefault="001A4D35" w:rsidP="001A4D35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2</w:t>
      </w:r>
    </w:p>
    <w:p w:rsidR="001A4D35" w:rsidRPr="001A4D35" w:rsidRDefault="001A4D35" w:rsidP="001A4D35">
      <w:pPr>
        <w:jc w:val="center"/>
        <w:rPr>
          <w:sz w:val="27"/>
          <w:szCs w:val="27"/>
        </w:rPr>
      </w:pPr>
    </w:p>
    <w:p w:rsidR="007F02DB" w:rsidRPr="001A4D35" w:rsidRDefault="007F02DB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</w:r>
      <w:proofErr w:type="gramStart"/>
      <w:r w:rsidRPr="001A4D35">
        <w:rPr>
          <w:sz w:val="27"/>
          <w:szCs w:val="27"/>
        </w:rPr>
        <w:t>«9.Официальным  опубликованием  муниципального  правового  акта  Тутаевс</w:t>
      </w:r>
      <w:r w:rsidR="00B91A86" w:rsidRPr="001A4D35">
        <w:rPr>
          <w:sz w:val="27"/>
          <w:szCs w:val="27"/>
        </w:rPr>
        <w:t>кого  муниципального  района, в том  числе   соглашения, заключенного</w:t>
      </w:r>
      <w:r w:rsidRPr="001A4D35">
        <w:rPr>
          <w:sz w:val="27"/>
          <w:szCs w:val="27"/>
        </w:rPr>
        <w:t xml:space="preserve">  органами  местного  самоуправления  Тутаевского  муниципального  района  с  другими  органами  местного  самоуправления, считается </w:t>
      </w:r>
      <w:r w:rsidR="0091704C" w:rsidRPr="001A4D35">
        <w:rPr>
          <w:sz w:val="27"/>
          <w:szCs w:val="27"/>
        </w:rPr>
        <w:t xml:space="preserve"> </w:t>
      </w:r>
      <w:r w:rsidRPr="001A4D35">
        <w:rPr>
          <w:sz w:val="27"/>
          <w:szCs w:val="27"/>
        </w:rPr>
        <w:t>пе</w:t>
      </w:r>
      <w:r w:rsidR="00B91A86" w:rsidRPr="001A4D35">
        <w:rPr>
          <w:sz w:val="27"/>
          <w:szCs w:val="27"/>
        </w:rPr>
        <w:t xml:space="preserve">рвое </w:t>
      </w:r>
      <w:r w:rsidR="0091704C" w:rsidRPr="001A4D35">
        <w:rPr>
          <w:sz w:val="27"/>
          <w:szCs w:val="27"/>
        </w:rPr>
        <w:t xml:space="preserve"> </w:t>
      </w:r>
      <w:r w:rsidR="00B91A86" w:rsidRPr="001A4D35">
        <w:rPr>
          <w:sz w:val="27"/>
          <w:szCs w:val="27"/>
        </w:rPr>
        <w:t xml:space="preserve">размещение  </w:t>
      </w:r>
      <w:r w:rsidR="0091704C" w:rsidRPr="001A4D35">
        <w:rPr>
          <w:sz w:val="27"/>
          <w:szCs w:val="27"/>
        </w:rPr>
        <w:t xml:space="preserve"> его  полного  текста  на  О</w:t>
      </w:r>
      <w:r w:rsidRPr="001A4D35">
        <w:rPr>
          <w:sz w:val="27"/>
          <w:szCs w:val="27"/>
        </w:rPr>
        <w:t>фициальном  сайте  Администрации  Тутаевского  муниципального  района (</w:t>
      </w:r>
      <w:r w:rsidR="0091704C" w:rsidRPr="001A4D35">
        <w:rPr>
          <w:sz w:val="27"/>
          <w:szCs w:val="27"/>
        </w:rPr>
        <w:t>доменное имя:</w:t>
      </w:r>
      <w:proofErr w:type="gramEnd"/>
      <w:r w:rsidRPr="001A4D35">
        <w:rPr>
          <w:sz w:val="27"/>
          <w:szCs w:val="27"/>
        </w:rPr>
        <w:t xml:space="preserve"> </w:t>
      </w:r>
      <w:r w:rsidR="0091704C" w:rsidRPr="001A4D35">
        <w:rPr>
          <w:sz w:val="27"/>
          <w:szCs w:val="27"/>
          <w:lang w:val="en-US"/>
        </w:rPr>
        <w:t>ADMTMR</w:t>
      </w:r>
      <w:r w:rsidR="0091704C" w:rsidRPr="001A4D35">
        <w:rPr>
          <w:sz w:val="27"/>
          <w:szCs w:val="27"/>
        </w:rPr>
        <w:t>.</w:t>
      </w:r>
      <w:r w:rsidR="0091704C" w:rsidRPr="001A4D35">
        <w:rPr>
          <w:sz w:val="27"/>
          <w:szCs w:val="27"/>
          <w:lang w:val="en-US"/>
        </w:rPr>
        <w:t>RU</w:t>
      </w:r>
      <w:r w:rsidR="0091704C" w:rsidRPr="001A4D35">
        <w:rPr>
          <w:sz w:val="27"/>
          <w:szCs w:val="27"/>
        </w:rPr>
        <w:t xml:space="preserve">; </w:t>
      </w:r>
      <w:proofErr w:type="gramStart"/>
      <w:r w:rsidRPr="001A4D35">
        <w:rPr>
          <w:sz w:val="27"/>
          <w:szCs w:val="27"/>
        </w:rPr>
        <w:t>регистрация  в</w:t>
      </w:r>
      <w:proofErr w:type="gramEnd"/>
      <w:r w:rsidRPr="001A4D35">
        <w:rPr>
          <w:sz w:val="27"/>
          <w:szCs w:val="27"/>
        </w:rPr>
        <w:t xml:space="preserve">  качестве  сетевого  издания</w:t>
      </w:r>
      <w:r w:rsidR="0091704C" w:rsidRPr="001A4D35">
        <w:rPr>
          <w:sz w:val="27"/>
          <w:szCs w:val="27"/>
        </w:rPr>
        <w:t>:</w:t>
      </w:r>
      <w:r w:rsidRPr="001A4D35">
        <w:rPr>
          <w:sz w:val="27"/>
          <w:szCs w:val="27"/>
        </w:rPr>
        <w:t xml:space="preserve">  ЭЛ</w:t>
      </w:r>
      <w:r w:rsidR="00545BF9" w:rsidRPr="001A4D35">
        <w:rPr>
          <w:sz w:val="27"/>
          <w:szCs w:val="27"/>
        </w:rPr>
        <w:t xml:space="preserve"> №</w:t>
      </w:r>
      <w:r w:rsidRPr="001A4D35">
        <w:rPr>
          <w:sz w:val="27"/>
          <w:szCs w:val="27"/>
        </w:rPr>
        <w:t xml:space="preserve"> ФС 77 – 76213 от 12.07.2019).»;</w:t>
      </w:r>
    </w:p>
    <w:p w:rsidR="00F7240C" w:rsidRPr="001A4D35" w:rsidRDefault="00F7240C" w:rsidP="007F02DB">
      <w:pPr>
        <w:jc w:val="both"/>
        <w:rPr>
          <w:sz w:val="27"/>
          <w:szCs w:val="27"/>
        </w:rPr>
      </w:pPr>
    </w:p>
    <w:p w:rsidR="00F7240C" w:rsidRPr="001A4D35" w:rsidRDefault="002F7A5F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4</w:t>
      </w:r>
      <w:r w:rsidR="00F7240C" w:rsidRPr="001A4D35">
        <w:rPr>
          <w:sz w:val="27"/>
          <w:szCs w:val="27"/>
        </w:rPr>
        <w:t>)абзац второй части 9  статьи 5  изложить  в  следующей  редакции:</w:t>
      </w:r>
    </w:p>
    <w:p w:rsidR="00F7240C" w:rsidRPr="001A4D35" w:rsidRDefault="00F7240C" w:rsidP="007F02DB">
      <w:pPr>
        <w:jc w:val="both"/>
        <w:rPr>
          <w:sz w:val="27"/>
          <w:szCs w:val="27"/>
        </w:rPr>
      </w:pPr>
    </w:p>
    <w:p w:rsidR="00F7240C" w:rsidRPr="001A4D35" w:rsidRDefault="00F7240C" w:rsidP="00F7240C">
      <w:pPr>
        <w:pStyle w:val="a9"/>
        <w:widowControl w:val="0"/>
        <w:suppressAutoHyphens/>
        <w:ind w:firstLine="567"/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«Направление муниципального  правового  акта  Тутаевского  муниципального  района, в том числе  соглашения, заключенного  органами  местного  самоуправления  Тутаевского  муниципального  района с  другими  органами  местного  самоуправления, для  официального  опубликования  осуществляется  Главой  Тутаевского  муниципального  района  в  течение  10  дней  со  дня    принятия (издания) муниципального  правового  акта или  со  дня  подписания  соглашения</w:t>
      </w:r>
      <w:proofErr w:type="gramStart"/>
      <w:r w:rsidRPr="001A4D35">
        <w:rPr>
          <w:sz w:val="27"/>
          <w:szCs w:val="27"/>
        </w:rPr>
        <w:t>.»;</w:t>
      </w:r>
      <w:proofErr w:type="gramEnd"/>
    </w:p>
    <w:p w:rsidR="00834EF5" w:rsidRPr="001A4D35" w:rsidRDefault="00834EF5" w:rsidP="00F7240C">
      <w:pPr>
        <w:pStyle w:val="a9"/>
        <w:widowControl w:val="0"/>
        <w:suppressAutoHyphens/>
        <w:ind w:firstLine="567"/>
        <w:jc w:val="both"/>
        <w:rPr>
          <w:sz w:val="27"/>
          <w:szCs w:val="27"/>
        </w:rPr>
      </w:pPr>
    </w:p>
    <w:p w:rsidR="00834EF5" w:rsidRPr="001A4D35" w:rsidRDefault="002F7A5F" w:rsidP="00F7240C">
      <w:pPr>
        <w:pStyle w:val="a9"/>
        <w:widowControl w:val="0"/>
        <w:suppressAutoHyphens/>
        <w:ind w:firstLine="567"/>
        <w:jc w:val="both"/>
        <w:rPr>
          <w:sz w:val="27"/>
          <w:szCs w:val="27"/>
        </w:rPr>
      </w:pPr>
      <w:r w:rsidRPr="001A4D35">
        <w:rPr>
          <w:sz w:val="27"/>
          <w:szCs w:val="27"/>
        </w:rPr>
        <w:t>5</w:t>
      </w:r>
      <w:r w:rsidR="00834EF5" w:rsidRPr="001A4D35">
        <w:rPr>
          <w:sz w:val="27"/>
          <w:szCs w:val="27"/>
        </w:rPr>
        <w:t>)абзац четвертый части 9 статьи 5 признать утратившим силу;</w:t>
      </w:r>
    </w:p>
    <w:p w:rsidR="00F7240C" w:rsidRPr="001A4D35" w:rsidRDefault="00F7240C" w:rsidP="007F02DB">
      <w:pPr>
        <w:jc w:val="both"/>
        <w:rPr>
          <w:sz w:val="27"/>
          <w:szCs w:val="27"/>
        </w:rPr>
      </w:pPr>
    </w:p>
    <w:p w:rsidR="007F02DB" w:rsidRPr="001A4D35" w:rsidRDefault="007F02DB" w:rsidP="007F02DB">
      <w:pPr>
        <w:jc w:val="both"/>
        <w:rPr>
          <w:sz w:val="27"/>
          <w:szCs w:val="27"/>
        </w:rPr>
      </w:pPr>
    </w:p>
    <w:p w:rsidR="007F02DB" w:rsidRPr="001A4D35" w:rsidRDefault="001E0290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 xml:space="preserve">        </w:t>
      </w:r>
      <w:r w:rsidR="002F7A5F" w:rsidRPr="001A4D35">
        <w:rPr>
          <w:sz w:val="27"/>
          <w:szCs w:val="27"/>
        </w:rPr>
        <w:t>6</w:t>
      </w:r>
      <w:r w:rsidR="007F02DB" w:rsidRPr="001A4D35">
        <w:rPr>
          <w:sz w:val="27"/>
          <w:szCs w:val="27"/>
        </w:rPr>
        <w:t>)абзац пятый части 9  стать</w:t>
      </w:r>
      <w:r w:rsidR="00553246" w:rsidRPr="001A4D35">
        <w:rPr>
          <w:sz w:val="27"/>
          <w:szCs w:val="27"/>
        </w:rPr>
        <w:t>и 5  признать  утратившим  силу;</w:t>
      </w:r>
    </w:p>
    <w:p w:rsidR="00553246" w:rsidRPr="001A4D35" w:rsidRDefault="00553246" w:rsidP="007F02DB">
      <w:pPr>
        <w:jc w:val="both"/>
        <w:rPr>
          <w:sz w:val="27"/>
          <w:szCs w:val="27"/>
        </w:rPr>
      </w:pPr>
    </w:p>
    <w:p w:rsidR="00553246" w:rsidRPr="001A4D35" w:rsidRDefault="001E0290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 xml:space="preserve">        </w:t>
      </w:r>
      <w:r w:rsidR="002F7A5F" w:rsidRPr="001A4D35">
        <w:rPr>
          <w:sz w:val="27"/>
          <w:szCs w:val="27"/>
        </w:rPr>
        <w:t>7</w:t>
      </w:r>
      <w:r w:rsidR="00553246" w:rsidRPr="001A4D35">
        <w:rPr>
          <w:sz w:val="27"/>
          <w:szCs w:val="27"/>
        </w:rPr>
        <w:t>)</w:t>
      </w:r>
      <w:r w:rsidR="00A85448" w:rsidRPr="001A4D35">
        <w:rPr>
          <w:sz w:val="27"/>
          <w:szCs w:val="27"/>
        </w:rPr>
        <w:t>пункт 28 части 1 статьи 11  изложить  в следующей  редакции:</w:t>
      </w:r>
    </w:p>
    <w:p w:rsidR="00A85448" w:rsidRPr="001A4D35" w:rsidRDefault="00A85448" w:rsidP="007F02DB">
      <w:pPr>
        <w:jc w:val="both"/>
        <w:rPr>
          <w:sz w:val="27"/>
          <w:szCs w:val="27"/>
        </w:rPr>
      </w:pPr>
    </w:p>
    <w:p w:rsidR="00A85448" w:rsidRPr="001A4D35" w:rsidRDefault="00A85448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«28)</w:t>
      </w:r>
      <w:r w:rsidR="002472D3" w:rsidRPr="001A4D35">
        <w:rPr>
          <w:sz w:val="27"/>
          <w:szCs w:val="27"/>
        </w:rPr>
        <w:t xml:space="preserve">организация и осуществление мероприятий  </w:t>
      </w:r>
      <w:proofErr w:type="spellStart"/>
      <w:r w:rsidR="002472D3" w:rsidRPr="001A4D35">
        <w:rPr>
          <w:sz w:val="27"/>
          <w:szCs w:val="27"/>
        </w:rPr>
        <w:t>межпоселенческого</w:t>
      </w:r>
      <w:proofErr w:type="spellEnd"/>
      <w:r w:rsidR="002472D3" w:rsidRPr="001A4D35">
        <w:rPr>
          <w:sz w:val="27"/>
          <w:szCs w:val="27"/>
        </w:rPr>
        <w:t xml:space="preserve">  характера по работе с детьми и молодежью, участие в реализации  молодежной  политики, разработка  и  реализация  мер  по обеспечению  и  защите прав и законных  интересов  молодежи, разработка  и реализация  муниципальных  программ  по основным  направлениям  реализации</w:t>
      </w:r>
      <w:r w:rsidR="001A4D35" w:rsidRPr="001A4D35">
        <w:rPr>
          <w:sz w:val="27"/>
          <w:szCs w:val="27"/>
        </w:rPr>
        <w:t xml:space="preserve"> </w:t>
      </w:r>
      <w:r w:rsidR="002472D3" w:rsidRPr="001A4D35">
        <w:rPr>
          <w:sz w:val="27"/>
          <w:szCs w:val="27"/>
        </w:rPr>
        <w:t xml:space="preserve">молодежной  политики, организация и осуществление  мониторинга  реализации </w:t>
      </w:r>
      <w:r w:rsidR="008C5E2F" w:rsidRPr="001A4D35">
        <w:rPr>
          <w:sz w:val="27"/>
          <w:szCs w:val="27"/>
        </w:rPr>
        <w:t xml:space="preserve"> молодежной пол</w:t>
      </w:r>
      <w:r w:rsidR="002472D3" w:rsidRPr="001A4D35">
        <w:rPr>
          <w:sz w:val="27"/>
          <w:szCs w:val="27"/>
        </w:rPr>
        <w:t>итики</w:t>
      </w:r>
      <w:proofErr w:type="gramStart"/>
      <w:r w:rsidR="002472D3" w:rsidRPr="001A4D35">
        <w:rPr>
          <w:sz w:val="27"/>
          <w:szCs w:val="27"/>
        </w:rPr>
        <w:t>;»</w:t>
      </w:r>
      <w:proofErr w:type="gramEnd"/>
      <w:r w:rsidR="002472D3" w:rsidRPr="001A4D35">
        <w:rPr>
          <w:sz w:val="27"/>
          <w:szCs w:val="27"/>
        </w:rPr>
        <w:t>;</w:t>
      </w:r>
    </w:p>
    <w:p w:rsidR="0003693B" w:rsidRPr="001A4D35" w:rsidRDefault="0003693B" w:rsidP="007F02DB">
      <w:pPr>
        <w:jc w:val="both"/>
        <w:rPr>
          <w:sz w:val="27"/>
          <w:szCs w:val="27"/>
        </w:rPr>
      </w:pPr>
    </w:p>
    <w:p w:rsidR="0003693B" w:rsidRPr="001A4D35" w:rsidRDefault="004046AA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8</w:t>
      </w:r>
      <w:r w:rsidR="0003693B" w:rsidRPr="001A4D35">
        <w:rPr>
          <w:sz w:val="27"/>
          <w:szCs w:val="27"/>
        </w:rPr>
        <w:t>)часть 1 статьи 11</w:t>
      </w:r>
      <w:r w:rsidR="003F6342" w:rsidRPr="001A4D35">
        <w:rPr>
          <w:sz w:val="27"/>
          <w:szCs w:val="27"/>
        </w:rPr>
        <w:t>.1</w:t>
      </w:r>
      <w:r w:rsidR="0003693B" w:rsidRPr="001A4D35">
        <w:rPr>
          <w:sz w:val="27"/>
          <w:szCs w:val="27"/>
        </w:rPr>
        <w:t xml:space="preserve"> дополнить  пунктом 21 следующего  содержания:</w:t>
      </w:r>
    </w:p>
    <w:p w:rsidR="0003693B" w:rsidRPr="001A4D35" w:rsidRDefault="0003693B" w:rsidP="007F02DB">
      <w:pPr>
        <w:jc w:val="both"/>
        <w:rPr>
          <w:sz w:val="27"/>
          <w:szCs w:val="27"/>
        </w:rPr>
      </w:pPr>
    </w:p>
    <w:p w:rsidR="00AC496B" w:rsidRPr="001A4D35" w:rsidRDefault="0003693B" w:rsidP="007F02D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</w:r>
      <w:proofErr w:type="gramStart"/>
      <w:r w:rsidRPr="001A4D35">
        <w:rPr>
          <w:sz w:val="27"/>
          <w:szCs w:val="27"/>
        </w:rPr>
        <w:t>«21)дорожная деятельность в отношении  автомобильных  дорог местного  значения  в  границах  населенных пунктов  поселения  и обеспечение  безопасности  дорожного  движения  на них, включая  создание  и  обеспечение функционирования парковок (парковочных мест), осуществление  муниципального  контроля  на  автомобильном  транспорте, городском  наземном электрическом  транспорте и в дорожном  хозяйстве  в  границах  населенных пунктов  поселения, организация  дорожного  движения, а также осуществление иных  полномочий  в  области  использования  автомобильных</w:t>
      </w:r>
      <w:proofErr w:type="gramEnd"/>
      <w:r w:rsidRPr="001A4D35">
        <w:rPr>
          <w:sz w:val="27"/>
          <w:szCs w:val="27"/>
        </w:rPr>
        <w:t xml:space="preserve">  дорог и осуществления дорожной  деятельности в соответствии  с  законодательством  Российской  Федерации</w:t>
      </w:r>
      <w:proofErr w:type="gramStart"/>
      <w:r w:rsidRPr="001A4D35">
        <w:rPr>
          <w:sz w:val="27"/>
          <w:szCs w:val="27"/>
        </w:rPr>
        <w:t>.».</w:t>
      </w:r>
      <w:proofErr w:type="gramEnd"/>
    </w:p>
    <w:p w:rsidR="00EA3ECD" w:rsidRPr="001A4D35" w:rsidRDefault="00EA3ECD" w:rsidP="007F02DB">
      <w:pPr>
        <w:jc w:val="both"/>
        <w:rPr>
          <w:sz w:val="27"/>
          <w:szCs w:val="27"/>
        </w:rPr>
      </w:pPr>
    </w:p>
    <w:p w:rsidR="001A4D35" w:rsidRDefault="001A4D35" w:rsidP="001A4D35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3</w:t>
      </w:r>
    </w:p>
    <w:p w:rsidR="001A4D35" w:rsidRDefault="001A4D35" w:rsidP="007F02DB">
      <w:pPr>
        <w:jc w:val="both"/>
        <w:rPr>
          <w:sz w:val="27"/>
          <w:szCs w:val="27"/>
        </w:rPr>
      </w:pPr>
    </w:p>
    <w:p w:rsidR="00EA3ECD" w:rsidRPr="001A4D35" w:rsidRDefault="008F32AE" w:rsidP="001A4D35">
      <w:pPr>
        <w:ind w:firstLine="708"/>
        <w:jc w:val="both"/>
        <w:rPr>
          <w:sz w:val="27"/>
          <w:szCs w:val="27"/>
        </w:rPr>
      </w:pPr>
      <w:r w:rsidRPr="001A4D35">
        <w:rPr>
          <w:sz w:val="27"/>
          <w:szCs w:val="27"/>
        </w:rPr>
        <w:t>9</w:t>
      </w:r>
      <w:r w:rsidR="00EA3ECD" w:rsidRPr="001A4D35">
        <w:rPr>
          <w:sz w:val="27"/>
          <w:szCs w:val="27"/>
        </w:rPr>
        <w:t>)</w:t>
      </w:r>
      <w:r w:rsidR="007A7740" w:rsidRPr="001A4D35">
        <w:rPr>
          <w:sz w:val="27"/>
          <w:szCs w:val="27"/>
        </w:rPr>
        <w:t xml:space="preserve">пункт 10 раздела </w:t>
      </w:r>
      <w:proofErr w:type="gramStart"/>
      <w:r w:rsidR="007A7740" w:rsidRPr="001A4D35">
        <w:rPr>
          <w:sz w:val="27"/>
          <w:szCs w:val="27"/>
        </w:rPr>
        <w:t>«-</w:t>
      </w:r>
      <w:proofErr w:type="gramEnd"/>
      <w:r w:rsidR="007A7740" w:rsidRPr="001A4D35">
        <w:rPr>
          <w:sz w:val="27"/>
          <w:szCs w:val="27"/>
        </w:rPr>
        <w:t>по вопросам социальной политики:» статьи 46  изложить  в  следующей  редакции:</w:t>
      </w:r>
    </w:p>
    <w:p w:rsidR="007A7740" w:rsidRPr="001A4D35" w:rsidRDefault="007A7740" w:rsidP="007F02DB">
      <w:pPr>
        <w:jc w:val="both"/>
        <w:rPr>
          <w:sz w:val="27"/>
          <w:szCs w:val="27"/>
        </w:rPr>
      </w:pPr>
    </w:p>
    <w:p w:rsidR="00E25B87" w:rsidRPr="001A4D35" w:rsidRDefault="007A7740" w:rsidP="007A7740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 xml:space="preserve">«10)организует и осуществляет мероприятия  </w:t>
      </w:r>
      <w:proofErr w:type="spellStart"/>
      <w:r w:rsidRPr="001A4D35">
        <w:rPr>
          <w:sz w:val="27"/>
          <w:szCs w:val="27"/>
        </w:rPr>
        <w:t>межпоселенческого</w:t>
      </w:r>
      <w:proofErr w:type="spellEnd"/>
      <w:r w:rsidRPr="001A4D35">
        <w:rPr>
          <w:sz w:val="27"/>
          <w:szCs w:val="27"/>
        </w:rPr>
        <w:t xml:space="preserve">  характера по работе с детьми и молодежью, участвует в реализации  молодежной  политики, разрабатывает  и  реализует  меры  по обеспечению  и  защите прав и законных  интересов  молодежи, разрабатывает  и реализует  муниципальные  программы  по основным  направлениям  реализации  молодежной  политики, организует и осуществляет  мониторинг  реализации  молодежной политики</w:t>
      </w:r>
      <w:proofErr w:type="gramStart"/>
      <w:r w:rsidRPr="001A4D35">
        <w:rPr>
          <w:sz w:val="27"/>
          <w:szCs w:val="27"/>
        </w:rPr>
        <w:t>;»</w:t>
      </w:r>
      <w:proofErr w:type="gramEnd"/>
      <w:r w:rsidR="00CA1F60" w:rsidRPr="001A4D35">
        <w:rPr>
          <w:sz w:val="27"/>
          <w:szCs w:val="27"/>
        </w:rPr>
        <w:t>.</w:t>
      </w:r>
    </w:p>
    <w:p w:rsidR="006F3608" w:rsidRPr="001A4D35" w:rsidRDefault="006F3608" w:rsidP="007A7740">
      <w:pPr>
        <w:jc w:val="both"/>
        <w:rPr>
          <w:sz w:val="27"/>
          <w:szCs w:val="27"/>
        </w:rPr>
      </w:pPr>
    </w:p>
    <w:p w:rsidR="006F3608" w:rsidRPr="001A4D35" w:rsidRDefault="00D033C6" w:rsidP="007A7740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  <w:t>10</w:t>
      </w:r>
      <w:r w:rsidR="006F3608" w:rsidRPr="001A4D35">
        <w:rPr>
          <w:sz w:val="27"/>
          <w:szCs w:val="27"/>
        </w:rPr>
        <w:t xml:space="preserve">)раздел </w:t>
      </w:r>
      <w:proofErr w:type="gramStart"/>
      <w:r w:rsidR="006F3608" w:rsidRPr="001A4D35">
        <w:rPr>
          <w:sz w:val="27"/>
          <w:szCs w:val="27"/>
        </w:rPr>
        <w:t>«-</w:t>
      </w:r>
      <w:proofErr w:type="gramEnd"/>
      <w:r w:rsidR="006F3608" w:rsidRPr="001A4D35">
        <w:rPr>
          <w:sz w:val="27"/>
          <w:szCs w:val="27"/>
        </w:rPr>
        <w:t>по вопросам местного  значения  на территориях  сельских  поселений, входящих  в состав  Тутаевского  муниципального  района» статьи 46  дополнить  пунктом 21 следующего  содержания:</w:t>
      </w:r>
    </w:p>
    <w:p w:rsidR="00F1433A" w:rsidRPr="001A4D35" w:rsidRDefault="00F1433A" w:rsidP="007A7740">
      <w:pPr>
        <w:jc w:val="both"/>
        <w:rPr>
          <w:sz w:val="27"/>
          <w:szCs w:val="27"/>
        </w:rPr>
      </w:pPr>
    </w:p>
    <w:p w:rsidR="00B42FFB" w:rsidRPr="001A4D35" w:rsidRDefault="00B42FFB" w:rsidP="00B42FFB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ab/>
      </w:r>
      <w:proofErr w:type="gramStart"/>
      <w:r w:rsidRPr="001A4D35">
        <w:rPr>
          <w:sz w:val="27"/>
          <w:szCs w:val="27"/>
        </w:rPr>
        <w:t>«21)</w:t>
      </w:r>
      <w:r w:rsidR="000A0C0E" w:rsidRPr="001A4D35">
        <w:rPr>
          <w:sz w:val="27"/>
          <w:szCs w:val="27"/>
        </w:rPr>
        <w:t xml:space="preserve"> осуществляет дорожную</w:t>
      </w:r>
      <w:r w:rsidRPr="001A4D35">
        <w:rPr>
          <w:sz w:val="27"/>
          <w:szCs w:val="27"/>
        </w:rPr>
        <w:t xml:space="preserve"> деятельность в отношении  автомобильных  дорог</w:t>
      </w:r>
      <w:r w:rsidR="007529ED" w:rsidRPr="001A4D35">
        <w:rPr>
          <w:sz w:val="27"/>
          <w:szCs w:val="27"/>
        </w:rPr>
        <w:t xml:space="preserve"> </w:t>
      </w:r>
      <w:r w:rsidRPr="001A4D35">
        <w:rPr>
          <w:sz w:val="27"/>
          <w:szCs w:val="27"/>
        </w:rPr>
        <w:t xml:space="preserve"> местного  значения  в  границах  населенных п</w:t>
      </w:r>
      <w:r w:rsidR="000A0C0E" w:rsidRPr="001A4D35">
        <w:rPr>
          <w:sz w:val="27"/>
          <w:szCs w:val="27"/>
        </w:rPr>
        <w:t>унктов  поселения  и обеспечивает  безопасность</w:t>
      </w:r>
      <w:r w:rsidRPr="001A4D35">
        <w:rPr>
          <w:sz w:val="27"/>
          <w:szCs w:val="27"/>
        </w:rPr>
        <w:t xml:space="preserve">  дорожного  движения  на них, включая  создание  и  обеспечение функционирования парковок (</w:t>
      </w:r>
      <w:r w:rsidR="000A0C0E" w:rsidRPr="001A4D35">
        <w:rPr>
          <w:sz w:val="27"/>
          <w:szCs w:val="27"/>
        </w:rPr>
        <w:t>парковочных мест), осуществляет  муниципальный  контроль</w:t>
      </w:r>
      <w:r w:rsidRPr="001A4D35">
        <w:rPr>
          <w:sz w:val="27"/>
          <w:szCs w:val="27"/>
        </w:rPr>
        <w:t xml:space="preserve">  на  автомобильном  транспорте, городском  наземном электрическом  транспорте и в дорожном  хозяйстве  в  границах  населенных</w:t>
      </w:r>
      <w:r w:rsidR="000A0C0E" w:rsidRPr="001A4D35">
        <w:rPr>
          <w:sz w:val="27"/>
          <w:szCs w:val="27"/>
        </w:rPr>
        <w:t xml:space="preserve"> пунктов  поселения, организует  дорожное  движение, а также осуществляет  иные  полномочия</w:t>
      </w:r>
      <w:r w:rsidRPr="001A4D35">
        <w:rPr>
          <w:sz w:val="27"/>
          <w:szCs w:val="27"/>
        </w:rPr>
        <w:t xml:space="preserve">  в  области  использования</w:t>
      </w:r>
      <w:proofErr w:type="gramEnd"/>
      <w:r w:rsidRPr="001A4D35">
        <w:rPr>
          <w:sz w:val="27"/>
          <w:szCs w:val="27"/>
        </w:rPr>
        <w:t xml:space="preserve">  автомобильных  дорог и осуществления дорожной  деятельности в соответствии  с  законодательством  Российской  Федерации</w:t>
      </w:r>
      <w:proofErr w:type="gramStart"/>
      <w:r w:rsidRPr="001A4D35">
        <w:rPr>
          <w:sz w:val="27"/>
          <w:szCs w:val="27"/>
        </w:rPr>
        <w:t>.».</w:t>
      </w:r>
      <w:proofErr w:type="gramEnd"/>
    </w:p>
    <w:p w:rsidR="007F02DB" w:rsidRPr="001A4D35" w:rsidRDefault="007F02DB" w:rsidP="007F02DB">
      <w:pPr>
        <w:rPr>
          <w:sz w:val="27"/>
          <w:szCs w:val="27"/>
        </w:rPr>
      </w:pPr>
    </w:p>
    <w:p w:rsidR="007F02DB" w:rsidRPr="001A4D35" w:rsidRDefault="007F02DB" w:rsidP="007F02DB">
      <w:pPr>
        <w:pStyle w:val="a6"/>
        <w:ind w:left="0" w:firstLine="525"/>
        <w:jc w:val="both"/>
        <w:rPr>
          <w:sz w:val="27"/>
          <w:szCs w:val="27"/>
        </w:rPr>
      </w:pPr>
      <w:r w:rsidRPr="001A4D35">
        <w:rPr>
          <w:sz w:val="27"/>
          <w:szCs w:val="27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7F02DB" w:rsidRPr="001A4D35" w:rsidRDefault="007F02DB" w:rsidP="007F02DB">
      <w:pPr>
        <w:pStyle w:val="a6"/>
        <w:ind w:left="0" w:firstLine="525"/>
        <w:jc w:val="both"/>
        <w:rPr>
          <w:sz w:val="27"/>
          <w:szCs w:val="27"/>
        </w:rPr>
      </w:pPr>
      <w:r w:rsidRPr="001A4D35">
        <w:rPr>
          <w:sz w:val="27"/>
          <w:szCs w:val="27"/>
        </w:rPr>
        <w:t>Опубликовать  настоящее  решение  после  его  государственной  регистрации.</w:t>
      </w:r>
    </w:p>
    <w:p w:rsidR="007F02DB" w:rsidRPr="001A4D35" w:rsidRDefault="007F02DB" w:rsidP="007F02DB">
      <w:pPr>
        <w:pStyle w:val="a6"/>
        <w:ind w:left="0" w:firstLine="525"/>
        <w:jc w:val="both"/>
        <w:rPr>
          <w:sz w:val="27"/>
          <w:szCs w:val="27"/>
        </w:rPr>
      </w:pPr>
      <w:r w:rsidRPr="001A4D35">
        <w:rPr>
          <w:sz w:val="27"/>
          <w:szCs w:val="27"/>
        </w:rPr>
        <w:t>3.Настоящее  решение   вступает в  силу  после  его  государственной  регистрации  и  официального  опубликования.</w:t>
      </w:r>
    </w:p>
    <w:p w:rsidR="007F02DB" w:rsidRPr="001A4D35" w:rsidRDefault="007F02DB" w:rsidP="007F02DB">
      <w:pPr>
        <w:pStyle w:val="a6"/>
        <w:ind w:left="0" w:firstLine="525"/>
        <w:jc w:val="both"/>
        <w:rPr>
          <w:sz w:val="27"/>
          <w:szCs w:val="27"/>
        </w:rPr>
      </w:pPr>
    </w:p>
    <w:p w:rsidR="007F02DB" w:rsidRPr="001A4D35" w:rsidRDefault="007F02DB" w:rsidP="007F02DB">
      <w:pPr>
        <w:pStyle w:val="a6"/>
        <w:ind w:left="0" w:firstLine="525"/>
        <w:jc w:val="both"/>
        <w:rPr>
          <w:sz w:val="27"/>
          <w:szCs w:val="27"/>
        </w:rPr>
      </w:pPr>
    </w:p>
    <w:p w:rsidR="00D17389" w:rsidRPr="001A4D35" w:rsidRDefault="00D17389" w:rsidP="007F02DB">
      <w:pPr>
        <w:pStyle w:val="a6"/>
        <w:ind w:left="0" w:firstLine="525"/>
        <w:jc w:val="both"/>
        <w:rPr>
          <w:sz w:val="27"/>
          <w:szCs w:val="27"/>
        </w:rPr>
      </w:pPr>
    </w:p>
    <w:p w:rsidR="007F02DB" w:rsidRPr="001A4D35" w:rsidRDefault="007F02DB" w:rsidP="00D17389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>Председатель Муниципального Совета</w:t>
      </w:r>
    </w:p>
    <w:p w:rsidR="007F02DB" w:rsidRPr="001A4D35" w:rsidRDefault="007F02DB" w:rsidP="00D17389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 xml:space="preserve">Тутаевского муниципального района                             </w:t>
      </w:r>
      <w:r w:rsidR="001A4D35" w:rsidRPr="001A4D35">
        <w:rPr>
          <w:sz w:val="27"/>
          <w:szCs w:val="27"/>
        </w:rPr>
        <w:t xml:space="preserve">        </w:t>
      </w:r>
      <w:r w:rsidR="001A4D35">
        <w:rPr>
          <w:sz w:val="27"/>
          <w:szCs w:val="27"/>
        </w:rPr>
        <w:t xml:space="preserve">     </w:t>
      </w:r>
      <w:proofErr w:type="spellStart"/>
      <w:r w:rsidRPr="001A4D35">
        <w:rPr>
          <w:sz w:val="27"/>
          <w:szCs w:val="27"/>
        </w:rPr>
        <w:t>М.А.Ванюшкин</w:t>
      </w:r>
      <w:proofErr w:type="spellEnd"/>
      <w:r w:rsidRPr="001A4D35">
        <w:rPr>
          <w:sz w:val="27"/>
          <w:szCs w:val="27"/>
        </w:rPr>
        <w:t xml:space="preserve">                           </w:t>
      </w:r>
    </w:p>
    <w:p w:rsidR="007F02DB" w:rsidRPr="001A4D35" w:rsidRDefault="007F02DB" w:rsidP="007F02DB">
      <w:pPr>
        <w:pStyle w:val="a6"/>
        <w:ind w:left="0" w:firstLine="525"/>
        <w:jc w:val="both"/>
        <w:rPr>
          <w:sz w:val="27"/>
          <w:szCs w:val="27"/>
        </w:rPr>
      </w:pPr>
    </w:p>
    <w:p w:rsidR="00D17389" w:rsidRPr="001A4D35" w:rsidRDefault="00D17389" w:rsidP="007F02DB">
      <w:pPr>
        <w:pStyle w:val="a6"/>
        <w:ind w:left="0" w:firstLine="525"/>
        <w:jc w:val="both"/>
        <w:rPr>
          <w:sz w:val="27"/>
          <w:szCs w:val="27"/>
        </w:rPr>
      </w:pPr>
    </w:p>
    <w:p w:rsidR="007F02DB" w:rsidRPr="001A4D35" w:rsidRDefault="007F02DB" w:rsidP="00D17389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>Глава  Тутаевского</w:t>
      </w:r>
    </w:p>
    <w:p w:rsidR="00653835" w:rsidRPr="001A4D35" w:rsidRDefault="007F02DB" w:rsidP="001A4D35">
      <w:pPr>
        <w:jc w:val="both"/>
        <w:rPr>
          <w:sz w:val="27"/>
          <w:szCs w:val="27"/>
        </w:rPr>
      </w:pPr>
      <w:r w:rsidRPr="001A4D35">
        <w:rPr>
          <w:sz w:val="27"/>
          <w:szCs w:val="27"/>
        </w:rPr>
        <w:t xml:space="preserve">муниципального района                                   </w:t>
      </w:r>
      <w:r w:rsidR="008A2BEF" w:rsidRPr="001A4D35">
        <w:rPr>
          <w:sz w:val="27"/>
          <w:szCs w:val="27"/>
        </w:rPr>
        <w:t xml:space="preserve">                     </w:t>
      </w:r>
      <w:r w:rsidR="001A4D35" w:rsidRPr="001A4D35">
        <w:rPr>
          <w:sz w:val="27"/>
          <w:szCs w:val="27"/>
        </w:rPr>
        <w:t xml:space="preserve">  </w:t>
      </w:r>
      <w:r w:rsidR="001A4D35">
        <w:rPr>
          <w:sz w:val="27"/>
          <w:szCs w:val="27"/>
        </w:rPr>
        <w:t xml:space="preserve">    </w:t>
      </w:r>
      <w:bookmarkStart w:id="0" w:name="_GoBack"/>
      <w:bookmarkEnd w:id="0"/>
      <w:r w:rsidR="008A2BEF" w:rsidRPr="001A4D35">
        <w:rPr>
          <w:sz w:val="27"/>
          <w:szCs w:val="27"/>
        </w:rPr>
        <w:t xml:space="preserve">О.В. </w:t>
      </w:r>
      <w:proofErr w:type="spellStart"/>
      <w:r w:rsidR="008A2BEF" w:rsidRPr="001A4D35">
        <w:rPr>
          <w:sz w:val="27"/>
          <w:szCs w:val="27"/>
        </w:rPr>
        <w:t>Низова</w:t>
      </w:r>
      <w:proofErr w:type="spellEnd"/>
    </w:p>
    <w:sectPr w:rsidR="00653835" w:rsidRPr="001A4D35" w:rsidSect="001A4D3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C2"/>
    <w:rsid w:val="0003693B"/>
    <w:rsid w:val="000A0C0E"/>
    <w:rsid w:val="000C280C"/>
    <w:rsid w:val="000E5900"/>
    <w:rsid w:val="00155817"/>
    <w:rsid w:val="00181ED1"/>
    <w:rsid w:val="001A4D35"/>
    <w:rsid w:val="001E0290"/>
    <w:rsid w:val="0022281D"/>
    <w:rsid w:val="00242B05"/>
    <w:rsid w:val="002472D3"/>
    <w:rsid w:val="0028573E"/>
    <w:rsid w:val="002A6512"/>
    <w:rsid w:val="002F7A5F"/>
    <w:rsid w:val="003460CA"/>
    <w:rsid w:val="003F6342"/>
    <w:rsid w:val="004046AA"/>
    <w:rsid w:val="004147AA"/>
    <w:rsid w:val="00435BF0"/>
    <w:rsid w:val="004C1DF6"/>
    <w:rsid w:val="00545BF9"/>
    <w:rsid w:val="00553246"/>
    <w:rsid w:val="0058700D"/>
    <w:rsid w:val="005F31C2"/>
    <w:rsid w:val="00653835"/>
    <w:rsid w:val="00690C7D"/>
    <w:rsid w:val="006A3A1C"/>
    <w:rsid w:val="006B598A"/>
    <w:rsid w:val="006F3608"/>
    <w:rsid w:val="0071076F"/>
    <w:rsid w:val="0073608A"/>
    <w:rsid w:val="007529ED"/>
    <w:rsid w:val="007A7740"/>
    <w:rsid w:val="007F02DB"/>
    <w:rsid w:val="00834EF5"/>
    <w:rsid w:val="00876B8A"/>
    <w:rsid w:val="008A2BEF"/>
    <w:rsid w:val="008C2288"/>
    <w:rsid w:val="008C5E2F"/>
    <w:rsid w:val="008F32AE"/>
    <w:rsid w:val="0091704C"/>
    <w:rsid w:val="00A1382C"/>
    <w:rsid w:val="00A828AF"/>
    <w:rsid w:val="00A85448"/>
    <w:rsid w:val="00AB6B02"/>
    <w:rsid w:val="00AC496B"/>
    <w:rsid w:val="00AC5BD4"/>
    <w:rsid w:val="00B42FFB"/>
    <w:rsid w:val="00B91A86"/>
    <w:rsid w:val="00BF370B"/>
    <w:rsid w:val="00CA1F60"/>
    <w:rsid w:val="00D033C6"/>
    <w:rsid w:val="00D17389"/>
    <w:rsid w:val="00E25B87"/>
    <w:rsid w:val="00EA3ECD"/>
    <w:rsid w:val="00ED3774"/>
    <w:rsid w:val="00F1433A"/>
    <w:rsid w:val="00F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2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2D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2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F02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02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02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F02D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F02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F02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2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F0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2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F02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F02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02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F0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F02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F02DB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7F02DB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F02D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F02D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F02DB"/>
    <w:pPr>
      <w:ind w:left="720"/>
      <w:contextualSpacing/>
    </w:pPr>
  </w:style>
  <w:style w:type="paragraph" w:customStyle="1" w:styleId="c2">
    <w:name w:val="c2"/>
    <w:basedOn w:val="a"/>
    <w:rsid w:val="007F02D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0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81ED1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тиль"/>
    <w:rsid w:val="00F7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2D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F02D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2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F02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02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02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F02D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7F02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F02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2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F0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2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F02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F02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F02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F02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F02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F02DB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unhideWhenUsed/>
    <w:rsid w:val="007F02DB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7F02D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F02D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F02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F02DB"/>
    <w:pPr>
      <w:ind w:left="720"/>
      <w:contextualSpacing/>
    </w:pPr>
  </w:style>
  <w:style w:type="paragraph" w:customStyle="1" w:styleId="c2">
    <w:name w:val="c2"/>
    <w:basedOn w:val="a"/>
    <w:rsid w:val="007F02D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F02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181ED1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Стиль"/>
    <w:rsid w:val="00F72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2024-02-28T08:53:00Z</cp:lastPrinted>
  <dcterms:created xsi:type="dcterms:W3CDTF">2024-02-09T07:27:00Z</dcterms:created>
  <dcterms:modified xsi:type="dcterms:W3CDTF">2024-02-28T15:40:00Z</dcterms:modified>
</cp:coreProperties>
</file>