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E41" w:rsidRPr="007F1E41" w:rsidRDefault="007F1E41" w:rsidP="007F1E41">
      <w:pPr>
        <w:pStyle w:val="22"/>
        <w:shd w:val="clear" w:color="auto" w:fill="auto"/>
        <w:tabs>
          <w:tab w:val="left" w:pos="1050"/>
        </w:tabs>
        <w:spacing w:after="0" w:line="240" w:lineRule="auto"/>
        <w:ind w:firstLine="567"/>
        <w:jc w:val="right"/>
        <w:rPr>
          <w:b/>
          <w:sz w:val="24"/>
          <w:szCs w:val="24"/>
        </w:rPr>
      </w:pPr>
      <w:r w:rsidRPr="007F1E41">
        <w:rPr>
          <w:b/>
          <w:sz w:val="24"/>
          <w:szCs w:val="24"/>
        </w:rPr>
        <w:t xml:space="preserve">Выписка из протокола </w:t>
      </w:r>
    </w:p>
    <w:p w:rsidR="00A1667F" w:rsidRPr="00C6533E" w:rsidRDefault="00D05020" w:rsidP="006A7D15">
      <w:pPr>
        <w:pStyle w:val="22"/>
        <w:shd w:val="clear" w:color="auto" w:fill="auto"/>
        <w:tabs>
          <w:tab w:val="left" w:pos="1050"/>
        </w:tabs>
        <w:spacing w:after="0" w:line="240" w:lineRule="auto"/>
        <w:ind w:firstLine="567"/>
        <w:jc w:val="center"/>
        <w:rPr>
          <w:sz w:val="24"/>
          <w:szCs w:val="24"/>
        </w:rPr>
      </w:pPr>
      <w:r w:rsidRPr="00C6533E">
        <w:rPr>
          <w:sz w:val="24"/>
          <w:szCs w:val="24"/>
        </w:rPr>
        <w:t xml:space="preserve">ИТОГОВЫЙ </w:t>
      </w:r>
      <w:r w:rsidR="00A1667F" w:rsidRPr="00C6533E">
        <w:rPr>
          <w:sz w:val="24"/>
          <w:szCs w:val="24"/>
        </w:rPr>
        <w:t>ПРОТОКОЛ</w:t>
      </w:r>
    </w:p>
    <w:p w:rsidR="00A1667F" w:rsidRPr="00C6533E" w:rsidRDefault="00A1667F" w:rsidP="006A7D15">
      <w:pPr>
        <w:pStyle w:val="22"/>
        <w:shd w:val="clear" w:color="auto" w:fill="auto"/>
        <w:tabs>
          <w:tab w:val="left" w:pos="1050"/>
        </w:tabs>
        <w:spacing w:after="0" w:line="240" w:lineRule="auto"/>
        <w:ind w:firstLine="567"/>
        <w:jc w:val="center"/>
        <w:rPr>
          <w:sz w:val="24"/>
          <w:szCs w:val="24"/>
        </w:rPr>
      </w:pPr>
      <w:r w:rsidRPr="00C6533E">
        <w:rPr>
          <w:sz w:val="24"/>
          <w:szCs w:val="24"/>
        </w:rPr>
        <w:t xml:space="preserve">конкурсной комиссии по проведению конкурсного отбора заявок </w:t>
      </w:r>
      <w:r w:rsidR="00FC56EB" w:rsidRPr="00C6533E">
        <w:rPr>
          <w:sz w:val="24"/>
          <w:szCs w:val="24"/>
        </w:rPr>
        <w:t>общественных объединений для предоставления субсидий из бюджета Тутаевского муниципального района на поддержку осуществления общественным объединением уставной деятельности в 202</w:t>
      </w:r>
      <w:r w:rsidR="007266C1">
        <w:rPr>
          <w:sz w:val="24"/>
          <w:szCs w:val="24"/>
        </w:rPr>
        <w:t>4</w:t>
      </w:r>
      <w:r w:rsidR="00FC56EB" w:rsidRPr="00C6533E">
        <w:rPr>
          <w:sz w:val="24"/>
          <w:szCs w:val="24"/>
        </w:rPr>
        <w:t xml:space="preserve"> году</w:t>
      </w:r>
    </w:p>
    <w:p w:rsidR="00EA34ED" w:rsidRPr="00C6533E" w:rsidRDefault="00EA34ED" w:rsidP="006A7D15">
      <w:pPr>
        <w:pStyle w:val="22"/>
        <w:shd w:val="clear" w:color="auto" w:fill="auto"/>
        <w:tabs>
          <w:tab w:val="left" w:pos="1050"/>
        </w:tabs>
        <w:spacing w:after="0" w:line="240" w:lineRule="auto"/>
        <w:ind w:firstLine="567"/>
        <w:jc w:val="center"/>
        <w:rPr>
          <w:sz w:val="24"/>
          <w:szCs w:val="24"/>
        </w:rPr>
      </w:pPr>
    </w:p>
    <w:p w:rsidR="008603EA" w:rsidRPr="00C6533E" w:rsidRDefault="008603EA" w:rsidP="006A7D15">
      <w:pPr>
        <w:pStyle w:val="22"/>
        <w:shd w:val="clear" w:color="auto" w:fill="auto"/>
        <w:tabs>
          <w:tab w:val="left" w:pos="1050"/>
        </w:tabs>
        <w:spacing w:after="0" w:line="240" w:lineRule="auto"/>
        <w:ind w:firstLine="567"/>
        <w:jc w:val="both"/>
        <w:rPr>
          <w:sz w:val="24"/>
          <w:szCs w:val="24"/>
          <w:u w:val="single"/>
        </w:rPr>
      </w:pPr>
    </w:p>
    <w:p w:rsidR="00A1667F" w:rsidRPr="00C6533E" w:rsidRDefault="008603EA" w:rsidP="006A7D15">
      <w:pPr>
        <w:pStyle w:val="22"/>
        <w:shd w:val="clear" w:color="auto" w:fill="auto"/>
        <w:tabs>
          <w:tab w:val="left" w:pos="1050"/>
        </w:tabs>
        <w:spacing w:after="0" w:line="240" w:lineRule="auto"/>
        <w:ind w:firstLine="567"/>
        <w:jc w:val="both"/>
        <w:rPr>
          <w:sz w:val="24"/>
          <w:szCs w:val="24"/>
        </w:rPr>
      </w:pPr>
      <w:r w:rsidRPr="00C6533E">
        <w:rPr>
          <w:sz w:val="24"/>
          <w:szCs w:val="24"/>
          <w:u w:val="single"/>
        </w:rPr>
        <w:t>04.03.2024</w:t>
      </w:r>
      <w:r w:rsidR="007C7CFB" w:rsidRPr="00C6533E">
        <w:rPr>
          <w:sz w:val="24"/>
          <w:szCs w:val="24"/>
          <w:u w:val="single"/>
        </w:rPr>
        <w:t xml:space="preserve">, </w:t>
      </w:r>
      <w:r w:rsidR="00B81F31" w:rsidRPr="00C6533E">
        <w:rPr>
          <w:sz w:val="24"/>
          <w:szCs w:val="24"/>
          <w:u w:val="single"/>
        </w:rPr>
        <w:t>16.00-16.40</w:t>
      </w:r>
      <w:r w:rsidR="00A1667F" w:rsidRPr="00C6533E">
        <w:rPr>
          <w:sz w:val="24"/>
          <w:szCs w:val="24"/>
        </w:rPr>
        <w:tab/>
      </w:r>
      <w:r w:rsidR="00A1667F" w:rsidRPr="00C6533E">
        <w:rPr>
          <w:sz w:val="24"/>
          <w:szCs w:val="24"/>
        </w:rPr>
        <w:tab/>
      </w:r>
      <w:r w:rsidR="00A1667F" w:rsidRPr="00C6533E">
        <w:rPr>
          <w:sz w:val="24"/>
          <w:szCs w:val="24"/>
        </w:rPr>
        <w:tab/>
      </w:r>
      <w:r w:rsidR="007266C1">
        <w:rPr>
          <w:sz w:val="24"/>
          <w:szCs w:val="24"/>
        </w:rPr>
        <w:t xml:space="preserve">     </w:t>
      </w:r>
      <w:r w:rsidR="00EA34ED" w:rsidRPr="00C6533E">
        <w:rPr>
          <w:sz w:val="24"/>
          <w:szCs w:val="24"/>
        </w:rPr>
        <w:t xml:space="preserve"> </w:t>
      </w:r>
      <w:r w:rsidR="00FC56EB" w:rsidRPr="00C6533E">
        <w:rPr>
          <w:sz w:val="24"/>
          <w:szCs w:val="24"/>
        </w:rPr>
        <w:t xml:space="preserve">      </w:t>
      </w:r>
      <w:r w:rsidR="007C7CFB" w:rsidRPr="00C6533E">
        <w:rPr>
          <w:sz w:val="24"/>
          <w:szCs w:val="24"/>
          <w:u w:val="single"/>
        </w:rPr>
        <w:t xml:space="preserve">г. Тутаев, </w:t>
      </w:r>
      <w:r w:rsidR="00B81F31" w:rsidRPr="00C6533E">
        <w:rPr>
          <w:sz w:val="24"/>
          <w:szCs w:val="24"/>
          <w:u w:val="single"/>
        </w:rPr>
        <w:t xml:space="preserve">ДО </w:t>
      </w:r>
      <w:r w:rsidR="007C7CFB" w:rsidRPr="00C6533E">
        <w:rPr>
          <w:sz w:val="24"/>
          <w:szCs w:val="24"/>
          <w:u w:val="single"/>
        </w:rPr>
        <w:t>Администраци</w:t>
      </w:r>
      <w:r w:rsidR="00B81F31" w:rsidRPr="00C6533E">
        <w:rPr>
          <w:sz w:val="24"/>
          <w:szCs w:val="24"/>
          <w:u w:val="single"/>
        </w:rPr>
        <w:t>и</w:t>
      </w:r>
      <w:r w:rsidR="007C7CFB" w:rsidRPr="00C6533E">
        <w:rPr>
          <w:sz w:val="24"/>
          <w:szCs w:val="24"/>
          <w:u w:val="single"/>
        </w:rPr>
        <w:t xml:space="preserve"> ТМР</w:t>
      </w:r>
    </w:p>
    <w:p w:rsidR="00A1667F" w:rsidRPr="00C6533E" w:rsidRDefault="00A1667F" w:rsidP="006A7D15">
      <w:pPr>
        <w:pStyle w:val="22"/>
        <w:shd w:val="clear" w:color="auto" w:fill="auto"/>
        <w:tabs>
          <w:tab w:val="left" w:pos="1050"/>
        </w:tabs>
        <w:spacing w:after="0" w:line="240" w:lineRule="auto"/>
        <w:ind w:firstLine="567"/>
        <w:jc w:val="both"/>
        <w:rPr>
          <w:sz w:val="24"/>
          <w:szCs w:val="24"/>
          <w:vertAlign w:val="superscript"/>
        </w:rPr>
      </w:pPr>
      <w:r w:rsidRPr="00C6533E">
        <w:rPr>
          <w:sz w:val="24"/>
          <w:szCs w:val="24"/>
          <w:vertAlign w:val="superscript"/>
        </w:rPr>
        <w:t>(Дата, время)</w:t>
      </w:r>
      <w:r w:rsidRPr="00C6533E">
        <w:rPr>
          <w:sz w:val="24"/>
          <w:szCs w:val="24"/>
          <w:vertAlign w:val="superscript"/>
        </w:rPr>
        <w:tab/>
      </w:r>
      <w:r w:rsidRPr="00C6533E">
        <w:rPr>
          <w:sz w:val="24"/>
          <w:szCs w:val="24"/>
          <w:vertAlign w:val="superscript"/>
        </w:rPr>
        <w:tab/>
      </w:r>
      <w:r w:rsidR="00C7101D" w:rsidRPr="00C6533E">
        <w:rPr>
          <w:sz w:val="24"/>
          <w:szCs w:val="24"/>
          <w:vertAlign w:val="superscript"/>
        </w:rPr>
        <w:tab/>
      </w:r>
      <w:r w:rsidR="00C7101D" w:rsidRPr="00C6533E">
        <w:rPr>
          <w:sz w:val="24"/>
          <w:szCs w:val="24"/>
          <w:vertAlign w:val="superscript"/>
        </w:rPr>
        <w:tab/>
      </w:r>
      <w:r w:rsidR="00C7101D" w:rsidRPr="00C6533E">
        <w:rPr>
          <w:sz w:val="24"/>
          <w:szCs w:val="24"/>
          <w:vertAlign w:val="superscript"/>
        </w:rPr>
        <w:tab/>
      </w:r>
      <w:r w:rsidR="00C7101D" w:rsidRPr="00C6533E">
        <w:rPr>
          <w:sz w:val="24"/>
          <w:szCs w:val="24"/>
          <w:vertAlign w:val="superscript"/>
        </w:rPr>
        <w:tab/>
      </w:r>
      <w:r w:rsidR="00C7101D" w:rsidRPr="00C6533E">
        <w:rPr>
          <w:sz w:val="24"/>
          <w:szCs w:val="24"/>
          <w:vertAlign w:val="superscript"/>
        </w:rPr>
        <w:tab/>
      </w:r>
      <w:r w:rsidR="00C7101D" w:rsidRPr="00C6533E">
        <w:rPr>
          <w:sz w:val="24"/>
          <w:szCs w:val="24"/>
          <w:vertAlign w:val="superscript"/>
        </w:rPr>
        <w:tab/>
      </w:r>
      <w:r w:rsidR="00C128EB" w:rsidRPr="00C6533E">
        <w:rPr>
          <w:sz w:val="24"/>
          <w:szCs w:val="24"/>
          <w:vertAlign w:val="superscript"/>
        </w:rPr>
        <w:t xml:space="preserve">   </w:t>
      </w:r>
      <w:r w:rsidRPr="00C6533E">
        <w:rPr>
          <w:sz w:val="24"/>
          <w:szCs w:val="24"/>
          <w:vertAlign w:val="superscript"/>
        </w:rPr>
        <w:t>(место проведения заседания)</w:t>
      </w:r>
    </w:p>
    <w:p w:rsidR="00A1667F" w:rsidRPr="00C6533E" w:rsidRDefault="00A1667F" w:rsidP="006A7D15">
      <w:pPr>
        <w:pStyle w:val="22"/>
        <w:shd w:val="clear" w:color="auto" w:fill="auto"/>
        <w:tabs>
          <w:tab w:val="left" w:pos="1050"/>
        </w:tabs>
        <w:spacing w:after="0" w:line="240" w:lineRule="auto"/>
        <w:ind w:firstLine="567"/>
        <w:jc w:val="both"/>
        <w:rPr>
          <w:sz w:val="24"/>
          <w:szCs w:val="24"/>
        </w:rPr>
      </w:pPr>
    </w:p>
    <w:p w:rsidR="00C6533E" w:rsidRDefault="00C6533E" w:rsidP="006A7D15">
      <w:pPr>
        <w:pStyle w:val="22"/>
        <w:shd w:val="clear" w:color="auto" w:fill="auto"/>
        <w:tabs>
          <w:tab w:val="left" w:pos="1050"/>
        </w:tabs>
        <w:spacing w:after="0" w:line="240" w:lineRule="auto"/>
        <w:ind w:firstLine="567"/>
        <w:jc w:val="both"/>
        <w:rPr>
          <w:sz w:val="24"/>
          <w:szCs w:val="24"/>
        </w:rPr>
      </w:pPr>
    </w:p>
    <w:p w:rsidR="006A7D15" w:rsidRPr="00C6533E" w:rsidRDefault="006A7D15" w:rsidP="006A7D15">
      <w:pPr>
        <w:pStyle w:val="22"/>
        <w:shd w:val="clear" w:color="auto" w:fill="auto"/>
        <w:tabs>
          <w:tab w:val="left" w:pos="1050"/>
        </w:tabs>
        <w:spacing w:after="0" w:line="240" w:lineRule="auto"/>
        <w:ind w:firstLine="567"/>
        <w:jc w:val="both"/>
        <w:rPr>
          <w:sz w:val="24"/>
          <w:szCs w:val="24"/>
        </w:rPr>
      </w:pPr>
    </w:p>
    <w:p w:rsidR="00C7101D" w:rsidRPr="00C6533E" w:rsidRDefault="00C7101D" w:rsidP="006A7D15">
      <w:pPr>
        <w:pStyle w:val="22"/>
        <w:shd w:val="clear" w:color="auto" w:fill="auto"/>
        <w:tabs>
          <w:tab w:val="left" w:pos="1050"/>
        </w:tabs>
        <w:spacing w:after="0" w:line="240" w:lineRule="auto"/>
        <w:ind w:firstLine="567"/>
        <w:jc w:val="both"/>
        <w:rPr>
          <w:sz w:val="24"/>
          <w:szCs w:val="24"/>
        </w:rPr>
      </w:pPr>
      <w:r w:rsidRPr="00C6533E">
        <w:rPr>
          <w:sz w:val="24"/>
          <w:szCs w:val="24"/>
        </w:rPr>
        <w:t>Присутствуют члены комиссии:</w:t>
      </w:r>
    </w:p>
    <w:p w:rsidR="00B81F31" w:rsidRPr="00C6533E" w:rsidRDefault="00B81F31" w:rsidP="006A7D15">
      <w:pPr>
        <w:widowControl w:val="0"/>
        <w:tabs>
          <w:tab w:val="left" w:pos="1050"/>
        </w:tabs>
        <w:spacing w:after="0" w:line="240" w:lineRule="auto"/>
        <w:ind w:firstLine="567"/>
        <w:jc w:val="both"/>
        <w:rPr>
          <w:rFonts w:ascii="Times New Roman" w:eastAsia="Times New Roman" w:hAnsi="Times New Roman" w:cs="Times New Roman"/>
          <w:sz w:val="24"/>
          <w:szCs w:val="24"/>
        </w:rPr>
      </w:pPr>
      <w:r w:rsidRPr="00C6533E">
        <w:rPr>
          <w:rFonts w:ascii="Times New Roman" w:eastAsia="Times New Roman" w:hAnsi="Times New Roman" w:cs="Times New Roman"/>
          <w:sz w:val="24"/>
          <w:szCs w:val="24"/>
        </w:rPr>
        <w:t>1. Иванова Ольга Николаевна – председатель комиссии, председательствующий на заседании</w:t>
      </w:r>
    </w:p>
    <w:p w:rsidR="00B81F31" w:rsidRPr="00C6533E" w:rsidRDefault="00B81F31" w:rsidP="006A7D15">
      <w:pPr>
        <w:widowControl w:val="0"/>
        <w:tabs>
          <w:tab w:val="left" w:pos="1050"/>
        </w:tabs>
        <w:spacing w:after="0" w:line="240" w:lineRule="auto"/>
        <w:ind w:firstLine="567"/>
        <w:jc w:val="both"/>
        <w:rPr>
          <w:rFonts w:ascii="Times New Roman" w:eastAsia="Times New Roman" w:hAnsi="Times New Roman" w:cs="Times New Roman"/>
          <w:sz w:val="24"/>
          <w:szCs w:val="24"/>
        </w:rPr>
      </w:pPr>
      <w:r w:rsidRPr="00C6533E">
        <w:rPr>
          <w:rFonts w:ascii="Times New Roman" w:eastAsia="Times New Roman" w:hAnsi="Times New Roman" w:cs="Times New Roman"/>
          <w:sz w:val="24"/>
          <w:szCs w:val="24"/>
        </w:rPr>
        <w:t xml:space="preserve">2. </w:t>
      </w:r>
      <w:proofErr w:type="spellStart"/>
      <w:r w:rsidRPr="00C6533E">
        <w:rPr>
          <w:rFonts w:ascii="Times New Roman" w:eastAsia="Times New Roman" w:hAnsi="Times New Roman" w:cs="Times New Roman"/>
          <w:sz w:val="24"/>
          <w:szCs w:val="24"/>
        </w:rPr>
        <w:t>Елаева</w:t>
      </w:r>
      <w:proofErr w:type="spellEnd"/>
      <w:r w:rsidRPr="00C6533E">
        <w:rPr>
          <w:rFonts w:ascii="Times New Roman" w:eastAsia="Times New Roman" w:hAnsi="Times New Roman" w:cs="Times New Roman"/>
          <w:sz w:val="24"/>
          <w:szCs w:val="24"/>
        </w:rPr>
        <w:t xml:space="preserve"> Мария Владимировна – заместитель председателя комиссии</w:t>
      </w:r>
    </w:p>
    <w:p w:rsidR="00B81F31" w:rsidRPr="00C6533E" w:rsidRDefault="00B81F31" w:rsidP="006A7D15">
      <w:pPr>
        <w:widowControl w:val="0"/>
        <w:tabs>
          <w:tab w:val="left" w:pos="1050"/>
        </w:tabs>
        <w:spacing w:after="0" w:line="240" w:lineRule="auto"/>
        <w:ind w:firstLine="567"/>
        <w:jc w:val="both"/>
        <w:rPr>
          <w:rFonts w:ascii="Times New Roman" w:eastAsia="Times New Roman" w:hAnsi="Times New Roman" w:cs="Times New Roman"/>
          <w:sz w:val="24"/>
          <w:szCs w:val="24"/>
        </w:rPr>
      </w:pPr>
      <w:r w:rsidRPr="00C6533E">
        <w:rPr>
          <w:rFonts w:ascii="Times New Roman" w:eastAsia="Times New Roman" w:hAnsi="Times New Roman" w:cs="Times New Roman"/>
          <w:sz w:val="24"/>
          <w:szCs w:val="24"/>
        </w:rPr>
        <w:t xml:space="preserve">3. </w:t>
      </w:r>
      <w:proofErr w:type="spellStart"/>
      <w:r w:rsidRPr="00C6533E">
        <w:rPr>
          <w:rFonts w:ascii="Times New Roman" w:eastAsia="Times New Roman" w:hAnsi="Times New Roman" w:cs="Times New Roman"/>
          <w:sz w:val="24"/>
          <w:szCs w:val="24"/>
        </w:rPr>
        <w:t>Баркина</w:t>
      </w:r>
      <w:proofErr w:type="spellEnd"/>
      <w:r w:rsidRPr="00C6533E">
        <w:rPr>
          <w:rFonts w:ascii="Times New Roman" w:eastAsia="Times New Roman" w:hAnsi="Times New Roman" w:cs="Times New Roman"/>
          <w:sz w:val="24"/>
          <w:szCs w:val="24"/>
        </w:rPr>
        <w:t xml:space="preserve"> Анна Николаевна – секретарь комиссии</w:t>
      </w:r>
    </w:p>
    <w:p w:rsidR="00B81F31" w:rsidRPr="00C6533E" w:rsidRDefault="00B81F31" w:rsidP="006A7D15">
      <w:pPr>
        <w:widowControl w:val="0"/>
        <w:shd w:val="clear" w:color="auto" w:fill="FFFFFF"/>
        <w:tabs>
          <w:tab w:val="left" w:pos="1050"/>
        </w:tabs>
        <w:spacing w:after="0" w:line="240" w:lineRule="auto"/>
        <w:ind w:firstLine="567"/>
        <w:jc w:val="both"/>
        <w:rPr>
          <w:rFonts w:ascii="Times New Roman" w:eastAsia="Times New Roman" w:hAnsi="Times New Roman" w:cs="Times New Roman"/>
          <w:sz w:val="24"/>
          <w:szCs w:val="24"/>
        </w:rPr>
      </w:pPr>
      <w:r w:rsidRPr="00C6533E">
        <w:rPr>
          <w:rFonts w:ascii="Times New Roman" w:eastAsia="Times New Roman" w:hAnsi="Times New Roman" w:cs="Times New Roman"/>
          <w:sz w:val="24"/>
          <w:szCs w:val="24"/>
        </w:rPr>
        <w:t>4. Михайлова-Торопова Оксана Валериевна</w:t>
      </w:r>
    </w:p>
    <w:p w:rsidR="00B81F31" w:rsidRPr="00C6533E" w:rsidRDefault="00B81F31" w:rsidP="006A7D15">
      <w:pPr>
        <w:widowControl w:val="0"/>
        <w:shd w:val="clear" w:color="auto" w:fill="FFFFFF"/>
        <w:tabs>
          <w:tab w:val="left" w:pos="1050"/>
        </w:tabs>
        <w:spacing w:after="0" w:line="240" w:lineRule="auto"/>
        <w:ind w:firstLine="567"/>
        <w:jc w:val="both"/>
        <w:rPr>
          <w:rFonts w:ascii="Times New Roman" w:eastAsia="Times New Roman" w:hAnsi="Times New Roman" w:cs="Times New Roman"/>
          <w:sz w:val="24"/>
          <w:szCs w:val="24"/>
        </w:rPr>
      </w:pPr>
      <w:r w:rsidRPr="00C6533E">
        <w:rPr>
          <w:rFonts w:ascii="Times New Roman" w:eastAsia="Times New Roman" w:hAnsi="Times New Roman" w:cs="Times New Roman"/>
          <w:sz w:val="24"/>
          <w:szCs w:val="24"/>
        </w:rPr>
        <w:t>5. Никанорова Мария Валерьевна</w:t>
      </w:r>
    </w:p>
    <w:p w:rsidR="00B81F31" w:rsidRPr="00C6533E" w:rsidRDefault="00B81F31" w:rsidP="006A7D15">
      <w:pPr>
        <w:widowControl w:val="0"/>
        <w:shd w:val="clear" w:color="auto" w:fill="FFFFFF"/>
        <w:tabs>
          <w:tab w:val="left" w:pos="1050"/>
        </w:tabs>
        <w:spacing w:after="0" w:line="240" w:lineRule="auto"/>
        <w:ind w:firstLine="567"/>
        <w:jc w:val="both"/>
        <w:rPr>
          <w:rFonts w:ascii="Times New Roman" w:eastAsia="Times New Roman" w:hAnsi="Times New Roman" w:cs="Times New Roman"/>
          <w:sz w:val="24"/>
          <w:szCs w:val="24"/>
        </w:rPr>
      </w:pPr>
      <w:r w:rsidRPr="00C6533E">
        <w:rPr>
          <w:rFonts w:ascii="Times New Roman" w:eastAsia="Times New Roman" w:hAnsi="Times New Roman" w:cs="Times New Roman"/>
          <w:sz w:val="24"/>
          <w:szCs w:val="24"/>
        </w:rPr>
        <w:t>6. Бокова Галина Владимировна</w:t>
      </w:r>
    </w:p>
    <w:p w:rsidR="00B81F31" w:rsidRPr="00C6533E" w:rsidRDefault="00B81F31" w:rsidP="006A7D15">
      <w:pPr>
        <w:widowControl w:val="0"/>
        <w:shd w:val="clear" w:color="auto" w:fill="FFFFFF"/>
        <w:tabs>
          <w:tab w:val="left" w:pos="1050"/>
        </w:tabs>
        <w:spacing w:after="0" w:line="240" w:lineRule="auto"/>
        <w:ind w:firstLine="567"/>
        <w:jc w:val="both"/>
        <w:rPr>
          <w:rFonts w:ascii="Times New Roman" w:eastAsia="Times New Roman" w:hAnsi="Times New Roman" w:cs="Times New Roman"/>
          <w:sz w:val="24"/>
          <w:szCs w:val="24"/>
        </w:rPr>
      </w:pPr>
      <w:r w:rsidRPr="00C6533E">
        <w:rPr>
          <w:rFonts w:ascii="Times New Roman" w:eastAsia="Times New Roman" w:hAnsi="Times New Roman" w:cs="Times New Roman"/>
          <w:sz w:val="24"/>
          <w:szCs w:val="24"/>
        </w:rPr>
        <w:t xml:space="preserve">7. </w:t>
      </w:r>
      <w:proofErr w:type="spellStart"/>
      <w:r w:rsidRPr="00C6533E">
        <w:rPr>
          <w:rFonts w:ascii="Times New Roman" w:eastAsia="Times New Roman" w:hAnsi="Times New Roman" w:cs="Times New Roman"/>
          <w:sz w:val="24"/>
          <w:szCs w:val="24"/>
        </w:rPr>
        <w:t>Кмицикевич</w:t>
      </w:r>
      <w:proofErr w:type="spellEnd"/>
      <w:r w:rsidRPr="00C6533E">
        <w:rPr>
          <w:rFonts w:ascii="Times New Roman" w:eastAsia="Times New Roman" w:hAnsi="Times New Roman" w:cs="Times New Roman"/>
          <w:sz w:val="24"/>
          <w:szCs w:val="24"/>
        </w:rPr>
        <w:t xml:space="preserve"> Елена Александровна</w:t>
      </w:r>
    </w:p>
    <w:p w:rsidR="00B81F31" w:rsidRPr="00C6533E" w:rsidRDefault="00B81F31" w:rsidP="006A7D15">
      <w:pPr>
        <w:widowControl w:val="0"/>
        <w:shd w:val="clear" w:color="auto" w:fill="FFFFFF"/>
        <w:tabs>
          <w:tab w:val="left" w:pos="1050"/>
        </w:tabs>
        <w:spacing w:after="0" w:line="240" w:lineRule="auto"/>
        <w:ind w:firstLine="567"/>
        <w:jc w:val="both"/>
        <w:rPr>
          <w:rFonts w:ascii="Times New Roman" w:eastAsia="Times New Roman" w:hAnsi="Times New Roman" w:cs="Times New Roman"/>
          <w:sz w:val="24"/>
          <w:szCs w:val="24"/>
        </w:rPr>
      </w:pPr>
      <w:r w:rsidRPr="00C6533E">
        <w:rPr>
          <w:rFonts w:ascii="Times New Roman" w:eastAsia="Times New Roman" w:hAnsi="Times New Roman" w:cs="Times New Roman"/>
          <w:sz w:val="24"/>
          <w:szCs w:val="24"/>
        </w:rPr>
        <w:t xml:space="preserve">8. Ринкевич Дмитрий Иосифович </w:t>
      </w:r>
    </w:p>
    <w:p w:rsidR="00B81F31" w:rsidRPr="00C6533E" w:rsidRDefault="00B81F31" w:rsidP="006A7D15">
      <w:pPr>
        <w:widowControl w:val="0"/>
        <w:shd w:val="clear" w:color="auto" w:fill="FFFFFF"/>
        <w:tabs>
          <w:tab w:val="left" w:pos="1050"/>
        </w:tabs>
        <w:spacing w:after="0" w:line="240" w:lineRule="auto"/>
        <w:ind w:firstLine="567"/>
        <w:jc w:val="both"/>
        <w:rPr>
          <w:rFonts w:ascii="Times New Roman" w:eastAsia="Times New Roman" w:hAnsi="Times New Roman" w:cs="Times New Roman"/>
          <w:sz w:val="24"/>
          <w:szCs w:val="24"/>
        </w:rPr>
      </w:pPr>
      <w:r w:rsidRPr="00C6533E">
        <w:rPr>
          <w:rFonts w:ascii="Times New Roman" w:eastAsia="Times New Roman" w:hAnsi="Times New Roman" w:cs="Times New Roman"/>
          <w:sz w:val="24"/>
          <w:szCs w:val="24"/>
        </w:rPr>
        <w:t>9. Щербакова Ольга Александровна</w:t>
      </w:r>
    </w:p>
    <w:p w:rsidR="00EA34ED" w:rsidRPr="00C6533E" w:rsidRDefault="00EA34ED" w:rsidP="006A7D15">
      <w:pPr>
        <w:widowControl w:val="0"/>
        <w:shd w:val="clear" w:color="auto" w:fill="FFFFFF"/>
        <w:tabs>
          <w:tab w:val="left" w:pos="1050"/>
        </w:tabs>
        <w:spacing w:after="0" w:line="240" w:lineRule="auto"/>
        <w:ind w:firstLine="567"/>
        <w:jc w:val="both"/>
        <w:rPr>
          <w:rFonts w:ascii="Times New Roman" w:eastAsia="Times New Roman" w:hAnsi="Times New Roman" w:cs="Times New Roman"/>
          <w:sz w:val="24"/>
          <w:szCs w:val="24"/>
        </w:rPr>
      </w:pPr>
      <w:r w:rsidRPr="00C6533E">
        <w:rPr>
          <w:rFonts w:ascii="Times New Roman" w:eastAsia="Times New Roman" w:hAnsi="Times New Roman" w:cs="Times New Roman"/>
          <w:sz w:val="24"/>
          <w:szCs w:val="24"/>
        </w:rPr>
        <w:t>10. Пилюгин Илья Станиславович</w:t>
      </w:r>
    </w:p>
    <w:p w:rsidR="00EA34ED" w:rsidRPr="00C6533E" w:rsidRDefault="00EA34ED" w:rsidP="006A7D15">
      <w:pPr>
        <w:widowControl w:val="0"/>
        <w:shd w:val="clear" w:color="auto" w:fill="FFFFFF"/>
        <w:tabs>
          <w:tab w:val="left" w:pos="1050"/>
        </w:tabs>
        <w:spacing w:after="0" w:line="240" w:lineRule="auto"/>
        <w:ind w:firstLine="567"/>
        <w:jc w:val="both"/>
        <w:rPr>
          <w:rFonts w:ascii="Times New Roman" w:eastAsia="Times New Roman" w:hAnsi="Times New Roman" w:cs="Times New Roman"/>
          <w:sz w:val="24"/>
          <w:szCs w:val="24"/>
        </w:rPr>
      </w:pPr>
    </w:p>
    <w:p w:rsidR="00C7101D" w:rsidRPr="00C6533E" w:rsidRDefault="00C7101D" w:rsidP="006A7D15">
      <w:pPr>
        <w:spacing w:after="0" w:line="240" w:lineRule="auto"/>
        <w:ind w:firstLine="567"/>
        <w:jc w:val="both"/>
        <w:rPr>
          <w:rFonts w:ascii="Times New Roman" w:hAnsi="Times New Roman" w:cs="Times New Roman"/>
          <w:sz w:val="24"/>
          <w:szCs w:val="24"/>
        </w:rPr>
      </w:pPr>
      <w:r w:rsidRPr="00C6533E">
        <w:rPr>
          <w:rFonts w:ascii="Times New Roman" w:hAnsi="Times New Roman" w:cs="Times New Roman"/>
          <w:sz w:val="24"/>
          <w:szCs w:val="24"/>
        </w:rPr>
        <w:t>Кворум для принятия решени</w:t>
      </w:r>
      <w:r w:rsidR="004675C3" w:rsidRPr="00C6533E">
        <w:rPr>
          <w:rFonts w:ascii="Times New Roman" w:hAnsi="Times New Roman" w:cs="Times New Roman"/>
          <w:sz w:val="24"/>
          <w:szCs w:val="24"/>
        </w:rPr>
        <w:t>я</w:t>
      </w:r>
      <w:r w:rsidR="00EA34ED" w:rsidRPr="00C6533E">
        <w:rPr>
          <w:rFonts w:ascii="Times New Roman" w:hAnsi="Times New Roman" w:cs="Times New Roman"/>
          <w:sz w:val="24"/>
          <w:szCs w:val="24"/>
        </w:rPr>
        <w:t xml:space="preserve"> имеется, присутствуют все члены комиссии.</w:t>
      </w:r>
    </w:p>
    <w:p w:rsidR="00EA34ED" w:rsidRPr="00C6533E" w:rsidRDefault="00EA34ED" w:rsidP="006A7D15">
      <w:pPr>
        <w:spacing w:after="0" w:line="240" w:lineRule="auto"/>
        <w:ind w:firstLine="567"/>
        <w:jc w:val="both"/>
        <w:rPr>
          <w:rFonts w:ascii="Times New Roman" w:hAnsi="Times New Roman" w:cs="Times New Roman"/>
          <w:sz w:val="24"/>
          <w:szCs w:val="24"/>
        </w:rPr>
      </w:pPr>
    </w:p>
    <w:p w:rsidR="00C7101D" w:rsidRPr="00C6533E" w:rsidRDefault="00C7101D" w:rsidP="006A7D15">
      <w:pPr>
        <w:pStyle w:val="22"/>
        <w:shd w:val="clear" w:color="auto" w:fill="auto"/>
        <w:tabs>
          <w:tab w:val="left" w:pos="1050"/>
        </w:tabs>
        <w:spacing w:after="0" w:line="240" w:lineRule="auto"/>
        <w:ind w:firstLine="567"/>
        <w:jc w:val="center"/>
        <w:rPr>
          <w:sz w:val="24"/>
          <w:szCs w:val="24"/>
        </w:rPr>
      </w:pPr>
      <w:r w:rsidRPr="00C6533E">
        <w:rPr>
          <w:sz w:val="24"/>
          <w:szCs w:val="24"/>
        </w:rPr>
        <w:t>Повестка заседания:</w:t>
      </w:r>
    </w:p>
    <w:p w:rsidR="00101A5D" w:rsidRPr="00C6533E" w:rsidRDefault="00101A5D" w:rsidP="006A7D15">
      <w:pPr>
        <w:pStyle w:val="22"/>
        <w:shd w:val="clear" w:color="auto" w:fill="auto"/>
        <w:tabs>
          <w:tab w:val="left" w:pos="1050"/>
        </w:tabs>
        <w:spacing w:after="0" w:line="240" w:lineRule="auto"/>
        <w:ind w:firstLine="567"/>
        <w:jc w:val="center"/>
        <w:rPr>
          <w:sz w:val="24"/>
          <w:szCs w:val="24"/>
        </w:rPr>
      </w:pPr>
    </w:p>
    <w:p w:rsidR="004675C3" w:rsidRPr="00C6533E" w:rsidRDefault="00C7101D" w:rsidP="006A7D15">
      <w:pPr>
        <w:pStyle w:val="22"/>
        <w:shd w:val="clear" w:color="auto" w:fill="auto"/>
        <w:tabs>
          <w:tab w:val="left" w:pos="1050"/>
        </w:tabs>
        <w:spacing w:after="0" w:line="240" w:lineRule="auto"/>
        <w:ind w:firstLine="567"/>
        <w:jc w:val="both"/>
        <w:rPr>
          <w:sz w:val="24"/>
          <w:szCs w:val="24"/>
        </w:rPr>
      </w:pPr>
      <w:r w:rsidRPr="00C6533E">
        <w:rPr>
          <w:sz w:val="24"/>
          <w:szCs w:val="24"/>
        </w:rPr>
        <w:t xml:space="preserve">1. </w:t>
      </w:r>
      <w:r w:rsidR="00D05020" w:rsidRPr="00C6533E">
        <w:rPr>
          <w:sz w:val="24"/>
          <w:szCs w:val="24"/>
        </w:rPr>
        <w:t>Оценка</w:t>
      </w:r>
      <w:r w:rsidR="004675C3" w:rsidRPr="00C6533E">
        <w:rPr>
          <w:sz w:val="24"/>
          <w:szCs w:val="24"/>
        </w:rPr>
        <w:t xml:space="preserve"> заявок </w:t>
      </w:r>
      <w:r w:rsidR="00D05020" w:rsidRPr="00C6533E">
        <w:rPr>
          <w:sz w:val="24"/>
          <w:szCs w:val="24"/>
        </w:rPr>
        <w:t>участников конкурсного отбора</w:t>
      </w:r>
      <w:r w:rsidR="004675C3" w:rsidRPr="00C6533E">
        <w:rPr>
          <w:sz w:val="24"/>
          <w:szCs w:val="24"/>
        </w:rPr>
        <w:t>.</w:t>
      </w:r>
    </w:p>
    <w:p w:rsidR="00FC56EB" w:rsidRPr="00C6533E" w:rsidRDefault="005D350B" w:rsidP="006A7D15">
      <w:pPr>
        <w:pStyle w:val="22"/>
        <w:shd w:val="clear" w:color="auto" w:fill="auto"/>
        <w:tabs>
          <w:tab w:val="left" w:pos="1050"/>
        </w:tabs>
        <w:spacing w:after="0" w:line="240" w:lineRule="auto"/>
        <w:ind w:firstLine="567"/>
        <w:jc w:val="both"/>
        <w:rPr>
          <w:sz w:val="24"/>
          <w:szCs w:val="24"/>
        </w:rPr>
      </w:pPr>
      <w:r w:rsidRPr="00C6533E">
        <w:rPr>
          <w:sz w:val="24"/>
          <w:szCs w:val="24"/>
        </w:rPr>
        <w:t>2</w:t>
      </w:r>
      <w:r w:rsidR="004675C3" w:rsidRPr="00C6533E">
        <w:rPr>
          <w:sz w:val="24"/>
          <w:szCs w:val="24"/>
        </w:rPr>
        <w:t xml:space="preserve">. </w:t>
      </w:r>
      <w:r w:rsidR="00FC56EB" w:rsidRPr="00C6533E">
        <w:rPr>
          <w:sz w:val="24"/>
          <w:szCs w:val="24"/>
        </w:rPr>
        <w:t xml:space="preserve">Об утверждении списка </w:t>
      </w:r>
      <w:r w:rsidR="00D05020" w:rsidRPr="00C6533E">
        <w:rPr>
          <w:sz w:val="24"/>
          <w:szCs w:val="24"/>
        </w:rPr>
        <w:t>победителей</w:t>
      </w:r>
      <w:r w:rsidR="00FC56EB" w:rsidRPr="00C6533E">
        <w:rPr>
          <w:sz w:val="24"/>
          <w:szCs w:val="24"/>
        </w:rPr>
        <w:t xml:space="preserve"> конкурсного отбора, </w:t>
      </w:r>
      <w:r w:rsidR="00D05020" w:rsidRPr="00C6533E">
        <w:rPr>
          <w:sz w:val="24"/>
          <w:szCs w:val="24"/>
        </w:rPr>
        <w:t>объемов субсидий, выделяемых из бюджета Тутаевского муниципального района.</w:t>
      </w:r>
    </w:p>
    <w:p w:rsidR="00A1667F" w:rsidRDefault="00A1667F" w:rsidP="006A7D15">
      <w:pPr>
        <w:pStyle w:val="22"/>
        <w:shd w:val="clear" w:color="auto" w:fill="auto"/>
        <w:tabs>
          <w:tab w:val="left" w:pos="1050"/>
        </w:tabs>
        <w:spacing w:after="0" w:line="240" w:lineRule="auto"/>
        <w:ind w:firstLine="567"/>
        <w:jc w:val="both"/>
        <w:rPr>
          <w:sz w:val="24"/>
          <w:szCs w:val="24"/>
        </w:rPr>
      </w:pPr>
    </w:p>
    <w:p w:rsidR="006A7D15" w:rsidRPr="00C6533E" w:rsidRDefault="006A7D15" w:rsidP="006A7D15">
      <w:pPr>
        <w:pStyle w:val="22"/>
        <w:shd w:val="clear" w:color="auto" w:fill="auto"/>
        <w:tabs>
          <w:tab w:val="left" w:pos="1050"/>
        </w:tabs>
        <w:spacing w:after="0" w:line="240" w:lineRule="auto"/>
        <w:ind w:firstLine="567"/>
        <w:jc w:val="both"/>
        <w:rPr>
          <w:sz w:val="24"/>
          <w:szCs w:val="24"/>
        </w:rPr>
      </w:pPr>
    </w:p>
    <w:p w:rsidR="00C7101D" w:rsidRPr="00C6533E" w:rsidRDefault="00C7101D" w:rsidP="006A7D15">
      <w:pPr>
        <w:spacing w:after="0" w:line="240" w:lineRule="auto"/>
        <w:ind w:firstLine="567"/>
        <w:jc w:val="both"/>
        <w:rPr>
          <w:rFonts w:ascii="Times New Roman" w:hAnsi="Times New Roman" w:cs="Times New Roman"/>
          <w:sz w:val="24"/>
          <w:szCs w:val="24"/>
        </w:rPr>
      </w:pPr>
      <w:r w:rsidRPr="00C6533E">
        <w:rPr>
          <w:rFonts w:ascii="Times New Roman" w:hAnsi="Times New Roman" w:cs="Times New Roman"/>
          <w:b/>
          <w:sz w:val="24"/>
          <w:szCs w:val="24"/>
        </w:rPr>
        <w:t>РЕШИЛИ:</w:t>
      </w:r>
      <w:r w:rsidRPr="00C6533E">
        <w:rPr>
          <w:rFonts w:ascii="Times New Roman" w:hAnsi="Times New Roman" w:cs="Times New Roman"/>
          <w:sz w:val="24"/>
          <w:szCs w:val="24"/>
        </w:rPr>
        <w:t xml:space="preserve"> Принять к исполнению повестку заседания комиссии.</w:t>
      </w:r>
    </w:p>
    <w:p w:rsidR="009F0B44" w:rsidRPr="00C6533E" w:rsidRDefault="00C7101D" w:rsidP="006A7D15">
      <w:pPr>
        <w:pStyle w:val="22"/>
        <w:shd w:val="clear" w:color="auto" w:fill="auto"/>
        <w:tabs>
          <w:tab w:val="left" w:pos="1050"/>
        </w:tabs>
        <w:spacing w:after="0" w:line="240" w:lineRule="auto"/>
        <w:ind w:firstLine="567"/>
        <w:jc w:val="both"/>
        <w:rPr>
          <w:i/>
          <w:sz w:val="24"/>
          <w:szCs w:val="24"/>
        </w:rPr>
      </w:pPr>
      <w:r w:rsidRPr="00C6533E">
        <w:rPr>
          <w:b/>
          <w:sz w:val="24"/>
          <w:szCs w:val="24"/>
        </w:rPr>
        <w:t>ГОЛОСОВАЛИ:</w:t>
      </w:r>
      <w:r w:rsidRPr="00C6533E">
        <w:rPr>
          <w:sz w:val="24"/>
          <w:szCs w:val="24"/>
        </w:rPr>
        <w:t xml:space="preserve">  </w:t>
      </w:r>
      <w:r w:rsidR="009F0B44" w:rsidRPr="00C6533E">
        <w:rPr>
          <w:i/>
          <w:sz w:val="24"/>
          <w:szCs w:val="24"/>
        </w:rPr>
        <w:t xml:space="preserve">«за» - </w:t>
      </w:r>
      <w:r w:rsidR="007C7CFB" w:rsidRPr="00C6533E">
        <w:rPr>
          <w:i/>
          <w:sz w:val="24"/>
          <w:szCs w:val="24"/>
        </w:rPr>
        <w:t>единогласно</w:t>
      </w:r>
      <w:r w:rsidR="009F0B44" w:rsidRPr="00C6533E">
        <w:rPr>
          <w:i/>
          <w:sz w:val="24"/>
          <w:szCs w:val="24"/>
        </w:rPr>
        <w:t>.</w:t>
      </w:r>
    </w:p>
    <w:p w:rsidR="00422ACD" w:rsidRPr="00C6533E" w:rsidRDefault="00422ACD" w:rsidP="006A7D15">
      <w:pPr>
        <w:spacing w:after="0" w:line="240" w:lineRule="auto"/>
        <w:ind w:firstLine="567"/>
        <w:jc w:val="both"/>
        <w:rPr>
          <w:rFonts w:ascii="Times New Roman" w:hAnsi="Times New Roman" w:cs="Times New Roman"/>
          <w:sz w:val="24"/>
          <w:szCs w:val="24"/>
          <w:u w:val="single"/>
        </w:rPr>
      </w:pPr>
    </w:p>
    <w:p w:rsidR="00C7101D" w:rsidRPr="00C6533E" w:rsidRDefault="00C7101D" w:rsidP="006A7D15">
      <w:pPr>
        <w:spacing w:after="0" w:line="240" w:lineRule="auto"/>
        <w:ind w:firstLine="567"/>
        <w:jc w:val="both"/>
        <w:rPr>
          <w:rFonts w:ascii="Times New Roman" w:hAnsi="Times New Roman" w:cs="Times New Roman"/>
          <w:sz w:val="24"/>
          <w:szCs w:val="24"/>
          <w:u w:val="single"/>
        </w:rPr>
      </w:pPr>
      <w:r w:rsidRPr="00C6533E">
        <w:rPr>
          <w:rFonts w:ascii="Times New Roman" w:hAnsi="Times New Roman" w:cs="Times New Roman"/>
          <w:sz w:val="24"/>
          <w:szCs w:val="24"/>
          <w:u w:val="single"/>
        </w:rPr>
        <w:t>По вопросу 1.</w:t>
      </w:r>
    </w:p>
    <w:p w:rsidR="00C7101D" w:rsidRPr="00C6533E" w:rsidRDefault="00C7101D" w:rsidP="006A7D15">
      <w:pPr>
        <w:spacing w:after="0" w:line="240" w:lineRule="auto"/>
        <w:ind w:firstLine="567"/>
        <w:jc w:val="both"/>
        <w:rPr>
          <w:rFonts w:ascii="Times New Roman" w:hAnsi="Times New Roman" w:cs="Times New Roman"/>
          <w:sz w:val="24"/>
          <w:szCs w:val="24"/>
        </w:rPr>
      </w:pPr>
      <w:r w:rsidRPr="00C6533E">
        <w:rPr>
          <w:rFonts w:ascii="Times New Roman" w:hAnsi="Times New Roman" w:cs="Times New Roman"/>
          <w:b/>
          <w:sz w:val="24"/>
          <w:szCs w:val="24"/>
        </w:rPr>
        <w:t>СЛУШАЛИ:</w:t>
      </w:r>
      <w:r w:rsidRPr="00C6533E">
        <w:rPr>
          <w:rFonts w:ascii="Times New Roman" w:hAnsi="Times New Roman" w:cs="Times New Roman"/>
          <w:sz w:val="24"/>
          <w:szCs w:val="24"/>
        </w:rPr>
        <w:t xml:space="preserve"> </w:t>
      </w:r>
      <w:r w:rsidR="009016CC" w:rsidRPr="00C6533E">
        <w:rPr>
          <w:rFonts w:ascii="Times New Roman" w:hAnsi="Times New Roman" w:cs="Times New Roman"/>
          <w:sz w:val="24"/>
          <w:szCs w:val="24"/>
        </w:rPr>
        <w:t xml:space="preserve">  </w:t>
      </w:r>
      <w:r w:rsidR="00B81F31" w:rsidRPr="00C6533E">
        <w:rPr>
          <w:rFonts w:ascii="Times New Roman" w:hAnsi="Times New Roman" w:cs="Times New Roman"/>
          <w:sz w:val="24"/>
          <w:szCs w:val="24"/>
        </w:rPr>
        <w:t>Иванову О.Н.,</w:t>
      </w:r>
      <w:r w:rsidRPr="00C6533E">
        <w:rPr>
          <w:rFonts w:ascii="Times New Roman" w:hAnsi="Times New Roman" w:cs="Times New Roman"/>
          <w:sz w:val="24"/>
          <w:szCs w:val="24"/>
        </w:rPr>
        <w:t xml:space="preserve"> председателя </w:t>
      </w:r>
      <w:r w:rsidR="00942940" w:rsidRPr="00C6533E">
        <w:rPr>
          <w:rFonts w:ascii="Times New Roman" w:hAnsi="Times New Roman" w:cs="Times New Roman"/>
          <w:sz w:val="24"/>
          <w:szCs w:val="24"/>
        </w:rPr>
        <w:t>заседания</w:t>
      </w:r>
      <w:r w:rsidRPr="00C6533E">
        <w:rPr>
          <w:rFonts w:ascii="Times New Roman" w:hAnsi="Times New Roman" w:cs="Times New Roman"/>
          <w:sz w:val="24"/>
          <w:szCs w:val="24"/>
        </w:rPr>
        <w:t>.</w:t>
      </w:r>
    </w:p>
    <w:p w:rsidR="00C6533E" w:rsidRPr="00C6533E" w:rsidRDefault="00C6533E" w:rsidP="006A7D15">
      <w:pPr>
        <w:spacing w:after="0" w:line="240" w:lineRule="auto"/>
        <w:ind w:firstLine="567"/>
        <w:jc w:val="both"/>
        <w:rPr>
          <w:rFonts w:ascii="Times New Roman" w:hAnsi="Times New Roman" w:cs="Times New Roman"/>
          <w:sz w:val="24"/>
          <w:szCs w:val="24"/>
        </w:rPr>
      </w:pPr>
    </w:p>
    <w:p w:rsidR="006A7D15" w:rsidRPr="00C6533E" w:rsidRDefault="008603EA" w:rsidP="006A7D15">
      <w:pPr>
        <w:spacing w:after="0" w:line="240" w:lineRule="auto"/>
        <w:ind w:firstLine="567"/>
        <w:jc w:val="both"/>
        <w:rPr>
          <w:rFonts w:ascii="Times New Roman" w:hAnsi="Times New Roman" w:cs="Times New Roman"/>
          <w:sz w:val="24"/>
          <w:szCs w:val="24"/>
        </w:rPr>
      </w:pPr>
      <w:r w:rsidRPr="00C6533E">
        <w:rPr>
          <w:rFonts w:ascii="Times New Roman" w:hAnsi="Times New Roman" w:cs="Times New Roman"/>
          <w:sz w:val="24"/>
          <w:szCs w:val="24"/>
        </w:rPr>
        <w:t>На основании Постановления Администрации Тутаевского муниципального района от 16.01.2024 №18-п «О проведении конкурсных отборов на поддержку уставной деятельности СОНКО ТМР в 2024 году</w:t>
      </w:r>
      <w:r w:rsidR="00EA34ED" w:rsidRPr="00C6533E">
        <w:rPr>
          <w:rFonts w:ascii="Times New Roman" w:hAnsi="Times New Roman" w:cs="Times New Roman"/>
          <w:sz w:val="24"/>
          <w:szCs w:val="24"/>
        </w:rPr>
        <w:t xml:space="preserve">» в </w:t>
      </w:r>
      <w:r w:rsidRPr="00C6533E">
        <w:rPr>
          <w:rFonts w:ascii="Times New Roman" w:hAnsi="Times New Roman" w:cs="Times New Roman"/>
          <w:sz w:val="24"/>
          <w:szCs w:val="24"/>
        </w:rPr>
        <w:t xml:space="preserve"> период  приема заявок  (с 01.02.2024 по 22.02.2024 включительно) поступило 3 заяв</w:t>
      </w:r>
      <w:r w:rsidR="00916820" w:rsidRPr="00C6533E">
        <w:rPr>
          <w:rFonts w:ascii="Times New Roman" w:hAnsi="Times New Roman" w:cs="Times New Roman"/>
          <w:sz w:val="24"/>
          <w:szCs w:val="24"/>
        </w:rPr>
        <w:t>ки:</w:t>
      </w:r>
    </w:p>
    <w:tbl>
      <w:tblPr>
        <w:tblStyle w:val="a3"/>
        <w:tblW w:w="0" w:type="auto"/>
        <w:tblLook w:val="04A0" w:firstRow="1" w:lastRow="0" w:firstColumn="1" w:lastColumn="0" w:noHBand="0" w:noVBand="1"/>
      </w:tblPr>
      <w:tblGrid>
        <w:gridCol w:w="1420"/>
        <w:gridCol w:w="3649"/>
        <w:gridCol w:w="2148"/>
        <w:gridCol w:w="2353"/>
      </w:tblGrid>
      <w:tr w:rsidR="00916820" w:rsidRPr="00C6533E" w:rsidTr="00F70BF5">
        <w:tc>
          <w:tcPr>
            <w:tcW w:w="1421" w:type="dxa"/>
          </w:tcPr>
          <w:p w:rsidR="00916820" w:rsidRPr="006A7D15" w:rsidRDefault="00916820" w:rsidP="006A7D15">
            <w:pPr>
              <w:spacing w:after="0" w:line="240" w:lineRule="auto"/>
              <w:jc w:val="center"/>
              <w:rPr>
                <w:rFonts w:ascii="Times New Roman" w:hAnsi="Times New Roman" w:cs="Times New Roman"/>
                <w:b/>
                <w:sz w:val="20"/>
                <w:szCs w:val="20"/>
              </w:rPr>
            </w:pPr>
            <w:r w:rsidRPr="006A7D15">
              <w:rPr>
                <w:rFonts w:ascii="Times New Roman" w:hAnsi="Times New Roman" w:cs="Times New Roman"/>
                <w:b/>
                <w:sz w:val="20"/>
                <w:szCs w:val="20"/>
              </w:rPr>
              <w:t>№</w:t>
            </w:r>
            <w:r w:rsidR="006A7D15">
              <w:rPr>
                <w:rFonts w:ascii="Times New Roman" w:hAnsi="Times New Roman" w:cs="Times New Roman"/>
                <w:b/>
                <w:sz w:val="20"/>
                <w:szCs w:val="20"/>
              </w:rPr>
              <w:t xml:space="preserve"> </w:t>
            </w:r>
            <w:r w:rsidRPr="006A7D15">
              <w:rPr>
                <w:rFonts w:ascii="Times New Roman" w:hAnsi="Times New Roman" w:cs="Times New Roman"/>
                <w:b/>
                <w:sz w:val="20"/>
                <w:szCs w:val="20"/>
              </w:rPr>
              <w:t>заявки</w:t>
            </w:r>
          </w:p>
        </w:tc>
        <w:tc>
          <w:tcPr>
            <w:tcW w:w="3649" w:type="dxa"/>
          </w:tcPr>
          <w:p w:rsidR="00916820" w:rsidRPr="006A7D15" w:rsidRDefault="00916820" w:rsidP="006A7D15">
            <w:pPr>
              <w:spacing w:after="0" w:line="240" w:lineRule="auto"/>
              <w:jc w:val="center"/>
              <w:rPr>
                <w:rFonts w:ascii="Times New Roman" w:hAnsi="Times New Roman" w:cs="Times New Roman"/>
                <w:b/>
                <w:sz w:val="20"/>
                <w:szCs w:val="20"/>
              </w:rPr>
            </w:pPr>
            <w:r w:rsidRPr="006A7D15">
              <w:rPr>
                <w:rFonts w:ascii="Times New Roman" w:hAnsi="Times New Roman" w:cs="Times New Roman"/>
                <w:b/>
                <w:sz w:val="20"/>
                <w:szCs w:val="20"/>
              </w:rPr>
              <w:t>СОНКО</w:t>
            </w:r>
          </w:p>
        </w:tc>
        <w:tc>
          <w:tcPr>
            <w:tcW w:w="2148" w:type="dxa"/>
          </w:tcPr>
          <w:p w:rsidR="00916820" w:rsidRPr="006A7D15" w:rsidRDefault="00916820" w:rsidP="006A7D15">
            <w:pPr>
              <w:spacing w:after="0" w:line="240" w:lineRule="auto"/>
              <w:jc w:val="center"/>
              <w:rPr>
                <w:rFonts w:ascii="Times New Roman" w:hAnsi="Times New Roman" w:cs="Times New Roman"/>
                <w:b/>
                <w:sz w:val="20"/>
                <w:szCs w:val="20"/>
              </w:rPr>
            </w:pPr>
            <w:r w:rsidRPr="006A7D15">
              <w:rPr>
                <w:rFonts w:ascii="Times New Roman" w:hAnsi="Times New Roman" w:cs="Times New Roman"/>
                <w:b/>
                <w:sz w:val="20"/>
                <w:szCs w:val="20"/>
              </w:rPr>
              <w:t>Дата и форма поступления</w:t>
            </w:r>
          </w:p>
        </w:tc>
        <w:tc>
          <w:tcPr>
            <w:tcW w:w="2353" w:type="dxa"/>
          </w:tcPr>
          <w:p w:rsidR="00916820" w:rsidRPr="006A7D15" w:rsidRDefault="00916820" w:rsidP="006A7D15">
            <w:pPr>
              <w:spacing w:after="0" w:line="240" w:lineRule="auto"/>
              <w:jc w:val="center"/>
              <w:rPr>
                <w:rFonts w:ascii="Times New Roman" w:hAnsi="Times New Roman" w:cs="Times New Roman"/>
                <w:b/>
                <w:sz w:val="20"/>
                <w:szCs w:val="20"/>
              </w:rPr>
            </w:pPr>
            <w:r w:rsidRPr="006A7D15">
              <w:rPr>
                <w:rFonts w:ascii="Times New Roman" w:hAnsi="Times New Roman" w:cs="Times New Roman"/>
                <w:b/>
                <w:sz w:val="20"/>
                <w:szCs w:val="20"/>
              </w:rPr>
              <w:t>Запрашиваемая сумма субсидии</w:t>
            </w:r>
          </w:p>
          <w:p w:rsidR="006A7D15" w:rsidRPr="006A7D15" w:rsidRDefault="006A7D15" w:rsidP="006A7D15">
            <w:pPr>
              <w:spacing w:after="0" w:line="240" w:lineRule="auto"/>
              <w:jc w:val="center"/>
              <w:rPr>
                <w:rFonts w:ascii="Times New Roman" w:hAnsi="Times New Roman" w:cs="Times New Roman"/>
                <w:b/>
                <w:sz w:val="20"/>
                <w:szCs w:val="20"/>
              </w:rPr>
            </w:pPr>
          </w:p>
        </w:tc>
      </w:tr>
      <w:tr w:rsidR="00916820" w:rsidRPr="00C6533E" w:rsidTr="00F70BF5">
        <w:tc>
          <w:tcPr>
            <w:tcW w:w="1421" w:type="dxa"/>
          </w:tcPr>
          <w:p w:rsidR="00916820" w:rsidRPr="00C6533E" w:rsidRDefault="00916820" w:rsidP="006A7D15">
            <w:pPr>
              <w:spacing w:after="0" w:line="240" w:lineRule="auto"/>
              <w:jc w:val="both"/>
              <w:rPr>
                <w:rFonts w:ascii="Times New Roman" w:hAnsi="Times New Roman" w:cs="Times New Roman"/>
                <w:sz w:val="20"/>
                <w:szCs w:val="20"/>
              </w:rPr>
            </w:pPr>
            <w:r w:rsidRPr="00C6533E">
              <w:rPr>
                <w:rFonts w:ascii="Times New Roman" w:hAnsi="Times New Roman" w:cs="Times New Roman"/>
                <w:sz w:val="20"/>
                <w:szCs w:val="20"/>
              </w:rPr>
              <w:t>Заявка №1</w:t>
            </w:r>
          </w:p>
        </w:tc>
        <w:tc>
          <w:tcPr>
            <w:tcW w:w="3649" w:type="dxa"/>
          </w:tcPr>
          <w:p w:rsidR="00916820" w:rsidRPr="00C6533E" w:rsidRDefault="00916820" w:rsidP="006A7D15">
            <w:pPr>
              <w:pStyle w:val="2"/>
              <w:shd w:val="clear" w:color="auto" w:fill="FFFFFF"/>
              <w:spacing w:before="0" w:beforeAutospacing="0" w:after="0" w:afterAutospacing="0"/>
              <w:outlineLvl w:val="1"/>
              <w:rPr>
                <w:sz w:val="20"/>
                <w:szCs w:val="20"/>
              </w:rPr>
            </w:pPr>
            <w:r w:rsidRPr="00C6533E">
              <w:rPr>
                <w:b w:val="0"/>
                <w:bCs w:val="0"/>
                <w:color w:val="0C0E31"/>
                <w:sz w:val="20"/>
                <w:szCs w:val="20"/>
              </w:rPr>
              <w:t>ТУТАЕВСКАЯ РАЙОННАЯ МЕСТНАЯ ОРГАНИЗАЦИЯ ЯРОСЛАВСКОЙ ОБЛАСТНОЙ ОРГАНИЗАЦИИ ОБЩЕРОССИЙСКОЙ ОБЩЕСТВЕННОЙ ОРГАНИЗАЦИИ "ВСЕРОССИЙСКОЕ ОБЩЕСТВО ИНВАЛИДОВ"</w:t>
            </w:r>
          </w:p>
        </w:tc>
        <w:tc>
          <w:tcPr>
            <w:tcW w:w="2148" w:type="dxa"/>
          </w:tcPr>
          <w:p w:rsidR="00916820" w:rsidRPr="00C6533E" w:rsidRDefault="00916820" w:rsidP="006A7D15">
            <w:pPr>
              <w:spacing w:after="0" w:line="240" w:lineRule="auto"/>
              <w:jc w:val="both"/>
              <w:rPr>
                <w:rFonts w:ascii="Times New Roman" w:hAnsi="Times New Roman" w:cs="Times New Roman"/>
                <w:sz w:val="20"/>
                <w:szCs w:val="20"/>
              </w:rPr>
            </w:pPr>
            <w:r w:rsidRPr="00C6533E">
              <w:rPr>
                <w:rFonts w:ascii="Times New Roman" w:hAnsi="Times New Roman" w:cs="Times New Roman"/>
                <w:sz w:val="20"/>
                <w:szCs w:val="20"/>
              </w:rPr>
              <w:t>20.02.2024 в 14:30, на бумажном носителе</w:t>
            </w:r>
          </w:p>
        </w:tc>
        <w:tc>
          <w:tcPr>
            <w:tcW w:w="2353" w:type="dxa"/>
          </w:tcPr>
          <w:p w:rsidR="00916820" w:rsidRPr="00C6533E" w:rsidRDefault="00916820" w:rsidP="006A7D15">
            <w:pPr>
              <w:spacing w:after="0" w:line="240" w:lineRule="auto"/>
              <w:ind w:firstLine="567"/>
              <w:rPr>
                <w:rFonts w:ascii="Times New Roman" w:hAnsi="Times New Roman" w:cs="Times New Roman"/>
                <w:sz w:val="20"/>
                <w:szCs w:val="20"/>
              </w:rPr>
            </w:pPr>
            <w:r w:rsidRPr="00C6533E">
              <w:rPr>
                <w:rFonts w:ascii="Times New Roman" w:hAnsi="Times New Roman" w:cs="Times New Roman"/>
                <w:sz w:val="20"/>
                <w:szCs w:val="20"/>
              </w:rPr>
              <w:t>125 842,00 руб.</w:t>
            </w:r>
          </w:p>
        </w:tc>
      </w:tr>
      <w:tr w:rsidR="00916820" w:rsidRPr="00C6533E" w:rsidTr="00F70BF5">
        <w:tc>
          <w:tcPr>
            <w:tcW w:w="1421" w:type="dxa"/>
          </w:tcPr>
          <w:p w:rsidR="00916820" w:rsidRPr="00C6533E" w:rsidRDefault="00916820" w:rsidP="006A7D15">
            <w:pPr>
              <w:spacing w:after="0" w:line="240" w:lineRule="auto"/>
              <w:jc w:val="both"/>
              <w:rPr>
                <w:rFonts w:ascii="Times New Roman" w:hAnsi="Times New Roman" w:cs="Times New Roman"/>
                <w:sz w:val="20"/>
                <w:szCs w:val="20"/>
              </w:rPr>
            </w:pPr>
            <w:r w:rsidRPr="00C6533E">
              <w:rPr>
                <w:rFonts w:ascii="Times New Roman" w:hAnsi="Times New Roman" w:cs="Times New Roman"/>
                <w:sz w:val="20"/>
                <w:szCs w:val="20"/>
              </w:rPr>
              <w:lastRenderedPageBreak/>
              <w:t>Заявка №2</w:t>
            </w:r>
          </w:p>
        </w:tc>
        <w:tc>
          <w:tcPr>
            <w:tcW w:w="3649" w:type="dxa"/>
            <w:vAlign w:val="center"/>
          </w:tcPr>
          <w:p w:rsidR="00916820" w:rsidRPr="00C6533E" w:rsidRDefault="00916820" w:rsidP="006A7D15">
            <w:pPr>
              <w:shd w:val="clear" w:color="auto" w:fill="FFFFFF"/>
              <w:spacing w:after="0" w:line="240" w:lineRule="auto"/>
              <w:outlineLvl w:val="1"/>
              <w:rPr>
                <w:rFonts w:ascii="Times New Roman" w:eastAsia="Times New Roman" w:hAnsi="Times New Roman" w:cs="Times New Roman"/>
                <w:color w:val="0C0E31"/>
                <w:sz w:val="20"/>
                <w:szCs w:val="20"/>
                <w:lang w:eastAsia="ru-RU"/>
              </w:rPr>
            </w:pPr>
            <w:r w:rsidRPr="00C6533E">
              <w:rPr>
                <w:rFonts w:ascii="Times New Roman" w:eastAsia="Times New Roman" w:hAnsi="Times New Roman" w:cs="Times New Roman"/>
                <w:color w:val="0C0E31"/>
                <w:sz w:val="20"/>
                <w:szCs w:val="20"/>
                <w:lang w:eastAsia="ru-RU"/>
              </w:rPr>
              <w:t>ЯРОСЛАВСКАЯ ОБЛАСТНАЯ ОБЩЕСТВЕННАЯ ОРГАНИЗАЦИЯ ОБЩЕРОССИЙСКОЙ ОБЩЕСТВЕННОЙ ОРГАНИЗАЦИИ ИНВАЛИДОВ "ВСЕРОССИЙСКОЕ ОРДЕНА ТРУДОВОГО КРАСНОГО ЗНАМЕНИ ОБЩЕСТВО СЛЕПЫХ"</w:t>
            </w:r>
          </w:p>
          <w:p w:rsidR="00916820" w:rsidRDefault="00916820" w:rsidP="006A7D15">
            <w:pPr>
              <w:spacing w:after="0" w:line="240" w:lineRule="auto"/>
              <w:rPr>
                <w:rFonts w:ascii="Times New Roman" w:hAnsi="Times New Roman" w:cs="Times New Roman"/>
                <w:color w:val="000000"/>
                <w:sz w:val="20"/>
                <w:szCs w:val="20"/>
              </w:rPr>
            </w:pPr>
            <w:r w:rsidRPr="00C6533E">
              <w:rPr>
                <w:rFonts w:ascii="Times New Roman" w:hAnsi="Times New Roman" w:cs="Times New Roman"/>
                <w:color w:val="000000"/>
                <w:sz w:val="20"/>
                <w:szCs w:val="20"/>
              </w:rPr>
              <w:t xml:space="preserve"> (Тутаевское местное отделение)</w:t>
            </w:r>
          </w:p>
          <w:p w:rsidR="006A7D15" w:rsidRPr="00C6533E" w:rsidRDefault="006A7D15" w:rsidP="006A7D15">
            <w:pPr>
              <w:spacing w:after="0" w:line="240" w:lineRule="auto"/>
              <w:rPr>
                <w:rFonts w:ascii="Times New Roman" w:hAnsi="Times New Roman" w:cs="Times New Roman"/>
                <w:color w:val="000000"/>
                <w:sz w:val="20"/>
                <w:szCs w:val="20"/>
              </w:rPr>
            </w:pPr>
          </w:p>
        </w:tc>
        <w:tc>
          <w:tcPr>
            <w:tcW w:w="2148" w:type="dxa"/>
          </w:tcPr>
          <w:p w:rsidR="00916820" w:rsidRPr="00C6533E" w:rsidRDefault="00916820" w:rsidP="006A7D15">
            <w:pPr>
              <w:spacing w:after="0" w:line="240" w:lineRule="auto"/>
              <w:jc w:val="both"/>
              <w:rPr>
                <w:rFonts w:ascii="Times New Roman" w:hAnsi="Times New Roman" w:cs="Times New Roman"/>
                <w:sz w:val="20"/>
                <w:szCs w:val="20"/>
              </w:rPr>
            </w:pPr>
            <w:r w:rsidRPr="00C6533E">
              <w:rPr>
                <w:rFonts w:ascii="Times New Roman" w:hAnsi="Times New Roman" w:cs="Times New Roman"/>
                <w:sz w:val="20"/>
                <w:szCs w:val="20"/>
              </w:rPr>
              <w:t>20.02.2024 в 15:06, на бумажном носителе</w:t>
            </w:r>
          </w:p>
        </w:tc>
        <w:tc>
          <w:tcPr>
            <w:tcW w:w="2353" w:type="dxa"/>
          </w:tcPr>
          <w:p w:rsidR="00916820" w:rsidRPr="00C6533E" w:rsidRDefault="00916820" w:rsidP="006A7D15">
            <w:pPr>
              <w:spacing w:after="0" w:line="240" w:lineRule="auto"/>
              <w:ind w:firstLine="567"/>
              <w:jc w:val="center"/>
              <w:rPr>
                <w:rFonts w:ascii="Times New Roman" w:hAnsi="Times New Roman" w:cs="Times New Roman"/>
                <w:sz w:val="20"/>
                <w:szCs w:val="20"/>
              </w:rPr>
            </w:pPr>
            <w:r w:rsidRPr="00C6533E">
              <w:rPr>
                <w:rFonts w:ascii="Times New Roman" w:hAnsi="Times New Roman" w:cs="Times New Roman"/>
                <w:sz w:val="20"/>
                <w:szCs w:val="20"/>
              </w:rPr>
              <w:t>80 187,00 руб.</w:t>
            </w:r>
          </w:p>
        </w:tc>
      </w:tr>
      <w:tr w:rsidR="00916820" w:rsidRPr="00C6533E" w:rsidTr="00F70BF5">
        <w:tc>
          <w:tcPr>
            <w:tcW w:w="1421" w:type="dxa"/>
          </w:tcPr>
          <w:p w:rsidR="00916820" w:rsidRPr="00C6533E" w:rsidRDefault="00916820" w:rsidP="006A7D15">
            <w:pPr>
              <w:spacing w:after="0" w:line="240" w:lineRule="auto"/>
              <w:jc w:val="both"/>
              <w:rPr>
                <w:rFonts w:ascii="Times New Roman" w:hAnsi="Times New Roman" w:cs="Times New Roman"/>
                <w:sz w:val="20"/>
                <w:szCs w:val="20"/>
              </w:rPr>
            </w:pPr>
            <w:r w:rsidRPr="00C6533E">
              <w:rPr>
                <w:rFonts w:ascii="Times New Roman" w:hAnsi="Times New Roman" w:cs="Times New Roman"/>
                <w:sz w:val="20"/>
                <w:szCs w:val="20"/>
              </w:rPr>
              <w:t>Заявка №3</w:t>
            </w:r>
          </w:p>
        </w:tc>
        <w:tc>
          <w:tcPr>
            <w:tcW w:w="3649" w:type="dxa"/>
            <w:vAlign w:val="center"/>
          </w:tcPr>
          <w:p w:rsidR="00916820" w:rsidRDefault="00916820" w:rsidP="006A7D15">
            <w:pPr>
              <w:shd w:val="clear" w:color="auto" w:fill="FFFFFF"/>
              <w:spacing w:after="0" w:line="240" w:lineRule="auto"/>
              <w:outlineLvl w:val="1"/>
              <w:rPr>
                <w:rFonts w:ascii="Times New Roman" w:eastAsia="Times New Roman" w:hAnsi="Times New Roman" w:cs="Times New Roman"/>
                <w:color w:val="0C0E31"/>
                <w:sz w:val="20"/>
                <w:szCs w:val="20"/>
                <w:lang w:eastAsia="ru-RU"/>
              </w:rPr>
            </w:pPr>
            <w:r w:rsidRPr="00C6533E">
              <w:rPr>
                <w:rFonts w:ascii="Times New Roman" w:eastAsia="Times New Roman" w:hAnsi="Times New Roman" w:cs="Times New Roman"/>
                <w:color w:val="0C0E31"/>
                <w:sz w:val="20"/>
                <w:szCs w:val="20"/>
                <w:lang w:eastAsia="ru-RU"/>
              </w:rPr>
              <w:t>МЕСТНАЯ ОРГАНИЗАЦИЯ ВСЕРОССИЙСКОЙ ОБЩЕСТВЕННОЙ ОРГАНИЗАЦИИ ВЕТЕРАНОВ (ПЕНСИОНЕРОВ) ВОЙНЫ, ТРУДА, ВООРУЖЕННЫХ СИЛ И ПРАВООХРАНИТЕЛЬНЫХ ОРГАНОВ ТУТАЕВСКОГО МУНИЦИПАЛЬНОГО РАЙОНА ЯРОСЛАВСКОЙ ОБЛАСТИ</w:t>
            </w:r>
          </w:p>
          <w:p w:rsidR="006A7D15" w:rsidRPr="00C6533E" w:rsidRDefault="006A7D15" w:rsidP="006A7D15">
            <w:pPr>
              <w:shd w:val="clear" w:color="auto" w:fill="FFFFFF"/>
              <w:spacing w:after="0" w:line="240" w:lineRule="auto"/>
              <w:outlineLvl w:val="1"/>
              <w:rPr>
                <w:rFonts w:ascii="Times New Roman" w:hAnsi="Times New Roman" w:cs="Times New Roman"/>
                <w:color w:val="000000"/>
                <w:sz w:val="20"/>
                <w:szCs w:val="20"/>
              </w:rPr>
            </w:pPr>
          </w:p>
        </w:tc>
        <w:tc>
          <w:tcPr>
            <w:tcW w:w="2148" w:type="dxa"/>
          </w:tcPr>
          <w:p w:rsidR="00916820" w:rsidRPr="00C6533E" w:rsidRDefault="00916820" w:rsidP="006A7D15">
            <w:pPr>
              <w:spacing w:after="0" w:line="240" w:lineRule="auto"/>
              <w:jc w:val="both"/>
              <w:rPr>
                <w:rFonts w:ascii="Times New Roman" w:hAnsi="Times New Roman" w:cs="Times New Roman"/>
                <w:sz w:val="20"/>
                <w:szCs w:val="20"/>
              </w:rPr>
            </w:pPr>
            <w:r w:rsidRPr="00C6533E">
              <w:rPr>
                <w:rFonts w:ascii="Times New Roman" w:hAnsi="Times New Roman" w:cs="Times New Roman"/>
                <w:sz w:val="20"/>
                <w:szCs w:val="20"/>
              </w:rPr>
              <w:t>21.02.2024 в 14:20, на бумажном носителе</w:t>
            </w:r>
            <w:r w:rsidRPr="00C6533E">
              <w:rPr>
                <w:rFonts w:ascii="Times New Roman" w:hAnsi="Times New Roman" w:cs="Times New Roman"/>
                <w:sz w:val="20"/>
                <w:szCs w:val="20"/>
              </w:rPr>
              <w:tab/>
            </w:r>
          </w:p>
        </w:tc>
        <w:tc>
          <w:tcPr>
            <w:tcW w:w="2353" w:type="dxa"/>
          </w:tcPr>
          <w:p w:rsidR="00916820" w:rsidRPr="00C6533E" w:rsidRDefault="00916820" w:rsidP="006A7D15">
            <w:pPr>
              <w:spacing w:after="0" w:line="240" w:lineRule="auto"/>
              <w:ind w:firstLine="567"/>
              <w:jc w:val="center"/>
              <w:rPr>
                <w:rFonts w:ascii="Times New Roman" w:hAnsi="Times New Roman" w:cs="Times New Roman"/>
                <w:sz w:val="20"/>
                <w:szCs w:val="20"/>
              </w:rPr>
            </w:pPr>
            <w:r w:rsidRPr="00C6533E">
              <w:rPr>
                <w:rFonts w:ascii="Times New Roman" w:hAnsi="Times New Roman" w:cs="Times New Roman"/>
                <w:sz w:val="20"/>
                <w:szCs w:val="20"/>
              </w:rPr>
              <w:t>53 971,00 руб.</w:t>
            </w:r>
          </w:p>
        </w:tc>
      </w:tr>
    </w:tbl>
    <w:p w:rsidR="009656C4" w:rsidRDefault="009656C4" w:rsidP="006A7D15">
      <w:pPr>
        <w:spacing w:after="0" w:line="240" w:lineRule="auto"/>
        <w:ind w:firstLine="567"/>
        <w:jc w:val="both"/>
        <w:rPr>
          <w:rFonts w:ascii="Times New Roman" w:hAnsi="Times New Roman" w:cs="Times New Roman"/>
          <w:sz w:val="24"/>
          <w:szCs w:val="24"/>
        </w:rPr>
      </w:pPr>
    </w:p>
    <w:p w:rsidR="00916820" w:rsidRDefault="00EA34ED" w:rsidP="006A7D15">
      <w:pPr>
        <w:spacing w:after="0" w:line="240" w:lineRule="auto"/>
        <w:ind w:firstLine="567"/>
        <w:jc w:val="both"/>
        <w:rPr>
          <w:rFonts w:ascii="Times New Roman" w:hAnsi="Times New Roman" w:cs="Times New Roman"/>
          <w:sz w:val="24"/>
          <w:szCs w:val="24"/>
        </w:rPr>
      </w:pPr>
      <w:r w:rsidRPr="00C6533E">
        <w:rPr>
          <w:rFonts w:ascii="Times New Roman" w:hAnsi="Times New Roman" w:cs="Times New Roman"/>
          <w:sz w:val="24"/>
          <w:szCs w:val="24"/>
        </w:rPr>
        <w:t xml:space="preserve"> </w:t>
      </w:r>
      <w:proofErr w:type="gramStart"/>
      <w:r w:rsidRPr="00C6533E">
        <w:rPr>
          <w:rFonts w:ascii="Times New Roman" w:hAnsi="Times New Roman" w:cs="Times New Roman"/>
          <w:sz w:val="24"/>
          <w:szCs w:val="24"/>
        </w:rPr>
        <w:t xml:space="preserve">В соответствии с Постановлением  Администрации Тутаевского муниципального района от 30.03.2023 №239-п «Об утверждении порядков к муниципальной целевой программе "Поддержка гражданских инициатив, социально ориентированных некоммерческих организаций и территориального общественного самоуправления Тутаевского муниципального района" на 2023-2025 годы </w:t>
      </w:r>
      <w:r w:rsidR="00916820" w:rsidRPr="00C6533E">
        <w:rPr>
          <w:rFonts w:ascii="Times New Roman" w:hAnsi="Times New Roman" w:cs="Times New Roman"/>
          <w:sz w:val="24"/>
          <w:szCs w:val="24"/>
        </w:rPr>
        <w:t>01.03.2024 заявки проверены членами комиссии на предмет соответствия требованиям и условиям Порядка  проведения конкурсного отбора, в том числе, на соответствие  пунктам 12, 13 раздела Порядка</w:t>
      </w:r>
      <w:proofErr w:type="gramEnd"/>
      <w:r w:rsidR="00916820" w:rsidRPr="00C6533E">
        <w:rPr>
          <w:rFonts w:ascii="Times New Roman" w:hAnsi="Times New Roman" w:cs="Times New Roman"/>
          <w:sz w:val="24"/>
          <w:szCs w:val="24"/>
        </w:rPr>
        <w:t xml:space="preserve">. </w:t>
      </w:r>
      <w:proofErr w:type="gramStart"/>
      <w:r w:rsidR="00916820" w:rsidRPr="00C6533E">
        <w:rPr>
          <w:rFonts w:ascii="Times New Roman" w:hAnsi="Times New Roman" w:cs="Times New Roman"/>
          <w:sz w:val="24"/>
          <w:szCs w:val="24"/>
        </w:rPr>
        <w:t>На основании представленного Местной организацией Всероссийской общественной организации ветеранов (пенсионеров) войны, труда, вооруженных сил и правоохранительных органов Тутаевского муниципального района Ярославской области свидетельства о государственной регистрации некоммерческой организации выявлено, что некоммерческая организация зарегистрирована в качестве юридического лица  19 мая 2023 года, соответственно,  не может быть допущена до оценки конкурсной комиссией, в связи с тем, что  организация осуществляет свою деятельность в</w:t>
      </w:r>
      <w:proofErr w:type="gramEnd"/>
      <w:r w:rsidR="00916820" w:rsidRPr="00C6533E">
        <w:rPr>
          <w:rFonts w:ascii="Times New Roman" w:hAnsi="Times New Roman" w:cs="Times New Roman"/>
          <w:sz w:val="24"/>
          <w:szCs w:val="24"/>
        </w:rPr>
        <w:t xml:space="preserve"> </w:t>
      </w:r>
      <w:proofErr w:type="gramStart"/>
      <w:r w:rsidR="00916820" w:rsidRPr="00C6533E">
        <w:rPr>
          <w:rFonts w:ascii="Times New Roman" w:hAnsi="Times New Roman" w:cs="Times New Roman"/>
          <w:sz w:val="24"/>
          <w:szCs w:val="24"/>
        </w:rPr>
        <w:t>качестве</w:t>
      </w:r>
      <w:proofErr w:type="gramEnd"/>
      <w:r w:rsidR="00916820" w:rsidRPr="00C6533E">
        <w:rPr>
          <w:rFonts w:ascii="Times New Roman" w:hAnsi="Times New Roman" w:cs="Times New Roman"/>
          <w:sz w:val="24"/>
          <w:szCs w:val="24"/>
        </w:rPr>
        <w:t xml:space="preserve"> юридического лица менее 1 года.  </w:t>
      </w:r>
    </w:p>
    <w:p w:rsidR="009656C4" w:rsidRPr="00C6533E" w:rsidRDefault="009656C4" w:rsidP="006A7D15">
      <w:pPr>
        <w:spacing w:after="0" w:line="240" w:lineRule="auto"/>
        <w:ind w:firstLine="567"/>
        <w:jc w:val="both"/>
        <w:rPr>
          <w:rFonts w:ascii="Times New Roman" w:hAnsi="Times New Roman" w:cs="Times New Roman"/>
          <w:sz w:val="24"/>
          <w:szCs w:val="24"/>
        </w:rPr>
      </w:pPr>
    </w:p>
    <w:p w:rsidR="00916820" w:rsidRPr="00C6533E" w:rsidRDefault="00916820" w:rsidP="006A7D15">
      <w:pPr>
        <w:pStyle w:val="22"/>
        <w:shd w:val="clear" w:color="auto" w:fill="auto"/>
        <w:tabs>
          <w:tab w:val="left" w:pos="1050"/>
        </w:tabs>
        <w:spacing w:after="0" w:line="240" w:lineRule="auto"/>
        <w:ind w:firstLine="567"/>
        <w:jc w:val="center"/>
        <w:rPr>
          <w:sz w:val="24"/>
          <w:szCs w:val="24"/>
        </w:rPr>
      </w:pPr>
      <w:r w:rsidRPr="00C6533E">
        <w:rPr>
          <w:sz w:val="24"/>
          <w:szCs w:val="24"/>
        </w:rPr>
        <w:t xml:space="preserve">Список заявок </w:t>
      </w:r>
    </w:p>
    <w:tbl>
      <w:tblPr>
        <w:tblStyle w:val="a3"/>
        <w:tblW w:w="5000" w:type="pct"/>
        <w:tblLook w:val="04A0" w:firstRow="1" w:lastRow="0" w:firstColumn="1" w:lastColumn="0" w:noHBand="0" w:noVBand="1"/>
      </w:tblPr>
      <w:tblGrid>
        <w:gridCol w:w="675"/>
        <w:gridCol w:w="4820"/>
        <w:gridCol w:w="4075"/>
      </w:tblGrid>
      <w:tr w:rsidR="00916820" w:rsidRPr="00C6533E" w:rsidTr="00F70BF5">
        <w:tc>
          <w:tcPr>
            <w:tcW w:w="675" w:type="dxa"/>
          </w:tcPr>
          <w:p w:rsidR="00916820" w:rsidRPr="00C6533E" w:rsidRDefault="00916820" w:rsidP="006A7D15">
            <w:pPr>
              <w:pStyle w:val="22"/>
              <w:shd w:val="clear" w:color="auto" w:fill="auto"/>
              <w:tabs>
                <w:tab w:val="left" w:pos="1050"/>
              </w:tabs>
              <w:spacing w:after="0" w:line="240" w:lineRule="auto"/>
              <w:jc w:val="center"/>
              <w:rPr>
                <w:b/>
                <w:sz w:val="20"/>
                <w:szCs w:val="20"/>
              </w:rPr>
            </w:pPr>
            <w:r w:rsidRPr="00C6533E">
              <w:rPr>
                <w:b/>
                <w:sz w:val="20"/>
                <w:szCs w:val="20"/>
              </w:rPr>
              <w:t xml:space="preserve">№ </w:t>
            </w:r>
            <w:proofErr w:type="gramStart"/>
            <w:r w:rsidRPr="00C6533E">
              <w:rPr>
                <w:b/>
                <w:sz w:val="20"/>
                <w:szCs w:val="20"/>
              </w:rPr>
              <w:t>п</w:t>
            </w:r>
            <w:proofErr w:type="gramEnd"/>
            <w:r w:rsidRPr="00C6533E">
              <w:rPr>
                <w:b/>
                <w:sz w:val="20"/>
                <w:szCs w:val="20"/>
              </w:rPr>
              <w:t>/п</w:t>
            </w:r>
          </w:p>
        </w:tc>
        <w:tc>
          <w:tcPr>
            <w:tcW w:w="4820" w:type="dxa"/>
          </w:tcPr>
          <w:p w:rsidR="00916820" w:rsidRPr="00C6533E" w:rsidRDefault="00916820" w:rsidP="006A7D15">
            <w:pPr>
              <w:pStyle w:val="22"/>
              <w:shd w:val="clear" w:color="auto" w:fill="auto"/>
              <w:tabs>
                <w:tab w:val="left" w:pos="1050"/>
              </w:tabs>
              <w:spacing w:after="0" w:line="240" w:lineRule="auto"/>
              <w:jc w:val="center"/>
              <w:rPr>
                <w:b/>
                <w:sz w:val="20"/>
                <w:szCs w:val="20"/>
              </w:rPr>
            </w:pPr>
            <w:r w:rsidRPr="00C6533E">
              <w:rPr>
                <w:b/>
                <w:sz w:val="20"/>
                <w:szCs w:val="20"/>
              </w:rPr>
              <w:t>Наименование СОНКО</w:t>
            </w:r>
          </w:p>
        </w:tc>
        <w:tc>
          <w:tcPr>
            <w:tcW w:w="4076" w:type="dxa"/>
          </w:tcPr>
          <w:p w:rsidR="00916820" w:rsidRDefault="00916820" w:rsidP="006A7D15">
            <w:pPr>
              <w:pStyle w:val="22"/>
              <w:shd w:val="clear" w:color="auto" w:fill="auto"/>
              <w:tabs>
                <w:tab w:val="left" w:pos="1050"/>
              </w:tabs>
              <w:spacing w:after="0" w:line="240" w:lineRule="auto"/>
              <w:jc w:val="center"/>
              <w:rPr>
                <w:b/>
                <w:sz w:val="20"/>
                <w:szCs w:val="20"/>
              </w:rPr>
            </w:pPr>
            <w:r w:rsidRPr="00C6533E">
              <w:rPr>
                <w:b/>
                <w:sz w:val="20"/>
                <w:szCs w:val="20"/>
              </w:rPr>
              <w:t>Соответствие заявки установленным требованиям</w:t>
            </w:r>
          </w:p>
          <w:p w:rsidR="006A7D15" w:rsidRPr="00C6533E" w:rsidRDefault="006A7D15" w:rsidP="006A7D15">
            <w:pPr>
              <w:pStyle w:val="22"/>
              <w:shd w:val="clear" w:color="auto" w:fill="auto"/>
              <w:tabs>
                <w:tab w:val="left" w:pos="1050"/>
              </w:tabs>
              <w:spacing w:after="0" w:line="240" w:lineRule="auto"/>
              <w:jc w:val="center"/>
              <w:rPr>
                <w:b/>
                <w:sz w:val="20"/>
                <w:szCs w:val="20"/>
              </w:rPr>
            </w:pPr>
          </w:p>
        </w:tc>
      </w:tr>
      <w:tr w:rsidR="00916820" w:rsidRPr="00C6533E" w:rsidTr="00F70BF5">
        <w:tc>
          <w:tcPr>
            <w:tcW w:w="675" w:type="dxa"/>
          </w:tcPr>
          <w:p w:rsidR="00916820" w:rsidRPr="00C6533E" w:rsidRDefault="00916820" w:rsidP="006A7D15">
            <w:pPr>
              <w:pStyle w:val="22"/>
              <w:shd w:val="clear" w:color="auto" w:fill="auto"/>
              <w:tabs>
                <w:tab w:val="left" w:pos="1050"/>
              </w:tabs>
              <w:spacing w:after="0" w:line="240" w:lineRule="auto"/>
              <w:jc w:val="both"/>
              <w:rPr>
                <w:sz w:val="20"/>
                <w:szCs w:val="20"/>
              </w:rPr>
            </w:pPr>
            <w:r w:rsidRPr="00C6533E">
              <w:rPr>
                <w:sz w:val="20"/>
                <w:szCs w:val="20"/>
              </w:rPr>
              <w:t>1</w:t>
            </w:r>
          </w:p>
        </w:tc>
        <w:tc>
          <w:tcPr>
            <w:tcW w:w="4820" w:type="dxa"/>
          </w:tcPr>
          <w:p w:rsidR="00916820" w:rsidRDefault="00916820" w:rsidP="006A7D15">
            <w:pPr>
              <w:pStyle w:val="2"/>
              <w:shd w:val="clear" w:color="auto" w:fill="FFFFFF"/>
              <w:spacing w:before="0" w:beforeAutospacing="0" w:after="0" w:afterAutospacing="0"/>
              <w:outlineLvl w:val="1"/>
              <w:rPr>
                <w:b w:val="0"/>
                <w:bCs w:val="0"/>
                <w:color w:val="0C0E31"/>
                <w:sz w:val="20"/>
                <w:szCs w:val="20"/>
              </w:rPr>
            </w:pPr>
            <w:r w:rsidRPr="00C6533E">
              <w:rPr>
                <w:b w:val="0"/>
                <w:bCs w:val="0"/>
                <w:color w:val="0C0E31"/>
                <w:sz w:val="20"/>
                <w:szCs w:val="20"/>
              </w:rPr>
              <w:t>ТУТАЕВСКАЯ РАЙОННАЯ МЕСТНАЯ ОРГАНИЗАЦИЯ ЯРОСЛАВСКОЙ ОБЛАСТНОЙ ОРГАНИЗАЦИИ ОБЩЕРОССИЙСКОЙ ОБЩЕСТВЕННОЙ ОРГАНИЗАЦИИ "ВСЕРОССИЙСКОЕ ОБЩЕСТВО ИНВАЛИДОВ"</w:t>
            </w:r>
          </w:p>
          <w:p w:rsidR="006A7D15" w:rsidRPr="00C6533E" w:rsidRDefault="006A7D15" w:rsidP="006A7D15">
            <w:pPr>
              <w:pStyle w:val="2"/>
              <w:shd w:val="clear" w:color="auto" w:fill="FFFFFF"/>
              <w:spacing w:before="0" w:beforeAutospacing="0" w:after="0" w:afterAutospacing="0"/>
              <w:outlineLvl w:val="1"/>
              <w:rPr>
                <w:sz w:val="20"/>
                <w:szCs w:val="20"/>
              </w:rPr>
            </w:pPr>
          </w:p>
        </w:tc>
        <w:tc>
          <w:tcPr>
            <w:tcW w:w="4076" w:type="dxa"/>
            <w:vAlign w:val="center"/>
          </w:tcPr>
          <w:p w:rsidR="00916820" w:rsidRPr="00C6533E" w:rsidRDefault="00916820" w:rsidP="006A7D15">
            <w:pPr>
              <w:pStyle w:val="22"/>
              <w:shd w:val="clear" w:color="auto" w:fill="auto"/>
              <w:tabs>
                <w:tab w:val="left" w:pos="1050"/>
              </w:tabs>
              <w:spacing w:after="0" w:line="240" w:lineRule="auto"/>
              <w:rPr>
                <w:i/>
                <w:sz w:val="20"/>
                <w:szCs w:val="20"/>
              </w:rPr>
            </w:pPr>
            <w:r w:rsidRPr="00C6533E">
              <w:rPr>
                <w:i/>
                <w:sz w:val="20"/>
                <w:szCs w:val="20"/>
              </w:rPr>
              <w:t>соответствует</w:t>
            </w:r>
          </w:p>
        </w:tc>
      </w:tr>
      <w:tr w:rsidR="00916820" w:rsidRPr="00C6533E" w:rsidTr="00F70BF5">
        <w:tc>
          <w:tcPr>
            <w:tcW w:w="675" w:type="dxa"/>
          </w:tcPr>
          <w:p w:rsidR="00916820" w:rsidRPr="00C6533E" w:rsidRDefault="00916820" w:rsidP="006A7D15">
            <w:pPr>
              <w:pStyle w:val="22"/>
              <w:shd w:val="clear" w:color="auto" w:fill="auto"/>
              <w:tabs>
                <w:tab w:val="left" w:pos="1050"/>
              </w:tabs>
              <w:spacing w:after="0" w:line="240" w:lineRule="auto"/>
              <w:jc w:val="both"/>
              <w:rPr>
                <w:sz w:val="20"/>
                <w:szCs w:val="20"/>
              </w:rPr>
            </w:pPr>
            <w:r w:rsidRPr="00C6533E">
              <w:rPr>
                <w:sz w:val="20"/>
                <w:szCs w:val="20"/>
              </w:rPr>
              <w:t>2</w:t>
            </w:r>
          </w:p>
        </w:tc>
        <w:tc>
          <w:tcPr>
            <w:tcW w:w="4820" w:type="dxa"/>
            <w:vAlign w:val="center"/>
          </w:tcPr>
          <w:p w:rsidR="00916820" w:rsidRPr="00C6533E" w:rsidRDefault="00916820" w:rsidP="006A7D15">
            <w:pPr>
              <w:shd w:val="clear" w:color="auto" w:fill="FFFFFF"/>
              <w:spacing w:after="0" w:line="240" w:lineRule="auto"/>
              <w:outlineLvl w:val="1"/>
              <w:rPr>
                <w:rFonts w:ascii="Times New Roman" w:eastAsia="Times New Roman" w:hAnsi="Times New Roman" w:cs="Times New Roman"/>
                <w:color w:val="0C0E31"/>
                <w:sz w:val="20"/>
                <w:szCs w:val="20"/>
                <w:lang w:eastAsia="ru-RU"/>
              </w:rPr>
            </w:pPr>
            <w:r w:rsidRPr="00C6533E">
              <w:rPr>
                <w:rFonts w:ascii="Times New Roman" w:eastAsia="Times New Roman" w:hAnsi="Times New Roman" w:cs="Times New Roman"/>
                <w:color w:val="0C0E31"/>
                <w:sz w:val="20"/>
                <w:szCs w:val="20"/>
                <w:lang w:eastAsia="ru-RU"/>
              </w:rPr>
              <w:t>ЯРОСЛАВСКАЯ ОБЛАСТНАЯ ОБЩЕСТВЕННАЯ ОРГАНИЗАЦИЯ ОБЩЕРОССИЙСКОЙ ОБЩЕСТВЕННОЙ ОРГАНИЗАЦИИ ИНВАЛИДОВ "ВСЕРОССИЙСКОЕ ОРДЕНА ТРУДОВОГО КРАСНОГО ЗНАМЕНИ ОБЩЕСТВО СЛЕПЫХ"</w:t>
            </w:r>
          </w:p>
          <w:p w:rsidR="00916820" w:rsidRDefault="00916820" w:rsidP="006A7D15">
            <w:pPr>
              <w:spacing w:after="0" w:line="240" w:lineRule="auto"/>
              <w:rPr>
                <w:rFonts w:ascii="Times New Roman" w:hAnsi="Times New Roman" w:cs="Times New Roman"/>
                <w:color w:val="000000"/>
                <w:sz w:val="20"/>
                <w:szCs w:val="20"/>
              </w:rPr>
            </w:pPr>
            <w:r w:rsidRPr="00C6533E">
              <w:rPr>
                <w:rFonts w:ascii="Times New Roman" w:hAnsi="Times New Roman" w:cs="Times New Roman"/>
                <w:color w:val="000000"/>
                <w:sz w:val="20"/>
                <w:szCs w:val="20"/>
              </w:rPr>
              <w:t xml:space="preserve"> (Тутаевское местное отделение)</w:t>
            </w:r>
          </w:p>
          <w:p w:rsidR="006A7D15" w:rsidRPr="00C6533E" w:rsidRDefault="006A7D15" w:rsidP="006A7D15">
            <w:pPr>
              <w:spacing w:after="0" w:line="240" w:lineRule="auto"/>
              <w:rPr>
                <w:rFonts w:ascii="Times New Roman" w:hAnsi="Times New Roman" w:cs="Times New Roman"/>
                <w:color w:val="000000"/>
                <w:sz w:val="20"/>
                <w:szCs w:val="20"/>
              </w:rPr>
            </w:pPr>
          </w:p>
        </w:tc>
        <w:tc>
          <w:tcPr>
            <w:tcW w:w="4076" w:type="dxa"/>
            <w:vAlign w:val="center"/>
          </w:tcPr>
          <w:p w:rsidR="00916820" w:rsidRPr="00C6533E" w:rsidRDefault="00916820" w:rsidP="006A7D15">
            <w:pPr>
              <w:pStyle w:val="22"/>
              <w:shd w:val="clear" w:color="auto" w:fill="auto"/>
              <w:tabs>
                <w:tab w:val="left" w:pos="1050"/>
              </w:tabs>
              <w:spacing w:after="0" w:line="240" w:lineRule="auto"/>
              <w:rPr>
                <w:i/>
                <w:sz w:val="20"/>
                <w:szCs w:val="20"/>
              </w:rPr>
            </w:pPr>
            <w:r w:rsidRPr="00C6533E">
              <w:rPr>
                <w:i/>
                <w:sz w:val="20"/>
                <w:szCs w:val="20"/>
              </w:rPr>
              <w:t>соответствует</w:t>
            </w:r>
          </w:p>
        </w:tc>
      </w:tr>
      <w:tr w:rsidR="00916820" w:rsidRPr="00C6533E" w:rsidTr="00F70BF5">
        <w:tc>
          <w:tcPr>
            <w:tcW w:w="675" w:type="dxa"/>
          </w:tcPr>
          <w:p w:rsidR="00916820" w:rsidRPr="00C6533E" w:rsidRDefault="00916820" w:rsidP="006A7D15">
            <w:pPr>
              <w:pStyle w:val="22"/>
              <w:shd w:val="clear" w:color="auto" w:fill="auto"/>
              <w:tabs>
                <w:tab w:val="left" w:pos="1050"/>
              </w:tabs>
              <w:spacing w:after="0" w:line="240" w:lineRule="auto"/>
              <w:jc w:val="both"/>
              <w:rPr>
                <w:sz w:val="20"/>
                <w:szCs w:val="20"/>
              </w:rPr>
            </w:pPr>
            <w:r w:rsidRPr="00C6533E">
              <w:rPr>
                <w:sz w:val="20"/>
                <w:szCs w:val="20"/>
              </w:rPr>
              <w:t>3</w:t>
            </w:r>
          </w:p>
        </w:tc>
        <w:tc>
          <w:tcPr>
            <w:tcW w:w="4820" w:type="dxa"/>
            <w:vAlign w:val="center"/>
          </w:tcPr>
          <w:p w:rsidR="006A7D15" w:rsidRPr="00C6533E" w:rsidRDefault="00916820" w:rsidP="009656C4">
            <w:pPr>
              <w:shd w:val="clear" w:color="auto" w:fill="FFFFFF"/>
              <w:spacing w:after="0" w:line="240" w:lineRule="auto"/>
              <w:outlineLvl w:val="1"/>
              <w:rPr>
                <w:rFonts w:ascii="Times New Roman" w:hAnsi="Times New Roman" w:cs="Times New Roman"/>
                <w:color w:val="000000"/>
                <w:sz w:val="20"/>
                <w:szCs w:val="20"/>
              </w:rPr>
            </w:pPr>
            <w:r w:rsidRPr="00C6533E">
              <w:rPr>
                <w:rFonts w:ascii="Times New Roman" w:eastAsia="Times New Roman" w:hAnsi="Times New Roman" w:cs="Times New Roman"/>
                <w:color w:val="0C0E31"/>
                <w:sz w:val="20"/>
                <w:szCs w:val="20"/>
                <w:lang w:eastAsia="ru-RU"/>
              </w:rPr>
              <w:t>МЕСТНАЯ ОРГАНИЗАЦИЯ ВСЕРОССИЙСКОЙ ОБЩЕСТВЕННОЙ ОРГАНИЗАЦИИ ВЕТЕРАНОВ (ПЕНСИОНЕРОВ) ВОЙНЫ, ТРУДА, ВООРУЖЕННЫХ СИЛ И ПРАВООХРАНИТЕЛЬНЫХ ОРГАНОВ ТУТАЕВСКОГО МУНИЦИПАЛЬНОГО РАЙОНА ЯРОСЛАВСКОЙ ОБЛАСТИ</w:t>
            </w:r>
          </w:p>
        </w:tc>
        <w:tc>
          <w:tcPr>
            <w:tcW w:w="4076" w:type="dxa"/>
            <w:vAlign w:val="center"/>
          </w:tcPr>
          <w:p w:rsidR="00916820" w:rsidRPr="00C6533E" w:rsidRDefault="00916820" w:rsidP="006A7D15">
            <w:pPr>
              <w:pStyle w:val="22"/>
              <w:shd w:val="clear" w:color="auto" w:fill="auto"/>
              <w:tabs>
                <w:tab w:val="left" w:pos="1050"/>
              </w:tabs>
              <w:spacing w:after="0" w:line="240" w:lineRule="auto"/>
              <w:rPr>
                <w:i/>
                <w:sz w:val="20"/>
                <w:szCs w:val="20"/>
              </w:rPr>
            </w:pPr>
            <w:r w:rsidRPr="00C6533E">
              <w:rPr>
                <w:i/>
                <w:sz w:val="20"/>
                <w:szCs w:val="20"/>
              </w:rPr>
              <w:t xml:space="preserve">не соответствует п.3 раздела </w:t>
            </w:r>
            <w:r w:rsidRPr="00C6533E">
              <w:rPr>
                <w:i/>
                <w:sz w:val="20"/>
                <w:szCs w:val="20"/>
                <w:lang w:val="en-US"/>
              </w:rPr>
              <w:t>II</w:t>
            </w:r>
            <w:r w:rsidRPr="00C6533E">
              <w:rPr>
                <w:i/>
                <w:sz w:val="20"/>
                <w:szCs w:val="20"/>
              </w:rPr>
              <w:t xml:space="preserve"> Порядка </w:t>
            </w:r>
          </w:p>
        </w:tc>
      </w:tr>
    </w:tbl>
    <w:p w:rsidR="00916820" w:rsidRDefault="00916820" w:rsidP="006A7D15">
      <w:pPr>
        <w:pStyle w:val="22"/>
        <w:shd w:val="clear" w:color="auto" w:fill="auto"/>
        <w:tabs>
          <w:tab w:val="left" w:pos="1050"/>
        </w:tabs>
        <w:spacing w:after="0" w:line="240" w:lineRule="auto"/>
        <w:ind w:firstLine="567"/>
        <w:jc w:val="center"/>
        <w:rPr>
          <w:sz w:val="24"/>
          <w:szCs w:val="24"/>
        </w:rPr>
      </w:pPr>
      <w:r w:rsidRPr="00C6533E">
        <w:rPr>
          <w:sz w:val="24"/>
          <w:szCs w:val="24"/>
        </w:rPr>
        <w:lastRenderedPageBreak/>
        <w:t>СПИСОК участников конкурсного отбора, проекты которых не допущены                  к участию в конкурсном отборе</w:t>
      </w:r>
    </w:p>
    <w:p w:rsidR="009656C4" w:rsidRPr="00C6533E" w:rsidRDefault="009656C4" w:rsidP="006A7D15">
      <w:pPr>
        <w:pStyle w:val="22"/>
        <w:shd w:val="clear" w:color="auto" w:fill="auto"/>
        <w:tabs>
          <w:tab w:val="left" w:pos="1050"/>
        </w:tabs>
        <w:spacing w:after="0" w:line="240" w:lineRule="auto"/>
        <w:ind w:firstLine="567"/>
        <w:jc w:val="center"/>
        <w:rPr>
          <w:sz w:val="24"/>
          <w:szCs w:val="24"/>
        </w:rPr>
      </w:pPr>
    </w:p>
    <w:tbl>
      <w:tblPr>
        <w:tblStyle w:val="a3"/>
        <w:tblW w:w="5000" w:type="pct"/>
        <w:tblLook w:val="04A0" w:firstRow="1" w:lastRow="0" w:firstColumn="1" w:lastColumn="0" w:noHBand="0" w:noVBand="1"/>
      </w:tblPr>
      <w:tblGrid>
        <w:gridCol w:w="844"/>
        <w:gridCol w:w="4740"/>
        <w:gridCol w:w="3986"/>
      </w:tblGrid>
      <w:tr w:rsidR="00916820" w:rsidRPr="00C6533E" w:rsidTr="00F70BF5">
        <w:tc>
          <w:tcPr>
            <w:tcW w:w="675" w:type="dxa"/>
          </w:tcPr>
          <w:p w:rsidR="00916820" w:rsidRPr="00C6533E" w:rsidRDefault="00916820" w:rsidP="006A7D15">
            <w:pPr>
              <w:pStyle w:val="22"/>
              <w:shd w:val="clear" w:color="auto" w:fill="auto"/>
              <w:tabs>
                <w:tab w:val="left" w:pos="1050"/>
              </w:tabs>
              <w:spacing w:after="0" w:line="240" w:lineRule="auto"/>
              <w:jc w:val="center"/>
              <w:rPr>
                <w:b/>
                <w:sz w:val="20"/>
                <w:szCs w:val="20"/>
              </w:rPr>
            </w:pPr>
            <w:r w:rsidRPr="00C6533E">
              <w:rPr>
                <w:b/>
                <w:sz w:val="20"/>
                <w:szCs w:val="20"/>
              </w:rPr>
              <w:t xml:space="preserve">№ </w:t>
            </w:r>
            <w:r w:rsidR="00C6533E">
              <w:rPr>
                <w:b/>
                <w:sz w:val="20"/>
                <w:szCs w:val="20"/>
              </w:rPr>
              <w:t>заявки</w:t>
            </w:r>
          </w:p>
        </w:tc>
        <w:tc>
          <w:tcPr>
            <w:tcW w:w="4820" w:type="dxa"/>
          </w:tcPr>
          <w:p w:rsidR="00916820" w:rsidRPr="00C6533E" w:rsidRDefault="00916820" w:rsidP="006A7D15">
            <w:pPr>
              <w:pStyle w:val="22"/>
              <w:shd w:val="clear" w:color="auto" w:fill="auto"/>
              <w:tabs>
                <w:tab w:val="left" w:pos="1050"/>
              </w:tabs>
              <w:spacing w:after="0" w:line="240" w:lineRule="auto"/>
              <w:jc w:val="center"/>
              <w:rPr>
                <w:b/>
                <w:sz w:val="20"/>
                <w:szCs w:val="20"/>
              </w:rPr>
            </w:pPr>
            <w:r w:rsidRPr="00C6533E">
              <w:rPr>
                <w:b/>
                <w:sz w:val="20"/>
                <w:szCs w:val="20"/>
              </w:rPr>
              <w:t>Наименование СОНКО</w:t>
            </w:r>
          </w:p>
        </w:tc>
        <w:tc>
          <w:tcPr>
            <w:tcW w:w="4076" w:type="dxa"/>
          </w:tcPr>
          <w:p w:rsidR="00916820" w:rsidRDefault="00916820" w:rsidP="006A7D15">
            <w:pPr>
              <w:pStyle w:val="22"/>
              <w:shd w:val="clear" w:color="auto" w:fill="auto"/>
              <w:tabs>
                <w:tab w:val="left" w:pos="1050"/>
              </w:tabs>
              <w:spacing w:after="0" w:line="240" w:lineRule="auto"/>
              <w:jc w:val="center"/>
              <w:rPr>
                <w:b/>
                <w:sz w:val="20"/>
                <w:szCs w:val="20"/>
              </w:rPr>
            </w:pPr>
            <w:r w:rsidRPr="00C6533E">
              <w:rPr>
                <w:b/>
                <w:sz w:val="20"/>
                <w:szCs w:val="20"/>
              </w:rPr>
              <w:t>Соответствие заявки установленным требованиям</w:t>
            </w:r>
          </w:p>
          <w:p w:rsidR="006A7D15" w:rsidRPr="00C6533E" w:rsidRDefault="006A7D15" w:rsidP="006A7D15">
            <w:pPr>
              <w:pStyle w:val="22"/>
              <w:shd w:val="clear" w:color="auto" w:fill="auto"/>
              <w:tabs>
                <w:tab w:val="left" w:pos="1050"/>
              </w:tabs>
              <w:spacing w:after="0" w:line="240" w:lineRule="auto"/>
              <w:jc w:val="center"/>
              <w:rPr>
                <w:b/>
                <w:sz w:val="20"/>
                <w:szCs w:val="20"/>
              </w:rPr>
            </w:pPr>
          </w:p>
        </w:tc>
      </w:tr>
      <w:tr w:rsidR="00916820" w:rsidRPr="00C6533E" w:rsidTr="00F70BF5">
        <w:tc>
          <w:tcPr>
            <w:tcW w:w="675" w:type="dxa"/>
          </w:tcPr>
          <w:p w:rsidR="00916820" w:rsidRPr="00C6533E" w:rsidRDefault="00916820" w:rsidP="006A7D15">
            <w:pPr>
              <w:pStyle w:val="22"/>
              <w:shd w:val="clear" w:color="auto" w:fill="auto"/>
              <w:tabs>
                <w:tab w:val="left" w:pos="1050"/>
              </w:tabs>
              <w:spacing w:after="0" w:line="240" w:lineRule="auto"/>
              <w:jc w:val="both"/>
              <w:rPr>
                <w:sz w:val="20"/>
                <w:szCs w:val="20"/>
              </w:rPr>
            </w:pPr>
            <w:r w:rsidRPr="00C6533E">
              <w:rPr>
                <w:sz w:val="20"/>
                <w:szCs w:val="20"/>
              </w:rPr>
              <w:t>3</w:t>
            </w:r>
          </w:p>
        </w:tc>
        <w:tc>
          <w:tcPr>
            <w:tcW w:w="4820" w:type="dxa"/>
            <w:vAlign w:val="center"/>
          </w:tcPr>
          <w:p w:rsidR="00916820" w:rsidRDefault="00916820" w:rsidP="006A7D15">
            <w:pPr>
              <w:shd w:val="clear" w:color="auto" w:fill="FFFFFF"/>
              <w:spacing w:after="0" w:line="240" w:lineRule="auto"/>
              <w:outlineLvl w:val="1"/>
              <w:rPr>
                <w:rFonts w:ascii="Times New Roman" w:eastAsia="Times New Roman" w:hAnsi="Times New Roman" w:cs="Times New Roman"/>
                <w:color w:val="0C0E31"/>
                <w:sz w:val="20"/>
                <w:szCs w:val="20"/>
                <w:lang w:eastAsia="ru-RU"/>
              </w:rPr>
            </w:pPr>
            <w:r w:rsidRPr="00C6533E">
              <w:rPr>
                <w:rFonts w:ascii="Times New Roman" w:eastAsia="Times New Roman" w:hAnsi="Times New Roman" w:cs="Times New Roman"/>
                <w:color w:val="0C0E31"/>
                <w:sz w:val="20"/>
                <w:szCs w:val="20"/>
                <w:lang w:eastAsia="ru-RU"/>
              </w:rPr>
              <w:t>МЕСТНАЯ ОРГАНИЗАЦИЯ ВСЕРОССИЙСКОЙ ОБЩЕСТВЕННОЙ ОРГАНИЗАЦИИ ВЕТЕРАНОВ (ПЕНСИОНЕРОВ) ВОЙНЫ, ТРУДА, ВООРУЖЕННЫХ СИЛ И ПРАВООХРАНИТЕЛЬНЫХ ОРГАНОВ ТУТАЕВСКОГО МУНИЦИПАЛЬНОГО РАЙОНА ЯРОСЛАВСКОЙ ОБЛАСТИ</w:t>
            </w:r>
          </w:p>
          <w:p w:rsidR="006A7D15" w:rsidRPr="00C6533E" w:rsidRDefault="006A7D15" w:rsidP="006A7D15">
            <w:pPr>
              <w:shd w:val="clear" w:color="auto" w:fill="FFFFFF"/>
              <w:spacing w:after="0" w:line="240" w:lineRule="auto"/>
              <w:outlineLvl w:val="1"/>
              <w:rPr>
                <w:rFonts w:ascii="Times New Roman" w:hAnsi="Times New Roman" w:cs="Times New Roman"/>
                <w:color w:val="000000"/>
                <w:sz w:val="20"/>
                <w:szCs w:val="20"/>
              </w:rPr>
            </w:pPr>
          </w:p>
        </w:tc>
        <w:tc>
          <w:tcPr>
            <w:tcW w:w="4076" w:type="dxa"/>
            <w:vAlign w:val="center"/>
          </w:tcPr>
          <w:p w:rsidR="00916820" w:rsidRPr="00C6533E" w:rsidRDefault="00916820" w:rsidP="006A7D15">
            <w:pPr>
              <w:pStyle w:val="22"/>
              <w:shd w:val="clear" w:color="auto" w:fill="auto"/>
              <w:tabs>
                <w:tab w:val="left" w:pos="1050"/>
              </w:tabs>
              <w:spacing w:after="0" w:line="240" w:lineRule="auto"/>
              <w:rPr>
                <w:i/>
                <w:sz w:val="20"/>
                <w:szCs w:val="20"/>
              </w:rPr>
            </w:pPr>
            <w:r w:rsidRPr="00C6533E">
              <w:rPr>
                <w:i/>
                <w:sz w:val="20"/>
                <w:szCs w:val="20"/>
              </w:rPr>
              <w:t xml:space="preserve">не соответствует п.3 раздела </w:t>
            </w:r>
            <w:r w:rsidRPr="00C6533E">
              <w:rPr>
                <w:i/>
                <w:sz w:val="20"/>
                <w:szCs w:val="20"/>
                <w:lang w:val="en-US"/>
              </w:rPr>
              <w:t>II</w:t>
            </w:r>
            <w:r w:rsidRPr="00C6533E">
              <w:rPr>
                <w:i/>
                <w:sz w:val="20"/>
                <w:szCs w:val="20"/>
              </w:rPr>
              <w:t xml:space="preserve"> Порядка </w:t>
            </w:r>
          </w:p>
        </w:tc>
      </w:tr>
    </w:tbl>
    <w:p w:rsidR="009656C4" w:rsidRDefault="009656C4" w:rsidP="006A7D15">
      <w:pPr>
        <w:pStyle w:val="22"/>
        <w:shd w:val="clear" w:color="auto" w:fill="auto"/>
        <w:tabs>
          <w:tab w:val="left" w:pos="1050"/>
        </w:tabs>
        <w:spacing w:after="0" w:line="240" w:lineRule="auto"/>
        <w:ind w:firstLine="567"/>
        <w:rPr>
          <w:sz w:val="24"/>
          <w:szCs w:val="24"/>
        </w:rPr>
      </w:pPr>
    </w:p>
    <w:p w:rsidR="00916820" w:rsidRPr="00C6533E" w:rsidRDefault="00916820" w:rsidP="00CA432E">
      <w:pPr>
        <w:pStyle w:val="22"/>
        <w:shd w:val="clear" w:color="auto" w:fill="auto"/>
        <w:tabs>
          <w:tab w:val="left" w:pos="1050"/>
        </w:tabs>
        <w:spacing w:after="0" w:line="240" w:lineRule="auto"/>
        <w:ind w:firstLine="567"/>
        <w:jc w:val="both"/>
        <w:rPr>
          <w:sz w:val="24"/>
          <w:szCs w:val="24"/>
        </w:rPr>
      </w:pPr>
      <w:r w:rsidRPr="00C6533E">
        <w:rPr>
          <w:sz w:val="24"/>
          <w:szCs w:val="24"/>
        </w:rPr>
        <w:t>Заявка №3 не допущена</w:t>
      </w:r>
      <w:r w:rsidR="00867BA4">
        <w:rPr>
          <w:sz w:val="24"/>
          <w:szCs w:val="24"/>
        </w:rPr>
        <w:t xml:space="preserve"> к участию в конкурсном отборе, не подлежит оценке конкурсной комиссией</w:t>
      </w:r>
    </w:p>
    <w:p w:rsidR="00916820" w:rsidRPr="00C6533E" w:rsidRDefault="00916820" w:rsidP="006A7D15">
      <w:pPr>
        <w:pStyle w:val="22"/>
        <w:shd w:val="clear" w:color="auto" w:fill="auto"/>
        <w:tabs>
          <w:tab w:val="left" w:pos="1050"/>
        </w:tabs>
        <w:spacing w:after="0" w:line="240" w:lineRule="auto"/>
        <w:ind w:firstLine="567"/>
        <w:rPr>
          <w:sz w:val="24"/>
          <w:szCs w:val="24"/>
        </w:rPr>
      </w:pPr>
    </w:p>
    <w:p w:rsidR="00916820" w:rsidRDefault="00916820" w:rsidP="006A7D15">
      <w:pPr>
        <w:pStyle w:val="22"/>
        <w:shd w:val="clear" w:color="auto" w:fill="auto"/>
        <w:tabs>
          <w:tab w:val="left" w:pos="1050"/>
        </w:tabs>
        <w:spacing w:after="0" w:line="240" w:lineRule="auto"/>
        <w:ind w:firstLine="567"/>
        <w:jc w:val="center"/>
        <w:rPr>
          <w:sz w:val="24"/>
          <w:szCs w:val="24"/>
        </w:rPr>
      </w:pPr>
      <w:r w:rsidRPr="00C6533E">
        <w:rPr>
          <w:sz w:val="24"/>
          <w:szCs w:val="24"/>
        </w:rPr>
        <w:t>СПИСОК участников конкурсного отбора, проекты которых подлежат оценке конкурсной комиссией</w:t>
      </w:r>
    </w:p>
    <w:p w:rsidR="009656C4" w:rsidRPr="00C6533E" w:rsidRDefault="009656C4" w:rsidP="006A7D15">
      <w:pPr>
        <w:pStyle w:val="22"/>
        <w:shd w:val="clear" w:color="auto" w:fill="auto"/>
        <w:tabs>
          <w:tab w:val="left" w:pos="1050"/>
        </w:tabs>
        <w:spacing w:after="0" w:line="240" w:lineRule="auto"/>
        <w:ind w:firstLine="567"/>
        <w:jc w:val="center"/>
        <w:rPr>
          <w:sz w:val="24"/>
          <w:szCs w:val="24"/>
        </w:rPr>
      </w:pPr>
    </w:p>
    <w:tbl>
      <w:tblPr>
        <w:tblStyle w:val="a3"/>
        <w:tblW w:w="5000" w:type="pct"/>
        <w:tblLook w:val="04A0" w:firstRow="1" w:lastRow="0" w:firstColumn="1" w:lastColumn="0" w:noHBand="0" w:noVBand="1"/>
      </w:tblPr>
      <w:tblGrid>
        <w:gridCol w:w="844"/>
        <w:gridCol w:w="4731"/>
        <w:gridCol w:w="3995"/>
      </w:tblGrid>
      <w:tr w:rsidR="00916820" w:rsidRPr="00C6533E" w:rsidTr="00F70BF5">
        <w:tc>
          <w:tcPr>
            <w:tcW w:w="675" w:type="dxa"/>
          </w:tcPr>
          <w:p w:rsidR="00916820" w:rsidRPr="00C6533E" w:rsidRDefault="00916820" w:rsidP="006A7D15">
            <w:pPr>
              <w:pStyle w:val="22"/>
              <w:shd w:val="clear" w:color="auto" w:fill="auto"/>
              <w:tabs>
                <w:tab w:val="left" w:pos="1050"/>
              </w:tabs>
              <w:spacing w:after="0" w:line="240" w:lineRule="auto"/>
              <w:jc w:val="center"/>
              <w:rPr>
                <w:b/>
                <w:sz w:val="20"/>
                <w:szCs w:val="20"/>
              </w:rPr>
            </w:pPr>
            <w:r w:rsidRPr="00C6533E">
              <w:rPr>
                <w:b/>
                <w:sz w:val="20"/>
                <w:szCs w:val="20"/>
              </w:rPr>
              <w:t xml:space="preserve">№ </w:t>
            </w:r>
            <w:r w:rsidR="00C6533E">
              <w:rPr>
                <w:b/>
                <w:sz w:val="20"/>
                <w:szCs w:val="20"/>
              </w:rPr>
              <w:t>заявки</w:t>
            </w:r>
          </w:p>
        </w:tc>
        <w:tc>
          <w:tcPr>
            <w:tcW w:w="4820" w:type="dxa"/>
          </w:tcPr>
          <w:p w:rsidR="00916820" w:rsidRPr="00C6533E" w:rsidRDefault="00916820" w:rsidP="006A7D15">
            <w:pPr>
              <w:pStyle w:val="22"/>
              <w:shd w:val="clear" w:color="auto" w:fill="auto"/>
              <w:tabs>
                <w:tab w:val="left" w:pos="1050"/>
              </w:tabs>
              <w:spacing w:after="0" w:line="240" w:lineRule="auto"/>
              <w:jc w:val="center"/>
              <w:rPr>
                <w:b/>
                <w:sz w:val="20"/>
                <w:szCs w:val="20"/>
              </w:rPr>
            </w:pPr>
            <w:r w:rsidRPr="00C6533E">
              <w:rPr>
                <w:b/>
                <w:sz w:val="20"/>
                <w:szCs w:val="20"/>
              </w:rPr>
              <w:t>Наименование СОНКО</w:t>
            </w:r>
          </w:p>
        </w:tc>
        <w:tc>
          <w:tcPr>
            <w:tcW w:w="4076" w:type="dxa"/>
          </w:tcPr>
          <w:p w:rsidR="00916820" w:rsidRDefault="00916820" w:rsidP="006A7D15">
            <w:pPr>
              <w:pStyle w:val="22"/>
              <w:shd w:val="clear" w:color="auto" w:fill="auto"/>
              <w:tabs>
                <w:tab w:val="left" w:pos="1050"/>
              </w:tabs>
              <w:spacing w:after="0" w:line="240" w:lineRule="auto"/>
              <w:jc w:val="center"/>
              <w:rPr>
                <w:b/>
                <w:sz w:val="20"/>
                <w:szCs w:val="20"/>
              </w:rPr>
            </w:pPr>
            <w:r w:rsidRPr="00C6533E">
              <w:rPr>
                <w:b/>
                <w:sz w:val="20"/>
                <w:szCs w:val="20"/>
              </w:rPr>
              <w:t>Соответствие заявки установленным требованиям</w:t>
            </w:r>
          </w:p>
          <w:p w:rsidR="006A7D15" w:rsidRPr="00C6533E" w:rsidRDefault="006A7D15" w:rsidP="006A7D15">
            <w:pPr>
              <w:pStyle w:val="22"/>
              <w:shd w:val="clear" w:color="auto" w:fill="auto"/>
              <w:tabs>
                <w:tab w:val="left" w:pos="1050"/>
              </w:tabs>
              <w:spacing w:after="0" w:line="240" w:lineRule="auto"/>
              <w:jc w:val="center"/>
              <w:rPr>
                <w:b/>
                <w:sz w:val="20"/>
                <w:szCs w:val="20"/>
              </w:rPr>
            </w:pPr>
          </w:p>
        </w:tc>
      </w:tr>
      <w:tr w:rsidR="00916820" w:rsidRPr="00C6533E" w:rsidTr="00F70BF5">
        <w:tc>
          <w:tcPr>
            <w:tcW w:w="675" w:type="dxa"/>
          </w:tcPr>
          <w:p w:rsidR="00916820" w:rsidRPr="00C6533E" w:rsidRDefault="00916820" w:rsidP="006A7D15">
            <w:pPr>
              <w:pStyle w:val="22"/>
              <w:shd w:val="clear" w:color="auto" w:fill="auto"/>
              <w:tabs>
                <w:tab w:val="left" w:pos="1050"/>
              </w:tabs>
              <w:spacing w:after="0" w:line="240" w:lineRule="auto"/>
              <w:jc w:val="both"/>
              <w:rPr>
                <w:sz w:val="20"/>
                <w:szCs w:val="20"/>
              </w:rPr>
            </w:pPr>
            <w:r w:rsidRPr="00C6533E">
              <w:rPr>
                <w:sz w:val="20"/>
                <w:szCs w:val="20"/>
              </w:rPr>
              <w:t>1</w:t>
            </w:r>
          </w:p>
        </w:tc>
        <w:tc>
          <w:tcPr>
            <w:tcW w:w="4820" w:type="dxa"/>
          </w:tcPr>
          <w:p w:rsidR="00916820" w:rsidRDefault="00916820" w:rsidP="006A7D15">
            <w:pPr>
              <w:pStyle w:val="2"/>
              <w:shd w:val="clear" w:color="auto" w:fill="FFFFFF"/>
              <w:spacing w:before="0" w:beforeAutospacing="0" w:after="0" w:afterAutospacing="0"/>
              <w:outlineLvl w:val="1"/>
              <w:rPr>
                <w:b w:val="0"/>
                <w:bCs w:val="0"/>
                <w:color w:val="0C0E31"/>
                <w:sz w:val="20"/>
                <w:szCs w:val="20"/>
              </w:rPr>
            </w:pPr>
            <w:r w:rsidRPr="00C6533E">
              <w:rPr>
                <w:b w:val="0"/>
                <w:bCs w:val="0"/>
                <w:color w:val="0C0E31"/>
                <w:sz w:val="20"/>
                <w:szCs w:val="20"/>
              </w:rPr>
              <w:t>ТУТАЕВСКАЯ РАЙОННАЯ МЕСТНАЯ ОРГАНИЗАЦИЯ ЯРОСЛАВСКОЙ ОБЛАСТНОЙ ОРГАНИЗАЦИИ ОБЩЕРОССИЙСКОЙ ОБЩЕСТВЕННОЙ ОРГАНИЗАЦИИ "ВСЕРОССИЙСКОЕ ОБЩЕСТВО ИНВАЛИДОВ"</w:t>
            </w:r>
          </w:p>
          <w:p w:rsidR="006A7D15" w:rsidRPr="00C6533E" w:rsidRDefault="006A7D15" w:rsidP="006A7D15">
            <w:pPr>
              <w:pStyle w:val="2"/>
              <w:shd w:val="clear" w:color="auto" w:fill="FFFFFF"/>
              <w:spacing w:before="0" w:beforeAutospacing="0" w:after="0" w:afterAutospacing="0"/>
              <w:outlineLvl w:val="1"/>
              <w:rPr>
                <w:sz w:val="20"/>
                <w:szCs w:val="20"/>
              </w:rPr>
            </w:pPr>
          </w:p>
        </w:tc>
        <w:tc>
          <w:tcPr>
            <w:tcW w:w="4076" w:type="dxa"/>
            <w:vAlign w:val="center"/>
          </w:tcPr>
          <w:p w:rsidR="00916820" w:rsidRPr="00C6533E" w:rsidRDefault="00916820" w:rsidP="006A7D15">
            <w:pPr>
              <w:pStyle w:val="22"/>
              <w:shd w:val="clear" w:color="auto" w:fill="auto"/>
              <w:tabs>
                <w:tab w:val="left" w:pos="1050"/>
              </w:tabs>
              <w:spacing w:after="0" w:line="240" w:lineRule="auto"/>
              <w:rPr>
                <w:i/>
                <w:sz w:val="20"/>
                <w:szCs w:val="20"/>
              </w:rPr>
            </w:pPr>
            <w:r w:rsidRPr="00C6533E">
              <w:rPr>
                <w:i/>
                <w:sz w:val="20"/>
                <w:szCs w:val="20"/>
              </w:rPr>
              <w:t>соответствует</w:t>
            </w:r>
          </w:p>
        </w:tc>
      </w:tr>
      <w:tr w:rsidR="00916820" w:rsidRPr="00C6533E" w:rsidTr="00F70BF5">
        <w:tc>
          <w:tcPr>
            <w:tcW w:w="675" w:type="dxa"/>
          </w:tcPr>
          <w:p w:rsidR="00916820" w:rsidRPr="00C6533E" w:rsidRDefault="00916820" w:rsidP="006A7D15">
            <w:pPr>
              <w:pStyle w:val="22"/>
              <w:shd w:val="clear" w:color="auto" w:fill="auto"/>
              <w:tabs>
                <w:tab w:val="left" w:pos="1050"/>
              </w:tabs>
              <w:spacing w:after="0" w:line="240" w:lineRule="auto"/>
              <w:jc w:val="both"/>
              <w:rPr>
                <w:sz w:val="20"/>
                <w:szCs w:val="20"/>
              </w:rPr>
            </w:pPr>
            <w:r w:rsidRPr="00C6533E">
              <w:rPr>
                <w:sz w:val="20"/>
                <w:szCs w:val="20"/>
              </w:rPr>
              <w:t>2</w:t>
            </w:r>
          </w:p>
        </w:tc>
        <w:tc>
          <w:tcPr>
            <w:tcW w:w="4820" w:type="dxa"/>
            <w:vAlign w:val="center"/>
          </w:tcPr>
          <w:p w:rsidR="00916820" w:rsidRPr="00C6533E" w:rsidRDefault="00916820" w:rsidP="006A7D15">
            <w:pPr>
              <w:shd w:val="clear" w:color="auto" w:fill="FFFFFF"/>
              <w:spacing w:after="0" w:line="240" w:lineRule="auto"/>
              <w:outlineLvl w:val="1"/>
              <w:rPr>
                <w:rFonts w:ascii="Times New Roman" w:eastAsia="Times New Roman" w:hAnsi="Times New Roman" w:cs="Times New Roman"/>
                <w:color w:val="0C0E31"/>
                <w:sz w:val="20"/>
                <w:szCs w:val="20"/>
                <w:lang w:eastAsia="ru-RU"/>
              </w:rPr>
            </w:pPr>
            <w:r w:rsidRPr="00C6533E">
              <w:rPr>
                <w:rFonts w:ascii="Times New Roman" w:eastAsia="Times New Roman" w:hAnsi="Times New Roman" w:cs="Times New Roman"/>
                <w:color w:val="0C0E31"/>
                <w:sz w:val="20"/>
                <w:szCs w:val="20"/>
                <w:lang w:eastAsia="ru-RU"/>
              </w:rPr>
              <w:t>ЯРОСЛАВСКАЯ ОБЛАСТНАЯ ОБЩЕСТВЕННАЯ ОРГАНИЗАЦИЯ ОБЩЕРОССИЙСКОЙ ОБЩЕСТВЕННОЙ ОРГАНИЗАЦИИ ИНВАЛИДОВ "ВСЕРОССИЙСКОЕ ОРДЕНА ТРУДОВОГО КРАСНОГО ЗНАМЕНИ ОБЩЕСТВО СЛЕПЫХ"</w:t>
            </w:r>
          </w:p>
          <w:p w:rsidR="00916820" w:rsidRDefault="00916820" w:rsidP="006A7D15">
            <w:pPr>
              <w:spacing w:after="0" w:line="240" w:lineRule="auto"/>
              <w:rPr>
                <w:rFonts w:ascii="Times New Roman" w:hAnsi="Times New Roman" w:cs="Times New Roman"/>
                <w:color w:val="000000"/>
                <w:sz w:val="20"/>
                <w:szCs w:val="20"/>
              </w:rPr>
            </w:pPr>
            <w:r w:rsidRPr="00C6533E">
              <w:rPr>
                <w:rFonts w:ascii="Times New Roman" w:hAnsi="Times New Roman" w:cs="Times New Roman"/>
                <w:color w:val="000000"/>
                <w:sz w:val="20"/>
                <w:szCs w:val="20"/>
              </w:rPr>
              <w:t xml:space="preserve"> (Тутаевское местное отделение)</w:t>
            </w:r>
          </w:p>
          <w:p w:rsidR="006A7D15" w:rsidRPr="00C6533E" w:rsidRDefault="006A7D15" w:rsidP="006A7D15">
            <w:pPr>
              <w:spacing w:after="0" w:line="240" w:lineRule="auto"/>
              <w:rPr>
                <w:rFonts w:ascii="Times New Roman" w:hAnsi="Times New Roman" w:cs="Times New Roman"/>
                <w:color w:val="000000"/>
                <w:sz w:val="20"/>
                <w:szCs w:val="20"/>
              </w:rPr>
            </w:pPr>
          </w:p>
        </w:tc>
        <w:tc>
          <w:tcPr>
            <w:tcW w:w="4076" w:type="dxa"/>
            <w:vAlign w:val="center"/>
          </w:tcPr>
          <w:p w:rsidR="00916820" w:rsidRPr="00C6533E" w:rsidRDefault="00916820" w:rsidP="006A7D15">
            <w:pPr>
              <w:pStyle w:val="22"/>
              <w:shd w:val="clear" w:color="auto" w:fill="auto"/>
              <w:tabs>
                <w:tab w:val="left" w:pos="1050"/>
              </w:tabs>
              <w:spacing w:after="0" w:line="240" w:lineRule="auto"/>
              <w:rPr>
                <w:i/>
                <w:sz w:val="20"/>
                <w:szCs w:val="20"/>
              </w:rPr>
            </w:pPr>
            <w:r w:rsidRPr="00C6533E">
              <w:rPr>
                <w:i/>
                <w:sz w:val="20"/>
                <w:szCs w:val="20"/>
              </w:rPr>
              <w:t>соответствует</w:t>
            </w:r>
          </w:p>
        </w:tc>
      </w:tr>
    </w:tbl>
    <w:p w:rsidR="009656C4" w:rsidRDefault="009656C4" w:rsidP="006A7D15">
      <w:pPr>
        <w:pStyle w:val="22"/>
        <w:shd w:val="clear" w:color="auto" w:fill="auto"/>
        <w:tabs>
          <w:tab w:val="left" w:pos="1050"/>
        </w:tabs>
        <w:spacing w:after="0" w:line="240" w:lineRule="auto"/>
        <w:ind w:firstLine="567"/>
        <w:rPr>
          <w:sz w:val="24"/>
          <w:szCs w:val="24"/>
        </w:rPr>
      </w:pPr>
    </w:p>
    <w:p w:rsidR="00916820" w:rsidRPr="00C6533E" w:rsidRDefault="00916820" w:rsidP="009656C4">
      <w:pPr>
        <w:pStyle w:val="22"/>
        <w:shd w:val="clear" w:color="auto" w:fill="auto"/>
        <w:tabs>
          <w:tab w:val="left" w:pos="1050"/>
        </w:tabs>
        <w:spacing w:after="0" w:line="240" w:lineRule="auto"/>
        <w:ind w:firstLine="567"/>
        <w:jc w:val="both"/>
        <w:rPr>
          <w:sz w:val="24"/>
          <w:szCs w:val="24"/>
        </w:rPr>
      </w:pPr>
      <w:r w:rsidRPr="00C6533E">
        <w:rPr>
          <w:sz w:val="24"/>
          <w:szCs w:val="24"/>
        </w:rPr>
        <w:t xml:space="preserve">Заявки №1,2 </w:t>
      </w:r>
      <w:proofErr w:type="gramStart"/>
      <w:r w:rsidRPr="00C6533E">
        <w:rPr>
          <w:sz w:val="24"/>
          <w:szCs w:val="24"/>
        </w:rPr>
        <w:t>допущены к участию в конкурсном отборе и подлежат</w:t>
      </w:r>
      <w:proofErr w:type="gramEnd"/>
      <w:r w:rsidRPr="00C6533E">
        <w:rPr>
          <w:sz w:val="24"/>
          <w:szCs w:val="24"/>
        </w:rPr>
        <w:t xml:space="preserve"> оценке конкурсной комиссией</w:t>
      </w:r>
    </w:p>
    <w:p w:rsidR="00916820" w:rsidRPr="00C6533E" w:rsidRDefault="00916820" w:rsidP="006A7D15">
      <w:pPr>
        <w:pStyle w:val="22"/>
        <w:shd w:val="clear" w:color="auto" w:fill="auto"/>
        <w:tabs>
          <w:tab w:val="left" w:pos="1050"/>
        </w:tabs>
        <w:spacing w:after="0" w:line="240" w:lineRule="auto"/>
        <w:ind w:firstLine="567"/>
        <w:jc w:val="both"/>
        <w:rPr>
          <w:sz w:val="24"/>
          <w:szCs w:val="24"/>
        </w:rPr>
      </w:pPr>
      <w:r w:rsidRPr="00C6533E">
        <w:rPr>
          <w:b/>
          <w:sz w:val="24"/>
          <w:szCs w:val="24"/>
        </w:rPr>
        <w:t>ГОЛОСОВАЛИ:</w:t>
      </w:r>
      <w:r w:rsidRPr="00C6533E">
        <w:rPr>
          <w:sz w:val="24"/>
          <w:szCs w:val="24"/>
        </w:rPr>
        <w:t xml:space="preserve">  </w:t>
      </w:r>
      <w:r w:rsidRPr="00C6533E">
        <w:rPr>
          <w:i/>
          <w:sz w:val="24"/>
          <w:szCs w:val="24"/>
        </w:rPr>
        <w:t>«за» - единогласно</w:t>
      </w:r>
    </w:p>
    <w:p w:rsidR="00916820" w:rsidRPr="00C6533E" w:rsidRDefault="00916820" w:rsidP="006A7D15">
      <w:pPr>
        <w:spacing w:after="0" w:line="240" w:lineRule="auto"/>
        <w:ind w:firstLine="567"/>
        <w:jc w:val="both"/>
        <w:rPr>
          <w:rFonts w:ascii="Times New Roman" w:hAnsi="Times New Roman" w:cs="Times New Roman"/>
          <w:sz w:val="24"/>
          <w:szCs w:val="24"/>
        </w:rPr>
      </w:pPr>
    </w:p>
    <w:p w:rsidR="00D52DBF" w:rsidRPr="00C6533E" w:rsidRDefault="00D52DBF" w:rsidP="006A7D15">
      <w:pPr>
        <w:spacing w:after="0" w:line="240" w:lineRule="auto"/>
        <w:ind w:firstLine="567"/>
        <w:jc w:val="both"/>
        <w:rPr>
          <w:rFonts w:ascii="Times New Roman" w:hAnsi="Times New Roman" w:cs="Times New Roman"/>
          <w:sz w:val="24"/>
          <w:szCs w:val="24"/>
        </w:rPr>
      </w:pPr>
      <w:r w:rsidRPr="00C6533E">
        <w:rPr>
          <w:rFonts w:ascii="Times New Roman" w:hAnsi="Times New Roman" w:cs="Times New Roman"/>
          <w:sz w:val="24"/>
          <w:szCs w:val="24"/>
        </w:rPr>
        <w:t>Предлагается установить минимальное значение рейтинга заявки, при котором представивший ее участник конкурсного отбора признается победителем конкурсного отбора – не ниже 70% от максимального балла.</w:t>
      </w:r>
    </w:p>
    <w:p w:rsidR="00D52DBF" w:rsidRPr="00C6533E" w:rsidRDefault="00D52DBF" w:rsidP="006A7D15">
      <w:pPr>
        <w:pStyle w:val="22"/>
        <w:shd w:val="clear" w:color="auto" w:fill="auto"/>
        <w:tabs>
          <w:tab w:val="left" w:pos="1050"/>
        </w:tabs>
        <w:spacing w:after="0" w:line="240" w:lineRule="auto"/>
        <w:ind w:firstLine="567"/>
        <w:jc w:val="both"/>
        <w:rPr>
          <w:sz w:val="24"/>
          <w:szCs w:val="24"/>
        </w:rPr>
      </w:pPr>
      <w:r w:rsidRPr="00C6533E">
        <w:rPr>
          <w:b/>
          <w:sz w:val="24"/>
          <w:szCs w:val="24"/>
        </w:rPr>
        <w:t>ГОЛОСОВАЛИ:</w:t>
      </w:r>
      <w:r w:rsidRPr="00C6533E">
        <w:rPr>
          <w:sz w:val="24"/>
          <w:szCs w:val="24"/>
        </w:rPr>
        <w:t xml:space="preserve">  </w:t>
      </w:r>
      <w:r w:rsidRPr="00C6533E">
        <w:rPr>
          <w:i/>
          <w:sz w:val="24"/>
          <w:szCs w:val="24"/>
        </w:rPr>
        <w:t>«за» - единогласно</w:t>
      </w:r>
    </w:p>
    <w:p w:rsidR="00D52DBF" w:rsidRDefault="00D52DBF" w:rsidP="006A7D15">
      <w:pPr>
        <w:spacing w:after="0" w:line="240" w:lineRule="auto"/>
        <w:ind w:firstLine="567"/>
        <w:jc w:val="both"/>
        <w:rPr>
          <w:rFonts w:ascii="Times New Roman" w:hAnsi="Times New Roman" w:cs="Times New Roman"/>
          <w:sz w:val="24"/>
          <w:szCs w:val="24"/>
        </w:rPr>
      </w:pPr>
    </w:p>
    <w:p w:rsidR="009656C4" w:rsidRDefault="009656C4" w:rsidP="006A7D15">
      <w:pPr>
        <w:spacing w:after="0" w:line="240" w:lineRule="auto"/>
        <w:ind w:firstLine="567"/>
        <w:jc w:val="both"/>
        <w:rPr>
          <w:rFonts w:ascii="Times New Roman" w:hAnsi="Times New Roman" w:cs="Times New Roman"/>
          <w:sz w:val="24"/>
          <w:szCs w:val="24"/>
        </w:rPr>
      </w:pPr>
    </w:p>
    <w:p w:rsidR="009656C4" w:rsidRDefault="009656C4" w:rsidP="006A7D15">
      <w:pPr>
        <w:spacing w:after="0" w:line="240" w:lineRule="auto"/>
        <w:ind w:firstLine="567"/>
        <w:jc w:val="both"/>
        <w:rPr>
          <w:rFonts w:ascii="Times New Roman" w:hAnsi="Times New Roman" w:cs="Times New Roman"/>
          <w:sz w:val="24"/>
          <w:szCs w:val="24"/>
        </w:rPr>
      </w:pPr>
    </w:p>
    <w:p w:rsidR="009656C4" w:rsidRDefault="009656C4" w:rsidP="006A7D15">
      <w:pPr>
        <w:spacing w:after="0" w:line="240" w:lineRule="auto"/>
        <w:ind w:firstLine="567"/>
        <w:jc w:val="both"/>
        <w:rPr>
          <w:rFonts w:ascii="Times New Roman" w:hAnsi="Times New Roman" w:cs="Times New Roman"/>
          <w:sz w:val="24"/>
          <w:szCs w:val="24"/>
        </w:rPr>
      </w:pPr>
    </w:p>
    <w:p w:rsidR="009656C4" w:rsidRDefault="009656C4" w:rsidP="006A7D15">
      <w:pPr>
        <w:spacing w:after="0" w:line="240" w:lineRule="auto"/>
        <w:ind w:firstLine="567"/>
        <w:jc w:val="both"/>
        <w:rPr>
          <w:rFonts w:ascii="Times New Roman" w:hAnsi="Times New Roman" w:cs="Times New Roman"/>
          <w:sz w:val="24"/>
          <w:szCs w:val="24"/>
        </w:rPr>
      </w:pPr>
    </w:p>
    <w:p w:rsidR="009656C4" w:rsidRDefault="009656C4" w:rsidP="006A7D15">
      <w:pPr>
        <w:spacing w:after="0" w:line="240" w:lineRule="auto"/>
        <w:ind w:firstLine="567"/>
        <w:jc w:val="both"/>
        <w:rPr>
          <w:rFonts w:ascii="Times New Roman" w:hAnsi="Times New Roman" w:cs="Times New Roman"/>
          <w:sz w:val="24"/>
          <w:szCs w:val="24"/>
        </w:rPr>
      </w:pPr>
    </w:p>
    <w:p w:rsidR="009656C4" w:rsidRDefault="009656C4" w:rsidP="006A7D15">
      <w:pPr>
        <w:spacing w:after="0" w:line="240" w:lineRule="auto"/>
        <w:ind w:firstLine="567"/>
        <w:jc w:val="both"/>
        <w:rPr>
          <w:rFonts w:ascii="Times New Roman" w:hAnsi="Times New Roman" w:cs="Times New Roman"/>
          <w:sz w:val="24"/>
          <w:szCs w:val="24"/>
        </w:rPr>
      </w:pPr>
    </w:p>
    <w:p w:rsidR="009656C4" w:rsidRDefault="009656C4" w:rsidP="006A7D15">
      <w:pPr>
        <w:spacing w:after="0" w:line="240" w:lineRule="auto"/>
        <w:ind w:firstLine="567"/>
        <w:jc w:val="both"/>
        <w:rPr>
          <w:rFonts w:ascii="Times New Roman" w:hAnsi="Times New Roman" w:cs="Times New Roman"/>
          <w:sz w:val="24"/>
          <w:szCs w:val="24"/>
        </w:rPr>
      </w:pPr>
    </w:p>
    <w:p w:rsidR="009656C4" w:rsidRDefault="009656C4" w:rsidP="006A7D15">
      <w:pPr>
        <w:spacing w:after="0" w:line="240" w:lineRule="auto"/>
        <w:ind w:firstLine="567"/>
        <w:jc w:val="both"/>
        <w:rPr>
          <w:rFonts w:ascii="Times New Roman" w:hAnsi="Times New Roman" w:cs="Times New Roman"/>
          <w:sz w:val="24"/>
          <w:szCs w:val="24"/>
        </w:rPr>
      </w:pPr>
    </w:p>
    <w:p w:rsidR="009656C4" w:rsidRDefault="009656C4" w:rsidP="006A7D15">
      <w:pPr>
        <w:spacing w:after="0" w:line="240" w:lineRule="auto"/>
        <w:ind w:firstLine="567"/>
        <w:jc w:val="both"/>
        <w:rPr>
          <w:rFonts w:ascii="Times New Roman" w:hAnsi="Times New Roman" w:cs="Times New Roman"/>
          <w:sz w:val="24"/>
          <w:szCs w:val="24"/>
        </w:rPr>
      </w:pPr>
    </w:p>
    <w:p w:rsidR="009656C4" w:rsidRPr="00C6533E" w:rsidRDefault="009656C4" w:rsidP="006A7D15">
      <w:pPr>
        <w:spacing w:after="0" w:line="240" w:lineRule="auto"/>
        <w:ind w:firstLine="567"/>
        <w:jc w:val="both"/>
        <w:rPr>
          <w:rFonts w:ascii="Times New Roman" w:hAnsi="Times New Roman" w:cs="Times New Roman"/>
          <w:sz w:val="24"/>
          <w:szCs w:val="24"/>
        </w:rPr>
      </w:pPr>
    </w:p>
    <w:p w:rsidR="006A7D15" w:rsidRPr="00C6533E" w:rsidRDefault="00D05020" w:rsidP="006A7D15">
      <w:pPr>
        <w:spacing w:after="0" w:line="240" w:lineRule="auto"/>
        <w:ind w:firstLine="567"/>
        <w:jc w:val="both"/>
        <w:rPr>
          <w:rFonts w:ascii="Times New Roman" w:hAnsi="Times New Roman" w:cs="Times New Roman"/>
          <w:sz w:val="24"/>
          <w:szCs w:val="24"/>
        </w:rPr>
      </w:pPr>
      <w:r w:rsidRPr="00C6533E">
        <w:rPr>
          <w:rFonts w:ascii="Times New Roman" w:hAnsi="Times New Roman" w:cs="Times New Roman"/>
          <w:sz w:val="24"/>
          <w:szCs w:val="24"/>
        </w:rPr>
        <w:t xml:space="preserve">Критерии оценки и </w:t>
      </w:r>
      <w:r w:rsidRPr="00C6533E">
        <w:rPr>
          <w:rFonts w:ascii="Times New Roman" w:hAnsi="Times New Roman" w:cs="Times New Roman"/>
          <w:b/>
          <w:sz w:val="24"/>
          <w:szCs w:val="24"/>
        </w:rPr>
        <w:t>баллы</w:t>
      </w:r>
      <w:r w:rsidRPr="00C6533E">
        <w:rPr>
          <w:rFonts w:ascii="Times New Roman" w:hAnsi="Times New Roman" w:cs="Times New Roman"/>
          <w:sz w:val="24"/>
          <w:szCs w:val="24"/>
        </w:rPr>
        <w:t xml:space="preserve"> заявок по итогам рассмотрения документов:</w:t>
      </w:r>
    </w:p>
    <w:tbl>
      <w:tblPr>
        <w:tblpPr w:leftFromText="180" w:rightFromText="180" w:vertAnchor="text" w:tblpY="1"/>
        <w:tblOverlap w:val="neve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5"/>
        <w:gridCol w:w="4288"/>
        <w:gridCol w:w="2225"/>
        <w:gridCol w:w="2147"/>
      </w:tblGrid>
      <w:tr w:rsidR="00916820" w:rsidRPr="00C6533E" w:rsidTr="00C6533E">
        <w:trPr>
          <w:trHeight w:val="249"/>
        </w:trPr>
        <w:tc>
          <w:tcPr>
            <w:tcW w:w="895" w:type="dxa"/>
            <w:tcBorders>
              <w:top w:val="single" w:sz="4" w:space="0" w:color="auto"/>
              <w:left w:val="single" w:sz="4" w:space="0" w:color="auto"/>
              <w:bottom w:val="single" w:sz="4" w:space="0" w:color="auto"/>
              <w:right w:val="single" w:sz="4" w:space="0" w:color="auto"/>
            </w:tcBorders>
          </w:tcPr>
          <w:p w:rsidR="00916820" w:rsidRPr="00C6533E" w:rsidRDefault="00916820" w:rsidP="006A7D15">
            <w:pPr>
              <w:pStyle w:val="Default"/>
              <w:jc w:val="center"/>
              <w:rPr>
                <w:sz w:val="20"/>
                <w:szCs w:val="20"/>
              </w:rPr>
            </w:pPr>
            <w:r w:rsidRPr="00C6533E">
              <w:rPr>
                <w:sz w:val="20"/>
                <w:szCs w:val="20"/>
              </w:rPr>
              <w:t>№</w:t>
            </w:r>
          </w:p>
          <w:p w:rsidR="00916820" w:rsidRPr="00C6533E" w:rsidRDefault="00916820" w:rsidP="006A7D15">
            <w:pPr>
              <w:pStyle w:val="Default"/>
              <w:jc w:val="center"/>
              <w:rPr>
                <w:sz w:val="20"/>
                <w:szCs w:val="20"/>
              </w:rPr>
            </w:pPr>
            <w:proofErr w:type="gramStart"/>
            <w:r w:rsidRPr="00C6533E">
              <w:rPr>
                <w:sz w:val="20"/>
                <w:szCs w:val="20"/>
              </w:rPr>
              <w:t>п</w:t>
            </w:r>
            <w:proofErr w:type="gramEnd"/>
            <w:r w:rsidRPr="00C6533E">
              <w:rPr>
                <w:sz w:val="20"/>
                <w:szCs w:val="20"/>
              </w:rPr>
              <w:t>/п</w:t>
            </w:r>
          </w:p>
        </w:tc>
        <w:tc>
          <w:tcPr>
            <w:tcW w:w="4288" w:type="dxa"/>
            <w:tcBorders>
              <w:top w:val="single" w:sz="4" w:space="0" w:color="auto"/>
              <w:left w:val="single" w:sz="4" w:space="0" w:color="auto"/>
              <w:bottom w:val="single" w:sz="4" w:space="0" w:color="auto"/>
              <w:right w:val="single" w:sz="4" w:space="0" w:color="auto"/>
            </w:tcBorders>
          </w:tcPr>
          <w:p w:rsidR="00916820" w:rsidRPr="00C6533E" w:rsidRDefault="00916820" w:rsidP="006A7D15">
            <w:pPr>
              <w:pStyle w:val="Default"/>
              <w:jc w:val="center"/>
              <w:rPr>
                <w:sz w:val="20"/>
                <w:szCs w:val="20"/>
              </w:rPr>
            </w:pPr>
            <w:r w:rsidRPr="00C6533E">
              <w:rPr>
                <w:sz w:val="20"/>
                <w:szCs w:val="20"/>
              </w:rPr>
              <w:t>Наименование критерия</w:t>
            </w:r>
          </w:p>
        </w:tc>
        <w:tc>
          <w:tcPr>
            <w:tcW w:w="2225" w:type="dxa"/>
            <w:tcBorders>
              <w:top w:val="single" w:sz="4" w:space="0" w:color="auto"/>
              <w:left w:val="single" w:sz="4" w:space="0" w:color="auto"/>
              <w:bottom w:val="single" w:sz="4" w:space="0" w:color="auto"/>
              <w:right w:val="single" w:sz="4" w:space="0" w:color="auto"/>
            </w:tcBorders>
          </w:tcPr>
          <w:p w:rsidR="00916820" w:rsidRPr="00C6533E" w:rsidRDefault="00916820" w:rsidP="006A7D15">
            <w:pPr>
              <w:pStyle w:val="Default"/>
              <w:jc w:val="center"/>
              <w:rPr>
                <w:color w:val="0C0E31"/>
                <w:sz w:val="20"/>
                <w:szCs w:val="20"/>
              </w:rPr>
            </w:pPr>
            <w:r w:rsidRPr="00C6533E">
              <w:rPr>
                <w:color w:val="0C0E31"/>
                <w:sz w:val="20"/>
                <w:szCs w:val="20"/>
              </w:rPr>
              <w:t>ТУТАЕВСКАЯ РАЙОННАЯ МЕСТНАЯ ОРГАНИЗАЦИЯ ЯРОСЛАВСКОЙ ОБЛАСТНОЙ ОРГАНИЗАЦИИ ОБЩЕРОССИЙСКОЙ ОБЩЕСТВЕННОЙ ОРГАНИЗАЦИИ "ВСЕРОССИЙСКОЕ ОБЩЕСТВО ИНВАЛИДОВ"</w:t>
            </w:r>
          </w:p>
          <w:p w:rsidR="00916820" w:rsidRPr="00C6533E" w:rsidRDefault="00916820" w:rsidP="006A7D15">
            <w:pPr>
              <w:pStyle w:val="Default"/>
              <w:ind w:firstLine="567"/>
              <w:jc w:val="center"/>
              <w:rPr>
                <w:b/>
                <w:sz w:val="20"/>
                <w:szCs w:val="20"/>
              </w:rPr>
            </w:pPr>
          </w:p>
        </w:tc>
        <w:tc>
          <w:tcPr>
            <w:tcW w:w="2147" w:type="dxa"/>
            <w:tcBorders>
              <w:top w:val="single" w:sz="4" w:space="0" w:color="auto"/>
              <w:left w:val="single" w:sz="4" w:space="0" w:color="auto"/>
              <w:bottom w:val="single" w:sz="4" w:space="0" w:color="auto"/>
              <w:right w:val="single" w:sz="4" w:space="0" w:color="auto"/>
            </w:tcBorders>
          </w:tcPr>
          <w:p w:rsidR="00916820" w:rsidRPr="00C6533E" w:rsidRDefault="00916820" w:rsidP="006A7D15">
            <w:pPr>
              <w:shd w:val="clear" w:color="auto" w:fill="FFFFFF"/>
              <w:spacing w:after="0" w:line="240" w:lineRule="auto"/>
              <w:jc w:val="center"/>
              <w:outlineLvl w:val="1"/>
              <w:rPr>
                <w:rFonts w:ascii="Times New Roman" w:eastAsia="Times New Roman" w:hAnsi="Times New Roman" w:cs="Times New Roman"/>
                <w:color w:val="0C0E31"/>
                <w:sz w:val="20"/>
                <w:szCs w:val="20"/>
                <w:lang w:eastAsia="ru-RU"/>
              </w:rPr>
            </w:pPr>
            <w:r w:rsidRPr="00C6533E">
              <w:rPr>
                <w:rFonts w:ascii="Times New Roman" w:eastAsia="Times New Roman" w:hAnsi="Times New Roman" w:cs="Times New Roman"/>
                <w:color w:val="0C0E31"/>
                <w:sz w:val="20"/>
                <w:szCs w:val="20"/>
                <w:lang w:eastAsia="ru-RU"/>
              </w:rPr>
              <w:t>ЯРОСЛАВСКАЯ ОБЛАСТНАЯ ОБЩЕСТВЕННАЯ ОРГАНИЗАЦИЯ ОБЩЕРОССИЙСКОЙ ОБЩЕСТВЕННОЙ ОРГАНИЗАЦИИ ИНВАЛИДОВ "ВСЕРОССИЙСКОЕ ОРДЕНА ТРУДОВОГО КРАСНОГО ЗНАМЕНИ ОБЩЕСТВО СЛЕПЫХ"</w:t>
            </w:r>
          </w:p>
          <w:p w:rsidR="00916820" w:rsidRPr="009656C4" w:rsidRDefault="00916820" w:rsidP="006A7D15">
            <w:pPr>
              <w:pStyle w:val="Default"/>
              <w:jc w:val="center"/>
              <w:rPr>
                <w:b/>
                <w:sz w:val="12"/>
                <w:szCs w:val="12"/>
              </w:rPr>
            </w:pPr>
            <w:r w:rsidRPr="009656C4">
              <w:rPr>
                <w:sz w:val="12"/>
                <w:szCs w:val="12"/>
              </w:rPr>
              <w:t>(Тутаевское местное отделение)</w:t>
            </w:r>
          </w:p>
        </w:tc>
      </w:tr>
      <w:tr w:rsidR="00C6533E" w:rsidRPr="00C6533E" w:rsidTr="00C6533E">
        <w:trPr>
          <w:trHeight w:val="330"/>
        </w:trPr>
        <w:tc>
          <w:tcPr>
            <w:tcW w:w="9555" w:type="dxa"/>
            <w:gridSpan w:val="4"/>
            <w:tcBorders>
              <w:top w:val="single" w:sz="4" w:space="0" w:color="auto"/>
              <w:left w:val="single" w:sz="4" w:space="0" w:color="auto"/>
              <w:bottom w:val="single" w:sz="4" w:space="0" w:color="auto"/>
              <w:right w:val="single" w:sz="4" w:space="0" w:color="auto"/>
            </w:tcBorders>
          </w:tcPr>
          <w:p w:rsidR="00C6533E" w:rsidRDefault="00C6533E" w:rsidP="006A7D15">
            <w:pPr>
              <w:pStyle w:val="Default"/>
              <w:numPr>
                <w:ilvl w:val="0"/>
                <w:numId w:val="1"/>
              </w:numPr>
              <w:ind w:left="0" w:firstLine="567"/>
              <w:jc w:val="center"/>
              <w:rPr>
                <w:sz w:val="20"/>
                <w:szCs w:val="20"/>
              </w:rPr>
            </w:pPr>
            <w:r>
              <w:rPr>
                <w:sz w:val="20"/>
                <w:szCs w:val="20"/>
              </w:rPr>
              <w:t>Масштаб деятельности СОНКО</w:t>
            </w:r>
          </w:p>
          <w:p w:rsidR="006A7D15" w:rsidRPr="00C6533E" w:rsidRDefault="006A7D15" w:rsidP="006A7D15">
            <w:pPr>
              <w:pStyle w:val="Default"/>
              <w:ind w:left="567"/>
              <w:rPr>
                <w:sz w:val="20"/>
                <w:szCs w:val="20"/>
              </w:rPr>
            </w:pPr>
          </w:p>
        </w:tc>
      </w:tr>
      <w:tr w:rsidR="00916820" w:rsidRPr="00C6533E" w:rsidTr="00C6533E">
        <w:trPr>
          <w:trHeight w:val="561"/>
        </w:trPr>
        <w:tc>
          <w:tcPr>
            <w:tcW w:w="895" w:type="dxa"/>
            <w:tcBorders>
              <w:top w:val="single" w:sz="4" w:space="0" w:color="auto"/>
              <w:left w:val="single" w:sz="4" w:space="0" w:color="auto"/>
              <w:bottom w:val="single" w:sz="4" w:space="0" w:color="auto"/>
              <w:right w:val="single" w:sz="4" w:space="0" w:color="auto"/>
            </w:tcBorders>
          </w:tcPr>
          <w:p w:rsidR="00916820" w:rsidRPr="00C6533E" w:rsidRDefault="00916820" w:rsidP="006A7D15">
            <w:pPr>
              <w:pStyle w:val="Default"/>
              <w:rPr>
                <w:sz w:val="20"/>
                <w:szCs w:val="20"/>
              </w:rPr>
            </w:pPr>
            <w:r w:rsidRPr="00C6533E">
              <w:rPr>
                <w:sz w:val="20"/>
                <w:szCs w:val="20"/>
              </w:rPr>
              <w:t>1.1.</w:t>
            </w:r>
          </w:p>
        </w:tc>
        <w:tc>
          <w:tcPr>
            <w:tcW w:w="4288" w:type="dxa"/>
            <w:tcBorders>
              <w:top w:val="single" w:sz="4" w:space="0" w:color="auto"/>
              <w:left w:val="single" w:sz="4" w:space="0" w:color="auto"/>
              <w:bottom w:val="single" w:sz="4" w:space="0" w:color="auto"/>
              <w:right w:val="single" w:sz="4" w:space="0" w:color="auto"/>
            </w:tcBorders>
          </w:tcPr>
          <w:p w:rsidR="00916820" w:rsidRDefault="00916820" w:rsidP="006A7D15">
            <w:pPr>
              <w:pStyle w:val="Default"/>
              <w:rPr>
                <w:sz w:val="20"/>
                <w:szCs w:val="20"/>
              </w:rPr>
            </w:pPr>
            <w:r w:rsidRPr="00C6533E">
              <w:rPr>
                <w:sz w:val="20"/>
                <w:szCs w:val="20"/>
              </w:rPr>
              <w:t>Количество поселений ТМР, в которых действуют первичные  отделения или ячейки  организации</w:t>
            </w:r>
          </w:p>
          <w:p w:rsidR="006A7D15" w:rsidRPr="00C6533E" w:rsidRDefault="006A7D15" w:rsidP="006A7D15">
            <w:pPr>
              <w:pStyle w:val="Default"/>
              <w:ind w:firstLine="567"/>
              <w:jc w:val="center"/>
              <w:rPr>
                <w:sz w:val="20"/>
                <w:szCs w:val="20"/>
              </w:rPr>
            </w:pPr>
          </w:p>
        </w:tc>
        <w:tc>
          <w:tcPr>
            <w:tcW w:w="2225" w:type="dxa"/>
            <w:tcBorders>
              <w:top w:val="single" w:sz="4" w:space="0" w:color="auto"/>
              <w:left w:val="single" w:sz="4" w:space="0" w:color="auto"/>
              <w:bottom w:val="single" w:sz="4" w:space="0" w:color="auto"/>
              <w:right w:val="single" w:sz="4" w:space="0" w:color="auto"/>
            </w:tcBorders>
          </w:tcPr>
          <w:p w:rsidR="00916820" w:rsidRPr="00C6533E" w:rsidRDefault="007266C1" w:rsidP="006A7D15">
            <w:pPr>
              <w:pStyle w:val="Default"/>
              <w:ind w:firstLine="567"/>
              <w:jc w:val="center"/>
              <w:rPr>
                <w:sz w:val="20"/>
                <w:szCs w:val="20"/>
              </w:rPr>
            </w:pPr>
            <w:r>
              <w:rPr>
                <w:sz w:val="20"/>
                <w:szCs w:val="20"/>
              </w:rPr>
              <w:t>3</w:t>
            </w:r>
          </w:p>
        </w:tc>
        <w:tc>
          <w:tcPr>
            <w:tcW w:w="2147" w:type="dxa"/>
            <w:tcBorders>
              <w:top w:val="single" w:sz="4" w:space="0" w:color="auto"/>
              <w:left w:val="single" w:sz="4" w:space="0" w:color="auto"/>
              <w:bottom w:val="single" w:sz="4" w:space="0" w:color="auto"/>
              <w:right w:val="single" w:sz="4" w:space="0" w:color="auto"/>
            </w:tcBorders>
          </w:tcPr>
          <w:p w:rsidR="00916820" w:rsidRPr="00C6533E" w:rsidRDefault="007266C1" w:rsidP="006A7D15">
            <w:pPr>
              <w:pStyle w:val="Default"/>
              <w:ind w:firstLine="567"/>
              <w:jc w:val="center"/>
              <w:rPr>
                <w:sz w:val="20"/>
                <w:szCs w:val="20"/>
              </w:rPr>
            </w:pPr>
            <w:r>
              <w:rPr>
                <w:sz w:val="20"/>
                <w:szCs w:val="20"/>
              </w:rPr>
              <w:t>3</w:t>
            </w:r>
          </w:p>
        </w:tc>
      </w:tr>
      <w:tr w:rsidR="00916820" w:rsidRPr="00C6533E" w:rsidTr="00C6533E">
        <w:trPr>
          <w:trHeight w:val="683"/>
        </w:trPr>
        <w:tc>
          <w:tcPr>
            <w:tcW w:w="895" w:type="dxa"/>
            <w:tcBorders>
              <w:top w:val="single" w:sz="4" w:space="0" w:color="auto"/>
            </w:tcBorders>
          </w:tcPr>
          <w:p w:rsidR="00916820" w:rsidRPr="00C6533E" w:rsidRDefault="00916820" w:rsidP="006A7D15">
            <w:pPr>
              <w:pStyle w:val="Default"/>
              <w:rPr>
                <w:sz w:val="20"/>
                <w:szCs w:val="20"/>
              </w:rPr>
            </w:pPr>
            <w:r w:rsidRPr="00C6533E">
              <w:rPr>
                <w:sz w:val="20"/>
                <w:szCs w:val="20"/>
              </w:rPr>
              <w:t>1.2.</w:t>
            </w:r>
          </w:p>
        </w:tc>
        <w:tc>
          <w:tcPr>
            <w:tcW w:w="4288" w:type="dxa"/>
            <w:tcBorders>
              <w:top w:val="single" w:sz="4" w:space="0" w:color="auto"/>
            </w:tcBorders>
          </w:tcPr>
          <w:p w:rsidR="00916820" w:rsidRPr="00C6533E" w:rsidRDefault="00916820" w:rsidP="006A7D15">
            <w:pPr>
              <w:pStyle w:val="Default"/>
              <w:rPr>
                <w:sz w:val="20"/>
                <w:szCs w:val="20"/>
              </w:rPr>
            </w:pPr>
            <w:r w:rsidRPr="00C6533E">
              <w:rPr>
                <w:sz w:val="20"/>
                <w:szCs w:val="20"/>
              </w:rPr>
              <w:t>Численность добровольцев, привлекаемых к деятельности объединения</w:t>
            </w:r>
          </w:p>
        </w:tc>
        <w:tc>
          <w:tcPr>
            <w:tcW w:w="2225" w:type="dxa"/>
            <w:tcBorders>
              <w:top w:val="single" w:sz="4" w:space="0" w:color="auto"/>
            </w:tcBorders>
          </w:tcPr>
          <w:p w:rsidR="00916820" w:rsidRPr="00C6533E" w:rsidRDefault="007266C1" w:rsidP="006A7D15">
            <w:pPr>
              <w:pStyle w:val="Default"/>
              <w:ind w:firstLine="567"/>
              <w:jc w:val="center"/>
              <w:rPr>
                <w:sz w:val="20"/>
                <w:szCs w:val="20"/>
              </w:rPr>
            </w:pPr>
            <w:r>
              <w:rPr>
                <w:sz w:val="20"/>
                <w:szCs w:val="20"/>
              </w:rPr>
              <w:t>5</w:t>
            </w:r>
          </w:p>
        </w:tc>
        <w:tc>
          <w:tcPr>
            <w:tcW w:w="2147" w:type="dxa"/>
            <w:tcBorders>
              <w:top w:val="single" w:sz="4" w:space="0" w:color="auto"/>
            </w:tcBorders>
          </w:tcPr>
          <w:p w:rsidR="00916820" w:rsidRPr="00C6533E" w:rsidRDefault="007266C1" w:rsidP="006A7D15">
            <w:pPr>
              <w:pStyle w:val="Default"/>
              <w:ind w:firstLine="567"/>
              <w:jc w:val="center"/>
              <w:rPr>
                <w:sz w:val="20"/>
                <w:szCs w:val="20"/>
              </w:rPr>
            </w:pPr>
            <w:r>
              <w:rPr>
                <w:sz w:val="20"/>
                <w:szCs w:val="20"/>
              </w:rPr>
              <w:t>5</w:t>
            </w:r>
          </w:p>
        </w:tc>
      </w:tr>
      <w:tr w:rsidR="00916820" w:rsidRPr="00C6533E" w:rsidTr="00C6533E">
        <w:trPr>
          <w:trHeight w:val="454"/>
        </w:trPr>
        <w:tc>
          <w:tcPr>
            <w:tcW w:w="895" w:type="dxa"/>
          </w:tcPr>
          <w:p w:rsidR="00916820" w:rsidRPr="00C6533E" w:rsidRDefault="00916820" w:rsidP="006A7D15">
            <w:pPr>
              <w:pStyle w:val="Default"/>
              <w:rPr>
                <w:sz w:val="20"/>
                <w:szCs w:val="20"/>
              </w:rPr>
            </w:pPr>
            <w:r w:rsidRPr="00C6533E">
              <w:rPr>
                <w:sz w:val="20"/>
                <w:szCs w:val="20"/>
              </w:rPr>
              <w:t>1.3.</w:t>
            </w:r>
          </w:p>
        </w:tc>
        <w:tc>
          <w:tcPr>
            <w:tcW w:w="4288" w:type="dxa"/>
          </w:tcPr>
          <w:p w:rsidR="00916820" w:rsidRDefault="00916820" w:rsidP="006A7D15">
            <w:pPr>
              <w:pStyle w:val="Default"/>
              <w:rPr>
                <w:sz w:val="20"/>
                <w:szCs w:val="20"/>
              </w:rPr>
            </w:pPr>
            <w:r w:rsidRPr="00C6533E">
              <w:rPr>
                <w:sz w:val="20"/>
                <w:szCs w:val="20"/>
              </w:rPr>
              <w:t>Количество жителей Тутаевского муниципального района, получающих услуги в социальной сфере в рамках деятельности объединения (в год)</w:t>
            </w:r>
          </w:p>
          <w:p w:rsidR="006A7D15" w:rsidRPr="00C6533E" w:rsidRDefault="006A7D15" w:rsidP="006A7D15">
            <w:pPr>
              <w:pStyle w:val="Default"/>
              <w:ind w:firstLine="567"/>
              <w:jc w:val="center"/>
              <w:rPr>
                <w:sz w:val="20"/>
                <w:szCs w:val="20"/>
              </w:rPr>
            </w:pPr>
          </w:p>
        </w:tc>
        <w:tc>
          <w:tcPr>
            <w:tcW w:w="2225" w:type="dxa"/>
          </w:tcPr>
          <w:p w:rsidR="00916820" w:rsidRPr="00C6533E" w:rsidRDefault="007266C1" w:rsidP="006A7D15">
            <w:pPr>
              <w:pStyle w:val="Default"/>
              <w:ind w:firstLine="567"/>
              <w:jc w:val="center"/>
              <w:rPr>
                <w:sz w:val="20"/>
                <w:szCs w:val="20"/>
              </w:rPr>
            </w:pPr>
            <w:r>
              <w:rPr>
                <w:sz w:val="20"/>
                <w:szCs w:val="20"/>
              </w:rPr>
              <w:t>5</w:t>
            </w:r>
          </w:p>
        </w:tc>
        <w:tc>
          <w:tcPr>
            <w:tcW w:w="2147" w:type="dxa"/>
          </w:tcPr>
          <w:p w:rsidR="00916820" w:rsidRPr="00C6533E" w:rsidRDefault="007266C1" w:rsidP="006A7D15">
            <w:pPr>
              <w:pStyle w:val="Default"/>
              <w:ind w:firstLine="567"/>
              <w:jc w:val="center"/>
              <w:rPr>
                <w:sz w:val="20"/>
                <w:szCs w:val="20"/>
              </w:rPr>
            </w:pPr>
            <w:r>
              <w:rPr>
                <w:sz w:val="20"/>
                <w:szCs w:val="20"/>
              </w:rPr>
              <w:t>5</w:t>
            </w:r>
          </w:p>
        </w:tc>
      </w:tr>
      <w:tr w:rsidR="00916820" w:rsidRPr="00C6533E" w:rsidTr="00C6533E">
        <w:trPr>
          <w:trHeight w:val="465"/>
        </w:trPr>
        <w:tc>
          <w:tcPr>
            <w:tcW w:w="895" w:type="dxa"/>
          </w:tcPr>
          <w:p w:rsidR="00916820" w:rsidRPr="00C6533E" w:rsidRDefault="00916820" w:rsidP="006A7D15">
            <w:pPr>
              <w:pStyle w:val="Default"/>
              <w:rPr>
                <w:sz w:val="20"/>
                <w:szCs w:val="20"/>
              </w:rPr>
            </w:pPr>
            <w:r w:rsidRPr="00C6533E">
              <w:rPr>
                <w:sz w:val="20"/>
                <w:szCs w:val="20"/>
              </w:rPr>
              <w:t>1.4.</w:t>
            </w:r>
          </w:p>
        </w:tc>
        <w:tc>
          <w:tcPr>
            <w:tcW w:w="4288" w:type="dxa"/>
          </w:tcPr>
          <w:p w:rsidR="00916820" w:rsidRDefault="00916820" w:rsidP="006A7D15">
            <w:pPr>
              <w:pStyle w:val="Default"/>
              <w:rPr>
                <w:sz w:val="20"/>
                <w:szCs w:val="20"/>
              </w:rPr>
            </w:pPr>
            <w:r w:rsidRPr="00C6533E">
              <w:rPr>
                <w:sz w:val="20"/>
                <w:szCs w:val="20"/>
              </w:rPr>
              <w:t>Численность участников мероприятий объединения в течение года</w:t>
            </w:r>
          </w:p>
          <w:p w:rsidR="006A7D15" w:rsidRPr="00C6533E" w:rsidRDefault="006A7D15" w:rsidP="006A7D15">
            <w:pPr>
              <w:pStyle w:val="Default"/>
              <w:ind w:firstLine="567"/>
              <w:jc w:val="center"/>
              <w:rPr>
                <w:sz w:val="20"/>
                <w:szCs w:val="20"/>
              </w:rPr>
            </w:pPr>
          </w:p>
        </w:tc>
        <w:tc>
          <w:tcPr>
            <w:tcW w:w="2225" w:type="dxa"/>
          </w:tcPr>
          <w:p w:rsidR="00916820" w:rsidRPr="00C6533E" w:rsidRDefault="007266C1" w:rsidP="006A7D15">
            <w:pPr>
              <w:pStyle w:val="Default"/>
              <w:ind w:firstLine="567"/>
              <w:jc w:val="center"/>
              <w:rPr>
                <w:sz w:val="20"/>
                <w:szCs w:val="20"/>
              </w:rPr>
            </w:pPr>
            <w:r>
              <w:rPr>
                <w:sz w:val="20"/>
                <w:szCs w:val="20"/>
              </w:rPr>
              <w:t>4</w:t>
            </w:r>
          </w:p>
        </w:tc>
        <w:tc>
          <w:tcPr>
            <w:tcW w:w="2147" w:type="dxa"/>
          </w:tcPr>
          <w:p w:rsidR="00916820" w:rsidRPr="00C6533E" w:rsidRDefault="007266C1" w:rsidP="006A7D15">
            <w:pPr>
              <w:pStyle w:val="Default"/>
              <w:ind w:firstLine="567"/>
              <w:jc w:val="center"/>
              <w:rPr>
                <w:sz w:val="20"/>
                <w:szCs w:val="20"/>
              </w:rPr>
            </w:pPr>
            <w:r>
              <w:rPr>
                <w:sz w:val="20"/>
                <w:szCs w:val="20"/>
              </w:rPr>
              <w:t>5</w:t>
            </w:r>
          </w:p>
        </w:tc>
      </w:tr>
      <w:tr w:rsidR="00916820" w:rsidRPr="00C6533E" w:rsidTr="00C6533E">
        <w:trPr>
          <w:trHeight w:val="561"/>
        </w:trPr>
        <w:tc>
          <w:tcPr>
            <w:tcW w:w="895" w:type="dxa"/>
          </w:tcPr>
          <w:p w:rsidR="00916820" w:rsidRPr="00C6533E" w:rsidRDefault="00916820" w:rsidP="006A7D15">
            <w:pPr>
              <w:pStyle w:val="Default"/>
              <w:rPr>
                <w:sz w:val="20"/>
                <w:szCs w:val="20"/>
              </w:rPr>
            </w:pPr>
            <w:r w:rsidRPr="00C6533E">
              <w:rPr>
                <w:sz w:val="20"/>
                <w:szCs w:val="20"/>
              </w:rPr>
              <w:t>1.5.</w:t>
            </w:r>
          </w:p>
        </w:tc>
        <w:tc>
          <w:tcPr>
            <w:tcW w:w="4288" w:type="dxa"/>
          </w:tcPr>
          <w:p w:rsidR="00916820" w:rsidRDefault="00916820" w:rsidP="006A7D15">
            <w:pPr>
              <w:pStyle w:val="Default"/>
              <w:rPr>
                <w:sz w:val="20"/>
                <w:szCs w:val="20"/>
              </w:rPr>
            </w:pPr>
            <w:r w:rsidRPr="00C6533E">
              <w:rPr>
                <w:sz w:val="20"/>
                <w:szCs w:val="20"/>
              </w:rPr>
              <w:t>Наличие у объединения страниц, ведущихся  в социальных сетях</w:t>
            </w:r>
          </w:p>
          <w:p w:rsidR="006A7D15" w:rsidRPr="00C6533E" w:rsidRDefault="006A7D15" w:rsidP="006A7D15">
            <w:pPr>
              <w:pStyle w:val="Default"/>
              <w:ind w:firstLine="567"/>
              <w:jc w:val="center"/>
              <w:rPr>
                <w:sz w:val="20"/>
                <w:szCs w:val="20"/>
              </w:rPr>
            </w:pPr>
          </w:p>
        </w:tc>
        <w:tc>
          <w:tcPr>
            <w:tcW w:w="2225" w:type="dxa"/>
          </w:tcPr>
          <w:p w:rsidR="00916820" w:rsidRPr="00C6533E" w:rsidRDefault="007266C1" w:rsidP="006A7D15">
            <w:pPr>
              <w:pStyle w:val="Default"/>
              <w:ind w:firstLine="567"/>
              <w:jc w:val="center"/>
              <w:rPr>
                <w:sz w:val="20"/>
                <w:szCs w:val="20"/>
              </w:rPr>
            </w:pPr>
            <w:r>
              <w:rPr>
                <w:sz w:val="20"/>
                <w:szCs w:val="20"/>
              </w:rPr>
              <w:t>2</w:t>
            </w:r>
          </w:p>
        </w:tc>
        <w:tc>
          <w:tcPr>
            <w:tcW w:w="2147" w:type="dxa"/>
          </w:tcPr>
          <w:p w:rsidR="00916820" w:rsidRPr="00C6533E" w:rsidRDefault="007266C1" w:rsidP="006A7D15">
            <w:pPr>
              <w:pStyle w:val="Default"/>
              <w:ind w:firstLine="567"/>
              <w:jc w:val="center"/>
              <w:rPr>
                <w:sz w:val="20"/>
                <w:szCs w:val="20"/>
              </w:rPr>
            </w:pPr>
            <w:r>
              <w:rPr>
                <w:sz w:val="20"/>
                <w:szCs w:val="20"/>
              </w:rPr>
              <w:t>2</w:t>
            </w:r>
          </w:p>
        </w:tc>
      </w:tr>
      <w:tr w:rsidR="00C6533E" w:rsidRPr="00C6533E" w:rsidTr="00D41D8E">
        <w:trPr>
          <w:trHeight w:val="422"/>
        </w:trPr>
        <w:tc>
          <w:tcPr>
            <w:tcW w:w="9555" w:type="dxa"/>
            <w:gridSpan w:val="4"/>
          </w:tcPr>
          <w:p w:rsidR="00C6533E" w:rsidRDefault="00C6533E" w:rsidP="006A7D15">
            <w:pPr>
              <w:pStyle w:val="Default"/>
              <w:numPr>
                <w:ilvl w:val="0"/>
                <w:numId w:val="1"/>
              </w:numPr>
              <w:ind w:left="0" w:firstLine="567"/>
              <w:jc w:val="center"/>
              <w:rPr>
                <w:sz w:val="20"/>
                <w:szCs w:val="20"/>
              </w:rPr>
            </w:pPr>
            <w:r>
              <w:rPr>
                <w:sz w:val="20"/>
                <w:szCs w:val="20"/>
              </w:rPr>
              <w:t>Финансовая деятельность СОНКО</w:t>
            </w:r>
          </w:p>
          <w:p w:rsidR="006A7D15" w:rsidRPr="00C6533E" w:rsidRDefault="006A7D15" w:rsidP="006A7D15">
            <w:pPr>
              <w:pStyle w:val="Default"/>
              <w:ind w:left="567"/>
              <w:rPr>
                <w:sz w:val="20"/>
                <w:szCs w:val="20"/>
              </w:rPr>
            </w:pPr>
          </w:p>
        </w:tc>
      </w:tr>
      <w:tr w:rsidR="00916820" w:rsidRPr="00C6533E" w:rsidTr="00C6533E">
        <w:trPr>
          <w:trHeight w:val="422"/>
        </w:trPr>
        <w:tc>
          <w:tcPr>
            <w:tcW w:w="895" w:type="dxa"/>
          </w:tcPr>
          <w:p w:rsidR="00916820" w:rsidRPr="00C6533E" w:rsidRDefault="00916820" w:rsidP="006A7D15">
            <w:pPr>
              <w:pStyle w:val="Default"/>
              <w:rPr>
                <w:sz w:val="20"/>
                <w:szCs w:val="20"/>
              </w:rPr>
            </w:pPr>
            <w:r w:rsidRPr="00C6533E">
              <w:rPr>
                <w:sz w:val="20"/>
                <w:szCs w:val="20"/>
              </w:rPr>
              <w:t>2.1.</w:t>
            </w:r>
          </w:p>
        </w:tc>
        <w:tc>
          <w:tcPr>
            <w:tcW w:w="4288" w:type="dxa"/>
          </w:tcPr>
          <w:p w:rsidR="00916820" w:rsidRDefault="00916820" w:rsidP="006A7D15">
            <w:pPr>
              <w:pStyle w:val="Default"/>
              <w:rPr>
                <w:sz w:val="20"/>
                <w:szCs w:val="20"/>
              </w:rPr>
            </w:pPr>
            <w:r w:rsidRPr="00C6533E">
              <w:rPr>
                <w:sz w:val="20"/>
                <w:szCs w:val="20"/>
              </w:rPr>
              <w:t>Опыт использования целевых бюджетных средств</w:t>
            </w:r>
          </w:p>
          <w:p w:rsidR="006A7D15" w:rsidRPr="00C6533E" w:rsidRDefault="006A7D15" w:rsidP="006A7D15">
            <w:pPr>
              <w:pStyle w:val="Default"/>
              <w:ind w:firstLine="567"/>
              <w:jc w:val="center"/>
              <w:rPr>
                <w:sz w:val="20"/>
                <w:szCs w:val="20"/>
              </w:rPr>
            </w:pPr>
          </w:p>
        </w:tc>
        <w:tc>
          <w:tcPr>
            <w:tcW w:w="2225" w:type="dxa"/>
          </w:tcPr>
          <w:p w:rsidR="00916820" w:rsidRPr="00C6533E" w:rsidRDefault="007266C1" w:rsidP="006A7D15">
            <w:pPr>
              <w:pStyle w:val="Default"/>
              <w:ind w:firstLine="567"/>
              <w:jc w:val="center"/>
              <w:rPr>
                <w:sz w:val="20"/>
                <w:szCs w:val="20"/>
              </w:rPr>
            </w:pPr>
            <w:r>
              <w:rPr>
                <w:sz w:val="20"/>
                <w:szCs w:val="20"/>
              </w:rPr>
              <w:t>5</w:t>
            </w:r>
          </w:p>
        </w:tc>
        <w:tc>
          <w:tcPr>
            <w:tcW w:w="2147" w:type="dxa"/>
          </w:tcPr>
          <w:p w:rsidR="00916820" w:rsidRPr="00C6533E" w:rsidRDefault="007266C1" w:rsidP="006A7D15">
            <w:pPr>
              <w:pStyle w:val="Default"/>
              <w:ind w:firstLine="567"/>
              <w:jc w:val="center"/>
              <w:rPr>
                <w:sz w:val="20"/>
                <w:szCs w:val="20"/>
              </w:rPr>
            </w:pPr>
            <w:r>
              <w:rPr>
                <w:sz w:val="20"/>
                <w:szCs w:val="20"/>
              </w:rPr>
              <w:t>5</w:t>
            </w:r>
          </w:p>
        </w:tc>
      </w:tr>
      <w:tr w:rsidR="00916820" w:rsidRPr="00C6533E" w:rsidTr="00C6533E">
        <w:trPr>
          <w:trHeight w:val="802"/>
        </w:trPr>
        <w:tc>
          <w:tcPr>
            <w:tcW w:w="895" w:type="dxa"/>
          </w:tcPr>
          <w:p w:rsidR="00916820" w:rsidRPr="00C6533E" w:rsidRDefault="00916820" w:rsidP="006A7D15">
            <w:pPr>
              <w:pStyle w:val="Default"/>
              <w:rPr>
                <w:sz w:val="20"/>
                <w:szCs w:val="20"/>
              </w:rPr>
            </w:pPr>
            <w:r w:rsidRPr="00C6533E">
              <w:rPr>
                <w:sz w:val="20"/>
                <w:szCs w:val="20"/>
              </w:rPr>
              <w:t>2.2.</w:t>
            </w:r>
          </w:p>
        </w:tc>
        <w:tc>
          <w:tcPr>
            <w:tcW w:w="4288" w:type="dxa"/>
          </w:tcPr>
          <w:p w:rsidR="00916820" w:rsidRDefault="00916820" w:rsidP="006A7D15">
            <w:pPr>
              <w:pStyle w:val="Default"/>
              <w:rPr>
                <w:sz w:val="20"/>
                <w:szCs w:val="20"/>
              </w:rPr>
            </w:pPr>
            <w:r w:rsidRPr="00C6533E">
              <w:rPr>
                <w:sz w:val="20"/>
                <w:szCs w:val="20"/>
              </w:rPr>
              <w:t>Объем предполагаемых поступлений на реализацию плана мероприятий уставной деятельности из внебюджетных источников (денежные средства, имущество) от общей суммы мероприятий уставной деятельности</w:t>
            </w:r>
          </w:p>
          <w:p w:rsidR="006A7D15" w:rsidRPr="00C6533E" w:rsidRDefault="006A7D15" w:rsidP="006A7D15">
            <w:pPr>
              <w:pStyle w:val="Default"/>
              <w:ind w:firstLine="567"/>
              <w:jc w:val="center"/>
              <w:rPr>
                <w:sz w:val="20"/>
                <w:szCs w:val="20"/>
              </w:rPr>
            </w:pPr>
          </w:p>
        </w:tc>
        <w:tc>
          <w:tcPr>
            <w:tcW w:w="2225" w:type="dxa"/>
          </w:tcPr>
          <w:p w:rsidR="00916820" w:rsidRPr="00C6533E" w:rsidRDefault="007266C1" w:rsidP="006A7D15">
            <w:pPr>
              <w:pStyle w:val="Default"/>
              <w:ind w:firstLine="567"/>
              <w:jc w:val="center"/>
              <w:rPr>
                <w:sz w:val="20"/>
                <w:szCs w:val="20"/>
              </w:rPr>
            </w:pPr>
            <w:r>
              <w:rPr>
                <w:sz w:val="20"/>
                <w:szCs w:val="20"/>
              </w:rPr>
              <w:t>5</w:t>
            </w:r>
          </w:p>
        </w:tc>
        <w:tc>
          <w:tcPr>
            <w:tcW w:w="2147" w:type="dxa"/>
          </w:tcPr>
          <w:p w:rsidR="00916820" w:rsidRPr="00C6533E" w:rsidRDefault="007266C1" w:rsidP="006A7D15">
            <w:pPr>
              <w:pStyle w:val="Default"/>
              <w:ind w:firstLine="567"/>
              <w:jc w:val="center"/>
              <w:rPr>
                <w:sz w:val="20"/>
                <w:szCs w:val="20"/>
              </w:rPr>
            </w:pPr>
            <w:r>
              <w:rPr>
                <w:sz w:val="20"/>
                <w:szCs w:val="20"/>
              </w:rPr>
              <w:t>4</w:t>
            </w:r>
          </w:p>
        </w:tc>
      </w:tr>
      <w:tr w:rsidR="00916820" w:rsidRPr="00C6533E" w:rsidTr="00C6533E">
        <w:trPr>
          <w:trHeight w:val="802"/>
        </w:trPr>
        <w:tc>
          <w:tcPr>
            <w:tcW w:w="895" w:type="dxa"/>
          </w:tcPr>
          <w:p w:rsidR="00916820" w:rsidRPr="00C6533E" w:rsidRDefault="00916820" w:rsidP="006A7D15">
            <w:pPr>
              <w:pStyle w:val="Default"/>
              <w:rPr>
                <w:sz w:val="20"/>
                <w:szCs w:val="20"/>
              </w:rPr>
            </w:pPr>
            <w:r w:rsidRPr="00C6533E">
              <w:rPr>
                <w:sz w:val="20"/>
                <w:szCs w:val="20"/>
              </w:rPr>
              <w:t>2.3.</w:t>
            </w:r>
          </w:p>
        </w:tc>
        <w:tc>
          <w:tcPr>
            <w:tcW w:w="4288" w:type="dxa"/>
          </w:tcPr>
          <w:p w:rsidR="00916820" w:rsidRDefault="00916820" w:rsidP="006A7D15">
            <w:pPr>
              <w:pStyle w:val="Default"/>
              <w:rPr>
                <w:sz w:val="20"/>
                <w:szCs w:val="20"/>
              </w:rPr>
            </w:pPr>
            <w:r w:rsidRPr="00C6533E">
              <w:rPr>
                <w:sz w:val="20"/>
                <w:szCs w:val="20"/>
              </w:rPr>
              <w:t>Доля муниципальных (государственных) сре</w:t>
            </w:r>
            <w:proofErr w:type="gramStart"/>
            <w:r w:rsidRPr="00C6533E">
              <w:rPr>
                <w:sz w:val="20"/>
                <w:szCs w:val="20"/>
              </w:rPr>
              <w:t>дств в б</w:t>
            </w:r>
            <w:proofErr w:type="gramEnd"/>
            <w:r w:rsidRPr="00C6533E">
              <w:rPr>
                <w:sz w:val="20"/>
                <w:szCs w:val="20"/>
              </w:rPr>
              <w:t>юджете некоммерческой организации</w:t>
            </w:r>
          </w:p>
          <w:p w:rsidR="006A7D15" w:rsidRPr="00C6533E" w:rsidRDefault="006A7D15" w:rsidP="006A7D15">
            <w:pPr>
              <w:pStyle w:val="Default"/>
              <w:ind w:firstLine="567"/>
              <w:jc w:val="center"/>
              <w:rPr>
                <w:sz w:val="20"/>
                <w:szCs w:val="20"/>
              </w:rPr>
            </w:pPr>
          </w:p>
        </w:tc>
        <w:tc>
          <w:tcPr>
            <w:tcW w:w="2225" w:type="dxa"/>
          </w:tcPr>
          <w:p w:rsidR="00916820" w:rsidRPr="00C6533E" w:rsidRDefault="007266C1" w:rsidP="006A7D15">
            <w:pPr>
              <w:pStyle w:val="Default"/>
              <w:ind w:firstLine="567"/>
              <w:jc w:val="center"/>
              <w:rPr>
                <w:sz w:val="20"/>
                <w:szCs w:val="20"/>
              </w:rPr>
            </w:pPr>
            <w:r>
              <w:rPr>
                <w:sz w:val="20"/>
                <w:szCs w:val="20"/>
              </w:rPr>
              <w:t>1</w:t>
            </w:r>
          </w:p>
        </w:tc>
        <w:tc>
          <w:tcPr>
            <w:tcW w:w="2147" w:type="dxa"/>
          </w:tcPr>
          <w:p w:rsidR="00916820" w:rsidRPr="00C6533E" w:rsidRDefault="007266C1" w:rsidP="006A7D15">
            <w:pPr>
              <w:pStyle w:val="Default"/>
              <w:ind w:firstLine="567"/>
              <w:jc w:val="center"/>
              <w:rPr>
                <w:sz w:val="20"/>
                <w:szCs w:val="20"/>
              </w:rPr>
            </w:pPr>
            <w:r>
              <w:rPr>
                <w:sz w:val="20"/>
                <w:szCs w:val="20"/>
              </w:rPr>
              <w:t>1</w:t>
            </w:r>
          </w:p>
        </w:tc>
      </w:tr>
      <w:tr w:rsidR="00C6533E" w:rsidRPr="00C6533E" w:rsidTr="004E0DD3">
        <w:trPr>
          <w:trHeight w:val="418"/>
        </w:trPr>
        <w:tc>
          <w:tcPr>
            <w:tcW w:w="9555" w:type="dxa"/>
            <w:gridSpan w:val="4"/>
          </w:tcPr>
          <w:p w:rsidR="00C6533E" w:rsidRDefault="00C6533E" w:rsidP="006A7D15">
            <w:pPr>
              <w:pStyle w:val="Default"/>
              <w:numPr>
                <w:ilvl w:val="0"/>
                <w:numId w:val="1"/>
              </w:numPr>
              <w:ind w:left="0" w:firstLine="567"/>
              <w:jc w:val="center"/>
              <w:rPr>
                <w:sz w:val="20"/>
                <w:szCs w:val="20"/>
              </w:rPr>
            </w:pPr>
            <w:r>
              <w:rPr>
                <w:sz w:val="20"/>
                <w:szCs w:val="20"/>
              </w:rPr>
              <w:t xml:space="preserve">Качественные характеристики деятельности СОНКО </w:t>
            </w:r>
          </w:p>
          <w:p w:rsidR="006A7D15" w:rsidRPr="00C6533E" w:rsidRDefault="006A7D15" w:rsidP="006A7D15">
            <w:pPr>
              <w:pStyle w:val="Default"/>
              <w:ind w:left="567"/>
              <w:rPr>
                <w:sz w:val="20"/>
                <w:szCs w:val="20"/>
              </w:rPr>
            </w:pPr>
          </w:p>
        </w:tc>
      </w:tr>
      <w:tr w:rsidR="00916820" w:rsidRPr="00C6533E" w:rsidTr="00C6533E">
        <w:trPr>
          <w:trHeight w:val="418"/>
        </w:trPr>
        <w:tc>
          <w:tcPr>
            <w:tcW w:w="895" w:type="dxa"/>
          </w:tcPr>
          <w:p w:rsidR="00916820" w:rsidRPr="00C6533E" w:rsidRDefault="00916820" w:rsidP="006A7D15">
            <w:pPr>
              <w:pStyle w:val="Default"/>
              <w:rPr>
                <w:sz w:val="20"/>
                <w:szCs w:val="20"/>
              </w:rPr>
            </w:pPr>
            <w:r w:rsidRPr="00C6533E">
              <w:rPr>
                <w:sz w:val="20"/>
                <w:szCs w:val="20"/>
              </w:rPr>
              <w:t>3.1</w:t>
            </w:r>
          </w:p>
        </w:tc>
        <w:tc>
          <w:tcPr>
            <w:tcW w:w="4288" w:type="dxa"/>
          </w:tcPr>
          <w:p w:rsidR="00916820" w:rsidRDefault="00916820" w:rsidP="006A7D15">
            <w:pPr>
              <w:pStyle w:val="Default"/>
              <w:rPr>
                <w:sz w:val="20"/>
                <w:szCs w:val="20"/>
              </w:rPr>
            </w:pPr>
            <w:r w:rsidRPr="00C6533E">
              <w:rPr>
                <w:sz w:val="20"/>
                <w:szCs w:val="20"/>
              </w:rPr>
              <w:t>Реалистичность бюджета и обоснованность планируемых расходов</w:t>
            </w:r>
          </w:p>
          <w:p w:rsidR="006A7D15" w:rsidRPr="00C6533E" w:rsidRDefault="006A7D15" w:rsidP="006A7D15">
            <w:pPr>
              <w:pStyle w:val="Default"/>
              <w:ind w:firstLine="567"/>
              <w:jc w:val="center"/>
              <w:rPr>
                <w:sz w:val="20"/>
                <w:szCs w:val="20"/>
              </w:rPr>
            </w:pPr>
          </w:p>
        </w:tc>
        <w:tc>
          <w:tcPr>
            <w:tcW w:w="2225" w:type="dxa"/>
          </w:tcPr>
          <w:p w:rsidR="00916820" w:rsidRPr="00C6533E" w:rsidRDefault="007266C1" w:rsidP="006A7D15">
            <w:pPr>
              <w:pStyle w:val="Default"/>
              <w:ind w:firstLine="567"/>
              <w:jc w:val="center"/>
              <w:rPr>
                <w:sz w:val="20"/>
                <w:szCs w:val="20"/>
              </w:rPr>
            </w:pPr>
            <w:r>
              <w:rPr>
                <w:sz w:val="20"/>
                <w:szCs w:val="20"/>
              </w:rPr>
              <w:t>5</w:t>
            </w:r>
          </w:p>
        </w:tc>
        <w:tc>
          <w:tcPr>
            <w:tcW w:w="2147" w:type="dxa"/>
          </w:tcPr>
          <w:p w:rsidR="00916820" w:rsidRPr="00C6533E" w:rsidRDefault="007266C1" w:rsidP="006A7D15">
            <w:pPr>
              <w:pStyle w:val="Default"/>
              <w:ind w:firstLine="567"/>
              <w:jc w:val="center"/>
              <w:rPr>
                <w:sz w:val="20"/>
                <w:szCs w:val="20"/>
              </w:rPr>
            </w:pPr>
            <w:r>
              <w:rPr>
                <w:sz w:val="20"/>
                <w:szCs w:val="20"/>
              </w:rPr>
              <w:t>5</w:t>
            </w:r>
          </w:p>
        </w:tc>
      </w:tr>
      <w:tr w:rsidR="00916820" w:rsidRPr="00C6533E" w:rsidTr="00C6533E">
        <w:trPr>
          <w:trHeight w:val="418"/>
        </w:trPr>
        <w:tc>
          <w:tcPr>
            <w:tcW w:w="895" w:type="dxa"/>
          </w:tcPr>
          <w:p w:rsidR="00916820" w:rsidRPr="00C6533E" w:rsidRDefault="00916820" w:rsidP="006A7D15">
            <w:pPr>
              <w:pStyle w:val="Default"/>
              <w:rPr>
                <w:sz w:val="20"/>
                <w:szCs w:val="20"/>
              </w:rPr>
            </w:pPr>
            <w:r w:rsidRPr="00C6533E">
              <w:rPr>
                <w:sz w:val="20"/>
                <w:szCs w:val="20"/>
              </w:rPr>
              <w:t>3.2.</w:t>
            </w:r>
          </w:p>
        </w:tc>
        <w:tc>
          <w:tcPr>
            <w:tcW w:w="4288" w:type="dxa"/>
          </w:tcPr>
          <w:p w:rsidR="00916820" w:rsidRDefault="00916820" w:rsidP="006A7D15">
            <w:pPr>
              <w:pStyle w:val="Default"/>
              <w:rPr>
                <w:sz w:val="20"/>
                <w:szCs w:val="20"/>
              </w:rPr>
            </w:pPr>
            <w:r w:rsidRPr="00C6533E">
              <w:rPr>
                <w:sz w:val="20"/>
                <w:szCs w:val="20"/>
              </w:rPr>
              <w:t>Полнота освещения деятельности организации на ее страницах в социальных сетях</w:t>
            </w:r>
          </w:p>
          <w:p w:rsidR="006A7D15" w:rsidRPr="00C6533E" w:rsidRDefault="006A7D15" w:rsidP="006A7D15">
            <w:pPr>
              <w:pStyle w:val="Default"/>
              <w:ind w:firstLine="567"/>
              <w:jc w:val="center"/>
              <w:rPr>
                <w:sz w:val="20"/>
                <w:szCs w:val="20"/>
              </w:rPr>
            </w:pPr>
          </w:p>
        </w:tc>
        <w:tc>
          <w:tcPr>
            <w:tcW w:w="2225" w:type="dxa"/>
          </w:tcPr>
          <w:p w:rsidR="00916820" w:rsidRPr="00C6533E" w:rsidRDefault="007266C1" w:rsidP="006A7D15">
            <w:pPr>
              <w:pStyle w:val="Default"/>
              <w:ind w:firstLine="567"/>
              <w:jc w:val="center"/>
              <w:rPr>
                <w:sz w:val="20"/>
                <w:szCs w:val="20"/>
              </w:rPr>
            </w:pPr>
            <w:r>
              <w:rPr>
                <w:sz w:val="20"/>
                <w:szCs w:val="20"/>
              </w:rPr>
              <w:t>5</w:t>
            </w:r>
          </w:p>
        </w:tc>
        <w:tc>
          <w:tcPr>
            <w:tcW w:w="2147" w:type="dxa"/>
          </w:tcPr>
          <w:p w:rsidR="00916820" w:rsidRPr="00C6533E" w:rsidRDefault="007266C1" w:rsidP="006A7D15">
            <w:pPr>
              <w:pStyle w:val="Default"/>
              <w:ind w:firstLine="567"/>
              <w:jc w:val="center"/>
              <w:rPr>
                <w:sz w:val="20"/>
                <w:szCs w:val="20"/>
              </w:rPr>
            </w:pPr>
            <w:r>
              <w:rPr>
                <w:sz w:val="20"/>
                <w:szCs w:val="20"/>
              </w:rPr>
              <w:t>5</w:t>
            </w:r>
          </w:p>
        </w:tc>
      </w:tr>
      <w:tr w:rsidR="00916820" w:rsidRPr="00C6533E" w:rsidTr="00C6533E">
        <w:trPr>
          <w:trHeight w:val="418"/>
        </w:trPr>
        <w:tc>
          <w:tcPr>
            <w:tcW w:w="895" w:type="dxa"/>
          </w:tcPr>
          <w:p w:rsidR="00916820" w:rsidRPr="00C6533E" w:rsidRDefault="00916820" w:rsidP="006A7D15">
            <w:pPr>
              <w:pStyle w:val="Default"/>
              <w:rPr>
                <w:sz w:val="20"/>
                <w:szCs w:val="20"/>
              </w:rPr>
            </w:pPr>
            <w:r w:rsidRPr="00C6533E">
              <w:rPr>
                <w:sz w:val="20"/>
                <w:szCs w:val="20"/>
              </w:rPr>
              <w:t>3.3.</w:t>
            </w:r>
          </w:p>
        </w:tc>
        <w:tc>
          <w:tcPr>
            <w:tcW w:w="4288" w:type="dxa"/>
          </w:tcPr>
          <w:p w:rsidR="00916820" w:rsidRPr="00C6533E" w:rsidRDefault="00916820" w:rsidP="006A7D15">
            <w:pPr>
              <w:pStyle w:val="Default"/>
              <w:rPr>
                <w:sz w:val="20"/>
                <w:szCs w:val="20"/>
              </w:rPr>
            </w:pPr>
            <w:r w:rsidRPr="00C6533E">
              <w:rPr>
                <w:sz w:val="20"/>
                <w:szCs w:val="20"/>
              </w:rPr>
              <w:t xml:space="preserve">Наличие у организации </w:t>
            </w:r>
            <w:proofErr w:type="gramStart"/>
            <w:r w:rsidRPr="00C6533E">
              <w:rPr>
                <w:sz w:val="20"/>
                <w:szCs w:val="20"/>
              </w:rPr>
              <w:t>партнерских</w:t>
            </w:r>
            <w:proofErr w:type="gramEnd"/>
            <w:r w:rsidRPr="00C6533E">
              <w:rPr>
                <w:sz w:val="20"/>
                <w:szCs w:val="20"/>
              </w:rPr>
              <w:t xml:space="preserve"> отношений:</w:t>
            </w:r>
          </w:p>
          <w:p w:rsidR="00916820" w:rsidRPr="00C6533E" w:rsidRDefault="00916820" w:rsidP="006A7D15">
            <w:pPr>
              <w:pStyle w:val="Default"/>
              <w:rPr>
                <w:sz w:val="20"/>
                <w:szCs w:val="20"/>
              </w:rPr>
            </w:pPr>
            <w:r w:rsidRPr="00C6533E">
              <w:rPr>
                <w:sz w:val="20"/>
                <w:szCs w:val="20"/>
              </w:rPr>
              <w:lastRenderedPageBreak/>
              <w:t>- с органами местного самоуправления,</w:t>
            </w:r>
          </w:p>
          <w:p w:rsidR="00916820" w:rsidRPr="00C6533E" w:rsidRDefault="00916820" w:rsidP="006A7D15">
            <w:pPr>
              <w:pStyle w:val="Default"/>
              <w:rPr>
                <w:sz w:val="20"/>
                <w:szCs w:val="20"/>
              </w:rPr>
            </w:pPr>
            <w:r w:rsidRPr="00C6533E">
              <w:rPr>
                <w:sz w:val="20"/>
                <w:szCs w:val="20"/>
              </w:rPr>
              <w:t>- с коммерческими и некоммерческими организациями,</w:t>
            </w:r>
          </w:p>
          <w:p w:rsidR="00916820" w:rsidRDefault="00916820" w:rsidP="006A7D15">
            <w:pPr>
              <w:pStyle w:val="Default"/>
              <w:rPr>
                <w:sz w:val="20"/>
                <w:szCs w:val="20"/>
              </w:rPr>
            </w:pPr>
            <w:r w:rsidRPr="00C6533E">
              <w:rPr>
                <w:sz w:val="20"/>
                <w:szCs w:val="20"/>
              </w:rPr>
              <w:t>- со средствами массовой информации</w:t>
            </w:r>
          </w:p>
          <w:p w:rsidR="006A7D15" w:rsidRPr="00C6533E" w:rsidRDefault="006A7D15" w:rsidP="006A7D15">
            <w:pPr>
              <w:pStyle w:val="Default"/>
              <w:ind w:firstLine="567"/>
              <w:jc w:val="center"/>
              <w:rPr>
                <w:sz w:val="20"/>
                <w:szCs w:val="20"/>
              </w:rPr>
            </w:pPr>
          </w:p>
        </w:tc>
        <w:tc>
          <w:tcPr>
            <w:tcW w:w="2225" w:type="dxa"/>
          </w:tcPr>
          <w:p w:rsidR="00916820" w:rsidRPr="00C6533E" w:rsidRDefault="007266C1" w:rsidP="006A7D15">
            <w:pPr>
              <w:pStyle w:val="Default"/>
              <w:ind w:firstLine="567"/>
              <w:jc w:val="center"/>
              <w:rPr>
                <w:sz w:val="20"/>
                <w:szCs w:val="20"/>
              </w:rPr>
            </w:pPr>
            <w:r>
              <w:rPr>
                <w:sz w:val="20"/>
                <w:szCs w:val="20"/>
              </w:rPr>
              <w:lastRenderedPageBreak/>
              <w:t>8,78</w:t>
            </w:r>
          </w:p>
        </w:tc>
        <w:tc>
          <w:tcPr>
            <w:tcW w:w="2147" w:type="dxa"/>
          </w:tcPr>
          <w:p w:rsidR="00916820" w:rsidRPr="00C6533E" w:rsidRDefault="007266C1" w:rsidP="006A7D15">
            <w:pPr>
              <w:pStyle w:val="Default"/>
              <w:ind w:firstLine="567"/>
              <w:jc w:val="center"/>
              <w:rPr>
                <w:sz w:val="20"/>
                <w:szCs w:val="20"/>
              </w:rPr>
            </w:pPr>
            <w:r>
              <w:rPr>
                <w:sz w:val="20"/>
                <w:szCs w:val="20"/>
              </w:rPr>
              <w:t>8,56</w:t>
            </w:r>
          </w:p>
        </w:tc>
      </w:tr>
      <w:tr w:rsidR="00916820" w:rsidRPr="00C6533E" w:rsidTr="00C6533E">
        <w:trPr>
          <w:trHeight w:val="208"/>
        </w:trPr>
        <w:tc>
          <w:tcPr>
            <w:tcW w:w="895" w:type="dxa"/>
          </w:tcPr>
          <w:p w:rsidR="00916820" w:rsidRPr="00C6533E" w:rsidRDefault="00916820" w:rsidP="006A7D15">
            <w:pPr>
              <w:pStyle w:val="Default"/>
              <w:ind w:firstLine="567"/>
              <w:jc w:val="center"/>
              <w:rPr>
                <w:b/>
                <w:sz w:val="20"/>
                <w:szCs w:val="20"/>
              </w:rPr>
            </w:pPr>
          </w:p>
        </w:tc>
        <w:tc>
          <w:tcPr>
            <w:tcW w:w="4288" w:type="dxa"/>
          </w:tcPr>
          <w:p w:rsidR="00916820" w:rsidRPr="00C6533E" w:rsidRDefault="00916820" w:rsidP="006A7D15">
            <w:pPr>
              <w:pStyle w:val="Default"/>
              <w:rPr>
                <w:b/>
                <w:sz w:val="20"/>
                <w:szCs w:val="20"/>
              </w:rPr>
            </w:pPr>
            <w:r w:rsidRPr="00C6533E">
              <w:rPr>
                <w:b/>
                <w:sz w:val="20"/>
                <w:szCs w:val="20"/>
              </w:rPr>
              <w:t>ИТОГО, балл</w:t>
            </w:r>
            <w:r w:rsidR="00670027">
              <w:rPr>
                <w:b/>
                <w:sz w:val="20"/>
                <w:szCs w:val="20"/>
              </w:rPr>
              <w:t xml:space="preserve">  (мах балл 56)</w:t>
            </w:r>
          </w:p>
        </w:tc>
        <w:tc>
          <w:tcPr>
            <w:tcW w:w="2225" w:type="dxa"/>
          </w:tcPr>
          <w:p w:rsidR="00916820" w:rsidRPr="00C6533E" w:rsidRDefault="007266C1" w:rsidP="006A7D15">
            <w:pPr>
              <w:pStyle w:val="Default"/>
              <w:ind w:firstLine="567"/>
              <w:jc w:val="center"/>
              <w:rPr>
                <w:b/>
                <w:sz w:val="20"/>
                <w:szCs w:val="20"/>
              </w:rPr>
            </w:pPr>
            <w:r>
              <w:rPr>
                <w:b/>
                <w:sz w:val="20"/>
                <w:szCs w:val="20"/>
              </w:rPr>
              <w:t>48,78</w:t>
            </w:r>
          </w:p>
        </w:tc>
        <w:tc>
          <w:tcPr>
            <w:tcW w:w="2147" w:type="dxa"/>
          </w:tcPr>
          <w:p w:rsidR="00916820" w:rsidRPr="00C6533E" w:rsidRDefault="007266C1" w:rsidP="006A7D15">
            <w:pPr>
              <w:pStyle w:val="Default"/>
              <w:ind w:firstLine="567"/>
              <w:jc w:val="center"/>
              <w:rPr>
                <w:b/>
                <w:sz w:val="20"/>
                <w:szCs w:val="20"/>
              </w:rPr>
            </w:pPr>
            <w:r>
              <w:rPr>
                <w:b/>
                <w:sz w:val="20"/>
                <w:szCs w:val="20"/>
              </w:rPr>
              <w:t>48,56</w:t>
            </w:r>
          </w:p>
        </w:tc>
      </w:tr>
    </w:tbl>
    <w:p w:rsidR="009656C4" w:rsidRDefault="009656C4" w:rsidP="006A7D15">
      <w:pPr>
        <w:spacing w:after="0" w:line="240" w:lineRule="auto"/>
        <w:ind w:firstLine="567"/>
        <w:jc w:val="both"/>
        <w:rPr>
          <w:rFonts w:ascii="Times New Roman" w:hAnsi="Times New Roman" w:cs="Times New Roman"/>
          <w:sz w:val="24"/>
          <w:szCs w:val="24"/>
        </w:rPr>
      </w:pPr>
    </w:p>
    <w:p w:rsidR="00D05020" w:rsidRDefault="00D05020" w:rsidP="006A7D15">
      <w:pPr>
        <w:spacing w:after="0" w:line="240" w:lineRule="auto"/>
        <w:ind w:firstLine="567"/>
        <w:jc w:val="both"/>
        <w:rPr>
          <w:rFonts w:ascii="Times New Roman" w:hAnsi="Times New Roman" w:cs="Times New Roman"/>
          <w:sz w:val="24"/>
          <w:szCs w:val="24"/>
        </w:rPr>
      </w:pPr>
      <w:r w:rsidRPr="00C6533E">
        <w:rPr>
          <w:rFonts w:ascii="Times New Roman" w:hAnsi="Times New Roman" w:cs="Times New Roman"/>
          <w:sz w:val="24"/>
          <w:szCs w:val="24"/>
        </w:rPr>
        <w:t xml:space="preserve">Все СОНКО набрали необходимый балл по </w:t>
      </w:r>
      <w:r w:rsidR="004976F3" w:rsidRPr="00C6533E">
        <w:rPr>
          <w:rFonts w:ascii="Times New Roman" w:hAnsi="Times New Roman" w:cs="Times New Roman"/>
          <w:sz w:val="24"/>
          <w:szCs w:val="24"/>
        </w:rPr>
        <w:t>результатам оценки документов заявки.</w:t>
      </w:r>
      <w:r w:rsidR="00C52E3C" w:rsidRPr="00C6533E">
        <w:rPr>
          <w:rFonts w:ascii="Times New Roman" w:hAnsi="Times New Roman" w:cs="Times New Roman"/>
          <w:sz w:val="24"/>
          <w:szCs w:val="24"/>
        </w:rPr>
        <w:t xml:space="preserve"> Все заявки признаются победителями конкурсного отбора.</w:t>
      </w:r>
    </w:p>
    <w:p w:rsidR="006A7D15" w:rsidRPr="00C6533E" w:rsidRDefault="006A7D15" w:rsidP="006A7D15">
      <w:pPr>
        <w:spacing w:after="0" w:line="240" w:lineRule="auto"/>
        <w:ind w:firstLine="567"/>
        <w:jc w:val="both"/>
        <w:rPr>
          <w:rFonts w:ascii="Times New Roman" w:hAnsi="Times New Roman" w:cs="Times New Roman"/>
          <w:sz w:val="24"/>
          <w:szCs w:val="24"/>
        </w:rPr>
      </w:pPr>
    </w:p>
    <w:p w:rsidR="006A7D15" w:rsidRDefault="00C52E3C" w:rsidP="006A7D15">
      <w:pPr>
        <w:pStyle w:val="22"/>
        <w:shd w:val="clear" w:color="auto" w:fill="auto"/>
        <w:tabs>
          <w:tab w:val="left" w:pos="1050"/>
        </w:tabs>
        <w:spacing w:after="0" w:line="240" w:lineRule="auto"/>
        <w:ind w:firstLine="567"/>
        <w:jc w:val="center"/>
        <w:rPr>
          <w:sz w:val="24"/>
          <w:szCs w:val="24"/>
        </w:rPr>
      </w:pPr>
      <w:r w:rsidRPr="00C6533E">
        <w:rPr>
          <w:sz w:val="24"/>
          <w:szCs w:val="24"/>
        </w:rPr>
        <w:t>СПИСОК  победителей конкурсного отбора</w:t>
      </w:r>
    </w:p>
    <w:p w:rsidR="006A7D15" w:rsidRPr="00C6533E" w:rsidRDefault="006A7D15" w:rsidP="006A7D15">
      <w:pPr>
        <w:pStyle w:val="22"/>
        <w:shd w:val="clear" w:color="auto" w:fill="auto"/>
        <w:tabs>
          <w:tab w:val="left" w:pos="1050"/>
        </w:tabs>
        <w:spacing w:after="0" w:line="240" w:lineRule="auto"/>
        <w:ind w:firstLine="567"/>
        <w:jc w:val="center"/>
        <w:rPr>
          <w:sz w:val="24"/>
          <w:szCs w:val="24"/>
        </w:rPr>
      </w:pPr>
    </w:p>
    <w:tbl>
      <w:tblPr>
        <w:tblStyle w:val="a3"/>
        <w:tblW w:w="5000" w:type="pct"/>
        <w:tblLook w:val="04A0" w:firstRow="1" w:lastRow="0" w:firstColumn="1" w:lastColumn="0" w:noHBand="0" w:noVBand="1"/>
      </w:tblPr>
      <w:tblGrid>
        <w:gridCol w:w="831"/>
        <w:gridCol w:w="5088"/>
        <w:gridCol w:w="1843"/>
        <w:gridCol w:w="1808"/>
      </w:tblGrid>
      <w:tr w:rsidR="00DB0182" w:rsidRPr="00C6533E" w:rsidTr="00EA34ED">
        <w:tc>
          <w:tcPr>
            <w:tcW w:w="831" w:type="dxa"/>
          </w:tcPr>
          <w:p w:rsidR="00DB0182" w:rsidRPr="00C6533E" w:rsidRDefault="00DB0182" w:rsidP="006A7D15">
            <w:pPr>
              <w:pStyle w:val="22"/>
              <w:shd w:val="clear" w:color="auto" w:fill="auto"/>
              <w:tabs>
                <w:tab w:val="left" w:pos="1050"/>
              </w:tabs>
              <w:spacing w:after="0" w:line="240" w:lineRule="auto"/>
              <w:jc w:val="center"/>
              <w:rPr>
                <w:sz w:val="20"/>
                <w:szCs w:val="20"/>
              </w:rPr>
            </w:pPr>
            <w:r w:rsidRPr="00C6533E">
              <w:rPr>
                <w:sz w:val="20"/>
                <w:szCs w:val="20"/>
              </w:rPr>
              <w:t xml:space="preserve">№ </w:t>
            </w:r>
            <w:proofErr w:type="gramStart"/>
            <w:r w:rsidRPr="00C6533E">
              <w:rPr>
                <w:sz w:val="20"/>
                <w:szCs w:val="20"/>
              </w:rPr>
              <w:t>п</w:t>
            </w:r>
            <w:proofErr w:type="gramEnd"/>
            <w:r w:rsidRPr="00C6533E">
              <w:rPr>
                <w:sz w:val="20"/>
                <w:szCs w:val="20"/>
              </w:rPr>
              <w:t>/п</w:t>
            </w:r>
          </w:p>
        </w:tc>
        <w:tc>
          <w:tcPr>
            <w:tcW w:w="5088" w:type="dxa"/>
          </w:tcPr>
          <w:p w:rsidR="00DB0182" w:rsidRPr="00C6533E" w:rsidRDefault="00DB0182" w:rsidP="006A7D15">
            <w:pPr>
              <w:pStyle w:val="22"/>
              <w:shd w:val="clear" w:color="auto" w:fill="auto"/>
              <w:tabs>
                <w:tab w:val="left" w:pos="1050"/>
              </w:tabs>
              <w:spacing w:after="0" w:line="240" w:lineRule="auto"/>
              <w:jc w:val="center"/>
              <w:rPr>
                <w:sz w:val="20"/>
                <w:szCs w:val="20"/>
              </w:rPr>
            </w:pPr>
            <w:r w:rsidRPr="00C6533E">
              <w:rPr>
                <w:sz w:val="20"/>
                <w:szCs w:val="20"/>
              </w:rPr>
              <w:t>Наименование СОНКО</w:t>
            </w:r>
          </w:p>
        </w:tc>
        <w:tc>
          <w:tcPr>
            <w:tcW w:w="1843" w:type="dxa"/>
          </w:tcPr>
          <w:p w:rsidR="00DB0182" w:rsidRPr="00C6533E" w:rsidRDefault="00DB0182" w:rsidP="006A7D15">
            <w:pPr>
              <w:pStyle w:val="22"/>
              <w:shd w:val="clear" w:color="auto" w:fill="auto"/>
              <w:tabs>
                <w:tab w:val="left" w:pos="1050"/>
              </w:tabs>
              <w:spacing w:after="0" w:line="240" w:lineRule="auto"/>
              <w:jc w:val="center"/>
              <w:rPr>
                <w:sz w:val="20"/>
                <w:szCs w:val="20"/>
              </w:rPr>
            </w:pPr>
            <w:r w:rsidRPr="00C6533E">
              <w:rPr>
                <w:sz w:val="20"/>
                <w:szCs w:val="20"/>
              </w:rPr>
              <w:t>Балл конкурса</w:t>
            </w:r>
          </w:p>
        </w:tc>
        <w:tc>
          <w:tcPr>
            <w:tcW w:w="1808" w:type="dxa"/>
          </w:tcPr>
          <w:p w:rsidR="00DB0182" w:rsidRDefault="00DB0182" w:rsidP="006A7D15">
            <w:pPr>
              <w:pStyle w:val="22"/>
              <w:shd w:val="clear" w:color="auto" w:fill="auto"/>
              <w:tabs>
                <w:tab w:val="left" w:pos="1050"/>
              </w:tabs>
              <w:spacing w:after="0" w:line="240" w:lineRule="auto"/>
              <w:jc w:val="center"/>
              <w:rPr>
                <w:sz w:val="20"/>
                <w:szCs w:val="20"/>
              </w:rPr>
            </w:pPr>
            <w:r w:rsidRPr="00C6533E">
              <w:rPr>
                <w:sz w:val="20"/>
                <w:szCs w:val="20"/>
              </w:rPr>
              <w:t xml:space="preserve">% от </w:t>
            </w:r>
            <w:r w:rsidRPr="00C6533E">
              <w:rPr>
                <w:sz w:val="20"/>
                <w:szCs w:val="20"/>
                <w:lang w:val="en-US"/>
              </w:rPr>
              <w:t>max</w:t>
            </w:r>
          </w:p>
          <w:p w:rsidR="006A7D15" w:rsidRPr="006A7D15" w:rsidRDefault="006A7D15" w:rsidP="006A7D15">
            <w:pPr>
              <w:pStyle w:val="22"/>
              <w:shd w:val="clear" w:color="auto" w:fill="auto"/>
              <w:tabs>
                <w:tab w:val="left" w:pos="1050"/>
              </w:tabs>
              <w:spacing w:after="0" w:line="240" w:lineRule="auto"/>
              <w:jc w:val="center"/>
              <w:rPr>
                <w:sz w:val="20"/>
                <w:szCs w:val="20"/>
              </w:rPr>
            </w:pPr>
          </w:p>
        </w:tc>
      </w:tr>
      <w:tr w:rsidR="008603EA" w:rsidRPr="00C6533E" w:rsidTr="00EA34ED">
        <w:tc>
          <w:tcPr>
            <w:tcW w:w="831" w:type="dxa"/>
          </w:tcPr>
          <w:p w:rsidR="008603EA" w:rsidRPr="00C6533E" w:rsidRDefault="008603EA" w:rsidP="006A7D15">
            <w:pPr>
              <w:pStyle w:val="22"/>
              <w:shd w:val="clear" w:color="auto" w:fill="auto"/>
              <w:tabs>
                <w:tab w:val="left" w:pos="1050"/>
              </w:tabs>
              <w:spacing w:after="0" w:line="240" w:lineRule="auto"/>
              <w:jc w:val="both"/>
              <w:rPr>
                <w:sz w:val="20"/>
                <w:szCs w:val="20"/>
              </w:rPr>
            </w:pPr>
            <w:r w:rsidRPr="00C6533E">
              <w:rPr>
                <w:sz w:val="20"/>
                <w:szCs w:val="20"/>
              </w:rPr>
              <w:t>1</w:t>
            </w:r>
          </w:p>
        </w:tc>
        <w:tc>
          <w:tcPr>
            <w:tcW w:w="5088" w:type="dxa"/>
          </w:tcPr>
          <w:p w:rsidR="00EA34ED" w:rsidRPr="00C6533E" w:rsidRDefault="008603EA" w:rsidP="006A7D15">
            <w:pPr>
              <w:pStyle w:val="2"/>
              <w:shd w:val="clear" w:color="auto" w:fill="FFFFFF"/>
              <w:spacing w:before="0" w:beforeAutospacing="0" w:after="0" w:afterAutospacing="0"/>
              <w:outlineLvl w:val="1"/>
              <w:rPr>
                <w:sz w:val="20"/>
                <w:szCs w:val="20"/>
              </w:rPr>
            </w:pPr>
            <w:r w:rsidRPr="00C6533E">
              <w:rPr>
                <w:b w:val="0"/>
                <w:bCs w:val="0"/>
                <w:color w:val="0C0E31"/>
                <w:sz w:val="20"/>
                <w:szCs w:val="20"/>
              </w:rPr>
              <w:t>ТУТАЕВСКАЯ РАЙОННАЯ МЕСТНАЯ ОРГАНИЗАЦИЯ ЯРОСЛАВСКОЙ ОБЛАСТНОЙ ОРГАНИЗАЦИИ ОБЩЕРОССИЙСКОЙ ОБЩЕСТВЕННОЙ ОРГАНИЗАЦИИ "ВСЕРОССИЙСКОЕ ОБЩЕСТВО ИНВАЛИДОВ"</w:t>
            </w:r>
          </w:p>
        </w:tc>
        <w:tc>
          <w:tcPr>
            <w:tcW w:w="1843" w:type="dxa"/>
            <w:vAlign w:val="center"/>
          </w:tcPr>
          <w:p w:rsidR="008603EA" w:rsidRPr="00C6533E" w:rsidRDefault="007266C1" w:rsidP="006A7D15">
            <w:pPr>
              <w:pStyle w:val="22"/>
              <w:shd w:val="clear" w:color="auto" w:fill="auto"/>
              <w:tabs>
                <w:tab w:val="left" w:pos="1050"/>
              </w:tabs>
              <w:spacing w:after="0" w:line="240" w:lineRule="auto"/>
              <w:ind w:firstLine="567"/>
              <w:jc w:val="center"/>
              <w:rPr>
                <w:i/>
                <w:sz w:val="20"/>
                <w:szCs w:val="20"/>
              </w:rPr>
            </w:pPr>
            <w:r>
              <w:rPr>
                <w:i/>
                <w:sz w:val="20"/>
                <w:szCs w:val="20"/>
              </w:rPr>
              <w:t>48,78</w:t>
            </w:r>
          </w:p>
        </w:tc>
        <w:tc>
          <w:tcPr>
            <w:tcW w:w="1808" w:type="dxa"/>
          </w:tcPr>
          <w:p w:rsidR="008603EA" w:rsidRDefault="008603EA" w:rsidP="006A7D15">
            <w:pPr>
              <w:pStyle w:val="22"/>
              <w:shd w:val="clear" w:color="auto" w:fill="auto"/>
              <w:tabs>
                <w:tab w:val="left" w:pos="1050"/>
              </w:tabs>
              <w:spacing w:after="0" w:line="240" w:lineRule="auto"/>
              <w:ind w:firstLine="567"/>
              <w:jc w:val="center"/>
              <w:rPr>
                <w:i/>
                <w:sz w:val="20"/>
                <w:szCs w:val="20"/>
              </w:rPr>
            </w:pPr>
          </w:p>
          <w:p w:rsidR="00670027" w:rsidRDefault="00670027" w:rsidP="006A7D15">
            <w:pPr>
              <w:pStyle w:val="22"/>
              <w:shd w:val="clear" w:color="auto" w:fill="auto"/>
              <w:tabs>
                <w:tab w:val="left" w:pos="1050"/>
              </w:tabs>
              <w:spacing w:after="0" w:line="240" w:lineRule="auto"/>
              <w:ind w:firstLine="567"/>
              <w:jc w:val="center"/>
              <w:rPr>
                <w:i/>
                <w:sz w:val="20"/>
                <w:szCs w:val="20"/>
              </w:rPr>
            </w:pPr>
          </w:p>
          <w:p w:rsidR="00670027" w:rsidRPr="00C6533E" w:rsidRDefault="00670027" w:rsidP="006A7D15">
            <w:pPr>
              <w:pStyle w:val="22"/>
              <w:shd w:val="clear" w:color="auto" w:fill="auto"/>
              <w:tabs>
                <w:tab w:val="left" w:pos="1050"/>
              </w:tabs>
              <w:spacing w:after="0" w:line="240" w:lineRule="auto"/>
              <w:ind w:firstLine="567"/>
              <w:jc w:val="center"/>
              <w:rPr>
                <w:i/>
                <w:sz w:val="20"/>
                <w:szCs w:val="20"/>
              </w:rPr>
            </w:pPr>
            <w:r>
              <w:rPr>
                <w:i/>
                <w:sz w:val="20"/>
                <w:szCs w:val="20"/>
              </w:rPr>
              <w:t>87,10</w:t>
            </w:r>
          </w:p>
        </w:tc>
      </w:tr>
      <w:tr w:rsidR="008603EA" w:rsidRPr="00C6533E" w:rsidTr="00EA34ED">
        <w:tc>
          <w:tcPr>
            <w:tcW w:w="831" w:type="dxa"/>
          </w:tcPr>
          <w:p w:rsidR="008603EA" w:rsidRPr="00C6533E" w:rsidRDefault="008603EA" w:rsidP="006A7D15">
            <w:pPr>
              <w:pStyle w:val="22"/>
              <w:shd w:val="clear" w:color="auto" w:fill="auto"/>
              <w:tabs>
                <w:tab w:val="left" w:pos="1050"/>
              </w:tabs>
              <w:spacing w:after="0" w:line="240" w:lineRule="auto"/>
              <w:jc w:val="both"/>
              <w:rPr>
                <w:sz w:val="20"/>
                <w:szCs w:val="20"/>
              </w:rPr>
            </w:pPr>
            <w:r w:rsidRPr="00C6533E">
              <w:rPr>
                <w:sz w:val="20"/>
                <w:szCs w:val="20"/>
              </w:rPr>
              <w:t>2</w:t>
            </w:r>
          </w:p>
        </w:tc>
        <w:tc>
          <w:tcPr>
            <w:tcW w:w="5088" w:type="dxa"/>
            <w:vAlign w:val="center"/>
          </w:tcPr>
          <w:p w:rsidR="008603EA" w:rsidRPr="00C6533E" w:rsidRDefault="008603EA" w:rsidP="006A7D15">
            <w:pPr>
              <w:shd w:val="clear" w:color="auto" w:fill="FFFFFF"/>
              <w:spacing w:after="0" w:line="240" w:lineRule="auto"/>
              <w:outlineLvl w:val="1"/>
              <w:rPr>
                <w:rFonts w:ascii="Times New Roman" w:eastAsia="Times New Roman" w:hAnsi="Times New Roman" w:cs="Times New Roman"/>
                <w:color w:val="0C0E31"/>
                <w:sz w:val="20"/>
                <w:szCs w:val="20"/>
                <w:lang w:eastAsia="ru-RU"/>
              </w:rPr>
            </w:pPr>
            <w:r w:rsidRPr="00C6533E">
              <w:rPr>
                <w:rFonts w:ascii="Times New Roman" w:eastAsia="Times New Roman" w:hAnsi="Times New Roman" w:cs="Times New Roman"/>
                <w:color w:val="0C0E31"/>
                <w:sz w:val="20"/>
                <w:szCs w:val="20"/>
                <w:lang w:eastAsia="ru-RU"/>
              </w:rPr>
              <w:t>ЯРОСЛАВСКАЯ ОБЛАСТНАЯ ОБЩЕСТВЕННАЯ ОРГАНИЗАЦИЯ ОБЩЕРОССИЙСКОЙ ОБЩЕСТВЕННОЙ ОРГАНИЗАЦИИ ИНВАЛИДОВ "ВСЕРОССИЙСКОЕ ОРДЕНА ТРУДОВОГО КРАСНОГО ЗНАМЕНИ ОБЩЕСТВО СЛЕПЫХ"</w:t>
            </w:r>
          </w:p>
          <w:p w:rsidR="00EA34ED" w:rsidRPr="00C6533E" w:rsidRDefault="008603EA" w:rsidP="006A7D15">
            <w:pPr>
              <w:spacing w:after="0" w:line="240" w:lineRule="auto"/>
              <w:rPr>
                <w:rFonts w:ascii="Times New Roman" w:hAnsi="Times New Roman" w:cs="Times New Roman"/>
                <w:color w:val="000000"/>
                <w:sz w:val="20"/>
                <w:szCs w:val="20"/>
              </w:rPr>
            </w:pPr>
            <w:r w:rsidRPr="00C6533E">
              <w:rPr>
                <w:rFonts w:ascii="Times New Roman" w:hAnsi="Times New Roman" w:cs="Times New Roman"/>
                <w:color w:val="000000"/>
                <w:sz w:val="20"/>
                <w:szCs w:val="20"/>
              </w:rPr>
              <w:t xml:space="preserve"> (Тутаевское местное отделение)</w:t>
            </w:r>
          </w:p>
        </w:tc>
        <w:tc>
          <w:tcPr>
            <w:tcW w:w="1843" w:type="dxa"/>
            <w:vAlign w:val="center"/>
          </w:tcPr>
          <w:p w:rsidR="008603EA" w:rsidRPr="00C6533E" w:rsidRDefault="007266C1" w:rsidP="006A7D15">
            <w:pPr>
              <w:pStyle w:val="22"/>
              <w:shd w:val="clear" w:color="auto" w:fill="auto"/>
              <w:tabs>
                <w:tab w:val="left" w:pos="1050"/>
              </w:tabs>
              <w:spacing w:after="0" w:line="240" w:lineRule="auto"/>
              <w:ind w:firstLine="567"/>
              <w:jc w:val="center"/>
              <w:rPr>
                <w:i/>
                <w:sz w:val="20"/>
                <w:szCs w:val="20"/>
              </w:rPr>
            </w:pPr>
            <w:r>
              <w:rPr>
                <w:i/>
                <w:sz w:val="20"/>
                <w:szCs w:val="20"/>
              </w:rPr>
              <w:t>48,56</w:t>
            </w:r>
          </w:p>
        </w:tc>
        <w:tc>
          <w:tcPr>
            <w:tcW w:w="1808" w:type="dxa"/>
          </w:tcPr>
          <w:p w:rsidR="008603EA" w:rsidRDefault="008603EA" w:rsidP="006A7D15">
            <w:pPr>
              <w:pStyle w:val="22"/>
              <w:shd w:val="clear" w:color="auto" w:fill="auto"/>
              <w:tabs>
                <w:tab w:val="left" w:pos="1050"/>
              </w:tabs>
              <w:spacing w:after="0" w:line="240" w:lineRule="auto"/>
              <w:ind w:firstLine="567"/>
              <w:jc w:val="center"/>
              <w:rPr>
                <w:i/>
                <w:sz w:val="20"/>
                <w:szCs w:val="20"/>
              </w:rPr>
            </w:pPr>
          </w:p>
          <w:p w:rsidR="00670027" w:rsidRDefault="00670027" w:rsidP="006A7D15">
            <w:pPr>
              <w:pStyle w:val="22"/>
              <w:shd w:val="clear" w:color="auto" w:fill="auto"/>
              <w:tabs>
                <w:tab w:val="left" w:pos="1050"/>
              </w:tabs>
              <w:spacing w:after="0" w:line="240" w:lineRule="auto"/>
              <w:ind w:firstLine="567"/>
              <w:jc w:val="center"/>
              <w:rPr>
                <w:i/>
                <w:sz w:val="20"/>
                <w:szCs w:val="20"/>
              </w:rPr>
            </w:pPr>
          </w:p>
          <w:p w:rsidR="00670027" w:rsidRDefault="00670027" w:rsidP="006A7D15">
            <w:pPr>
              <w:pStyle w:val="22"/>
              <w:shd w:val="clear" w:color="auto" w:fill="auto"/>
              <w:tabs>
                <w:tab w:val="left" w:pos="1050"/>
              </w:tabs>
              <w:spacing w:after="0" w:line="240" w:lineRule="auto"/>
              <w:ind w:firstLine="567"/>
              <w:jc w:val="center"/>
              <w:rPr>
                <w:i/>
                <w:sz w:val="20"/>
                <w:szCs w:val="20"/>
              </w:rPr>
            </w:pPr>
          </w:p>
          <w:p w:rsidR="00670027" w:rsidRPr="00C6533E" w:rsidRDefault="00670027" w:rsidP="006A7D15">
            <w:pPr>
              <w:pStyle w:val="22"/>
              <w:shd w:val="clear" w:color="auto" w:fill="auto"/>
              <w:tabs>
                <w:tab w:val="left" w:pos="1050"/>
              </w:tabs>
              <w:spacing w:after="0" w:line="240" w:lineRule="auto"/>
              <w:ind w:firstLine="567"/>
              <w:jc w:val="center"/>
              <w:rPr>
                <w:i/>
                <w:sz w:val="20"/>
                <w:szCs w:val="20"/>
              </w:rPr>
            </w:pPr>
            <w:r>
              <w:rPr>
                <w:i/>
                <w:sz w:val="20"/>
                <w:szCs w:val="20"/>
              </w:rPr>
              <w:t>86,80</w:t>
            </w:r>
          </w:p>
        </w:tc>
      </w:tr>
    </w:tbl>
    <w:p w:rsidR="006A7D15" w:rsidRDefault="006A7D15" w:rsidP="006A7D15">
      <w:pPr>
        <w:spacing w:after="0" w:line="240" w:lineRule="auto"/>
        <w:ind w:firstLine="567"/>
        <w:jc w:val="both"/>
        <w:rPr>
          <w:rFonts w:ascii="Times New Roman" w:hAnsi="Times New Roman" w:cs="Times New Roman"/>
          <w:sz w:val="24"/>
          <w:szCs w:val="24"/>
        </w:rPr>
      </w:pPr>
    </w:p>
    <w:p w:rsidR="004675C3" w:rsidRPr="00C6533E" w:rsidRDefault="004675C3" w:rsidP="006A7D15">
      <w:pPr>
        <w:spacing w:after="0" w:line="240" w:lineRule="auto"/>
        <w:ind w:firstLine="567"/>
        <w:jc w:val="both"/>
        <w:rPr>
          <w:rFonts w:ascii="Times New Roman" w:hAnsi="Times New Roman" w:cs="Times New Roman"/>
          <w:sz w:val="24"/>
          <w:szCs w:val="24"/>
        </w:rPr>
      </w:pPr>
      <w:r w:rsidRPr="00C6533E">
        <w:rPr>
          <w:rFonts w:ascii="Times New Roman" w:hAnsi="Times New Roman" w:cs="Times New Roman"/>
          <w:sz w:val="24"/>
          <w:szCs w:val="24"/>
        </w:rPr>
        <w:t>Предлагается</w:t>
      </w:r>
      <w:r w:rsidR="004907FB" w:rsidRPr="00C6533E">
        <w:rPr>
          <w:rFonts w:ascii="Times New Roman" w:hAnsi="Times New Roman" w:cs="Times New Roman"/>
          <w:sz w:val="24"/>
          <w:szCs w:val="24"/>
        </w:rPr>
        <w:t>:</w:t>
      </w:r>
      <w:r w:rsidR="00E0533F" w:rsidRPr="00C6533E">
        <w:rPr>
          <w:rFonts w:ascii="Times New Roman" w:hAnsi="Times New Roman" w:cs="Times New Roman"/>
          <w:sz w:val="24"/>
          <w:szCs w:val="24"/>
        </w:rPr>
        <w:t xml:space="preserve"> </w:t>
      </w:r>
      <w:r w:rsidR="00C52E3C" w:rsidRPr="00C6533E">
        <w:rPr>
          <w:rFonts w:ascii="Times New Roman" w:hAnsi="Times New Roman" w:cs="Times New Roman"/>
          <w:sz w:val="24"/>
          <w:szCs w:val="24"/>
        </w:rPr>
        <w:t>утвердить список победителей конкурсного отбора</w:t>
      </w:r>
    </w:p>
    <w:p w:rsidR="00422ACD" w:rsidRPr="00C6533E" w:rsidRDefault="009F0B44" w:rsidP="006A7D15">
      <w:pPr>
        <w:pStyle w:val="22"/>
        <w:shd w:val="clear" w:color="auto" w:fill="auto"/>
        <w:tabs>
          <w:tab w:val="left" w:pos="1050"/>
        </w:tabs>
        <w:spacing w:after="0" w:line="240" w:lineRule="auto"/>
        <w:ind w:firstLine="567"/>
        <w:jc w:val="both"/>
        <w:rPr>
          <w:i/>
          <w:sz w:val="24"/>
          <w:szCs w:val="24"/>
        </w:rPr>
      </w:pPr>
      <w:r w:rsidRPr="00C6533E">
        <w:rPr>
          <w:b/>
          <w:sz w:val="24"/>
          <w:szCs w:val="24"/>
        </w:rPr>
        <w:t>ГОЛОСОВАЛИ:</w:t>
      </w:r>
      <w:r w:rsidRPr="00C6533E">
        <w:rPr>
          <w:sz w:val="24"/>
          <w:szCs w:val="24"/>
        </w:rPr>
        <w:t xml:space="preserve">  </w:t>
      </w:r>
      <w:r w:rsidRPr="00C6533E">
        <w:rPr>
          <w:i/>
          <w:sz w:val="24"/>
          <w:szCs w:val="24"/>
        </w:rPr>
        <w:t xml:space="preserve">«за» - </w:t>
      </w:r>
      <w:r w:rsidR="007C7CFB" w:rsidRPr="00C6533E">
        <w:rPr>
          <w:i/>
          <w:sz w:val="24"/>
          <w:szCs w:val="24"/>
        </w:rPr>
        <w:t>единогласно</w:t>
      </w:r>
    </w:p>
    <w:p w:rsidR="00EA34ED" w:rsidRPr="00C6533E" w:rsidRDefault="00EA34ED" w:rsidP="006A7D15">
      <w:pPr>
        <w:pStyle w:val="22"/>
        <w:shd w:val="clear" w:color="auto" w:fill="auto"/>
        <w:tabs>
          <w:tab w:val="left" w:pos="1050"/>
        </w:tabs>
        <w:spacing w:after="0" w:line="240" w:lineRule="auto"/>
        <w:ind w:firstLine="567"/>
        <w:jc w:val="both"/>
        <w:rPr>
          <w:sz w:val="24"/>
          <w:szCs w:val="24"/>
        </w:rPr>
      </w:pPr>
    </w:p>
    <w:p w:rsidR="00C128EB" w:rsidRPr="00C6533E" w:rsidRDefault="00C128EB" w:rsidP="006A7D15">
      <w:pPr>
        <w:spacing w:after="0" w:line="240" w:lineRule="auto"/>
        <w:ind w:firstLine="567"/>
        <w:jc w:val="both"/>
        <w:rPr>
          <w:rFonts w:ascii="Times New Roman" w:hAnsi="Times New Roman" w:cs="Times New Roman"/>
          <w:sz w:val="24"/>
          <w:szCs w:val="24"/>
        </w:rPr>
      </w:pPr>
      <w:r w:rsidRPr="00C6533E">
        <w:rPr>
          <w:rFonts w:ascii="Times New Roman" w:hAnsi="Times New Roman" w:cs="Times New Roman"/>
          <w:sz w:val="24"/>
          <w:szCs w:val="24"/>
          <w:u w:val="single"/>
        </w:rPr>
        <w:t>По вопросу 2</w:t>
      </w:r>
      <w:r w:rsidRPr="00C6533E">
        <w:rPr>
          <w:rFonts w:ascii="Times New Roman" w:hAnsi="Times New Roman" w:cs="Times New Roman"/>
          <w:sz w:val="24"/>
          <w:szCs w:val="24"/>
        </w:rPr>
        <w:t>.</w:t>
      </w:r>
    </w:p>
    <w:p w:rsidR="00C128EB" w:rsidRPr="00C6533E" w:rsidRDefault="00C128EB" w:rsidP="006A7D15">
      <w:pPr>
        <w:spacing w:after="0" w:line="240" w:lineRule="auto"/>
        <w:ind w:firstLine="567"/>
        <w:jc w:val="both"/>
        <w:rPr>
          <w:rFonts w:ascii="Times New Roman" w:hAnsi="Times New Roman" w:cs="Times New Roman"/>
          <w:sz w:val="24"/>
          <w:szCs w:val="24"/>
        </w:rPr>
      </w:pPr>
      <w:r w:rsidRPr="00C6533E">
        <w:rPr>
          <w:rFonts w:ascii="Times New Roman" w:hAnsi="Times New Roman" w:cs="Times New Roman"/>
          <w:b/>
          <w:sz w:val="24"/>
          <w:szCs w:val="24"/>
        </w:rPr>
        <w:t xml:space="preserve">СЛУШАЛИ:  </w:t>
      </w:r>
      <w:r w:rsidRPr="00C6533E">
        <w:rPr>
          <w:rFonts w:ascii="Times New Roman" w:hAnsi="Times New Roman" w:cs="Times New Roman"/>
          <w:sz w:val="24"/>
          <w:szCs w:val="24"/>
        </w:rPr>
        <w:t xml:space="preserve"> О.</w:t>
      </w:r>
      <w:r w:rsidR="00C76B8E" w:rsidRPr="00C6533E">
        <w:rPr>
          <w:rFonts w:ascii="Times New Roman" w:hAnsi="Times New Roman" w:cs="Times New Roman"/>
          <w:sz w:val="24"/>
          <w:szCs w:val="24"/>
        </w:rPr>
        <w:t>Н. Иванову</w:t>
      </w:r>
      <w:r w:rsidRPr="00C6533E">
        <w:rPr>
          <w:rFonts w:ascii="Times New Roman" w:hAnsi="Times New Roman" w:cs="Times New Roman"/>
          <w:sz w:val="24"/>
          <w:szCs w:val="24"/>
        </w:rPr>
        <w:t xml:space="preserve">, председателя </w:t>
      </w:r>
      <w:r w:rsidR="00550C4E" w:rsidRPr="00C6533E">
        <w:rPr>
          <w:rFonts w:ascii="Times New Roman" w:hAnsi="Times New Roman" w:cs="Times New Roman"/>
          <w:sz w:val="24"/>
          <w:szCs w:val="24"/>
        </w:rPr>
        <w:t>комиссии.</w:t>
      </w:r>
    </w:p>
    <w:p w:rsidR="00C6533E" w:rsidRDefault="00D52DBF" w:rsidP="006A7D15">
      <w:pPr>
        <w:spacing w:after="0" w:line="240" w:lineRule="auto"/>
        <w:ind w:firstLine="567"/>
        <w:jc w:val="both"/>
        <w:rPr>
          <w:rFonts w:ascii="Times New Roman" w:hAnsi="Times New Roman" w:cs="Times New Roman"/>
          <w:color w:val="000000"/>
          <w:sz w:val="24"/>
          <w:szCs w:val="24"/>
        </w:rPr>
      </w:pPr>
      <w:r w:rsidRPr="00C6533E">
        <w:rPr>
          <w:rFonts w:ascii="Times New Roman" w:hAnsi="Times New Roman" w:cs="Times New Roman"/>
          <w:sz w:val="24"/>
          <w:szCs w:val="24"/>
        </w:rPr>
        <w:t xml:space="preserve">Согласно п.9.1. </w:t>
      </w:r>
      <w:proofErr w:type="gramStart"/>
      <w:r w:rsidRPr="00C6533E">
        <w:rPr>
          <w:rFonts w:ascii="Times New Roman" w:hAnsi="Times New Roman" w:cs="Times New Roman"/>
          <w:sz w:val="24"/>
          <w:szCs w:val="24"/>
        </w:rPr>
        <w:t xml:space="preserve">Порядка </w:t>
      </w:r>
      <w:r w:rsidR="006E71FE" w:rsidRPr="00C6533E">
        <w:rPr>
          <w:rFonts w:ascii="Times New Roman" w:hAnsi="Times New Roman" w:cs="Times New Roman"/>
          <w:sz w:val="24"/>
          <w:szCs w:val="24"/>
        </w:rPr>
        <w:t>определения объема, предоставления и возврата субсидий на поддержку осуществления уставной деятельности:</w:t>
      </w:r>
      <w:r w:rsidR="0052739E" w:rsidRPr="00C6533E">
        <w:rPr>
          <w:rFonts w:ascii="Times New Roman" w:hAnsi="Times New Roman" w:cs="Times New Roman"/>
          <w:sz w:val="24"/>
          <w:szCs w:val="24"/>
        </w:rPr>
        <w:t xml:space="preserve"> </w:t>
      </w:r>
      <w:r w:rsidR="006E71FE" w:rsidRPr="00C6533E">
        <w:rPr>
          <w:rFonts w:ascii="Times New Roman" w:hAnsi="Times New Roman" w:cs="Times New Roman"/>
          <w:color w:val="000000"/>
          <w:sz w:val="24"/>
          <w:szCs w:val="24"/>
        </w:rPr>
        <w:t xml:space="preserve">объем средств, запрашиваемых победителями конкурсного отбора, меньше </w:t>
      </w:r>
      <w:r w:rsidR="0052739E" w:rsidRPr="00C6533E">
        <w:rPr>
          <w:rFonts w:ascii="Times New Roman" w:hAnsi="Times New Roman" w:cs="Times New Roman"/>
          <w:color w:val="000000"/>
          <w:sz w:val="24"/>
          <w:szCs w:val="24"/>
        </w:rPr>
        <w:t xml:space="preserve">или равен </w:t>
      </w:r>
      <w:r w:rsidR="006E71FE" w:rsidRPr="00C6533E">
        <w:rPr>
          <w:rFonts w:ascii="Times New Roman" w:hAnsi="Times New Roman" w:cs="Times New Roman"/>
          <w:color w:val="000000"/>
          <w:sz w:val="24"/>
          <w:szCs w:val="24"/>
        </w:rPr>
        <w:t>лимит</w:t>
      </w:r>
      <w:r w:rsidR="0052739E" w:rsidRPr="00C6533E">
        <w:rPr>
          <w:rFonts w:ascii="Times New Roman" w:hAnsi="Times New Roman" w:cs="Times New Roman"/>
          <w:color w:val="000000"/>
          <w:sz w:val="24"/>
          <w:szCs w:val="24"/>
        </w:rPr>
        <w:t>у</w:t>
      </w:r>
      <w:r w:rsidR="006E71FE" w:rsidRPr="00C6533E">
        <w:rPr>
          <w:rFonts w:ascii="Times New Roman" w:hAnsi="Times New Roman" w:cs="Times New Roman"/>
          <w:color w:val="000000"/>
          <w:sz w:val="24"/>
          <w:szCs w:val="24"/>
        </w:rPr>
        <w:t xml:space="preserve"> бюджетных обязательств, утвержденных на реализацию конкурса в текущем финансовом году, поэтому размер предоставляемой субсидии победителю конкурса определяется как общий объем средств, необходимых на осуществление уставной деятельности объединения, за исключением собственных средств, направляемых им на осуществление уставной деятельности.</w:t>
      </w:r>
      <w:proofErr w:type="gramEnd"/>
    </w:p>
    <w:p w:rsidR="00C6533E" w:rsidRPr="00C6533E" w:rsidRDefault="00C6533E" w:rsidP="006A7D15">
      <w:pPr>
        <w:pStyle w:val="a6"/>
        <w:tabs>
          <w:tab w:val="clear" w:pos="4677"/>
        </w:tabs>
        <w:ind w:firstLine="567"/>
        <w:jc w:val="both"/>
        <w:rPr>
          <w:rFonts w:ascii="Times New Roman" w:hAnsi="Times New Roman" w:cs="Times New Roman"/>
          <w:bCs/>
          <w:sz w:val="24"/>
          <w:szCs w:val="24"/>
        </w:rPr>
      </w:pPr>
      <w:r w:rsidRPr="00C6533E">
        <w:rPr>
          <w:rFonts w:ascii="Times New Roman" w:eastAsia="Calibri" w:hAnsi="Times New Roman" w:cs="Times New Roman"/>
          <w:sz w:val="24"/>
          <w:szCs w:val="24"/>
        </w:rPr>
        <w:t xml:space="preserve">В связи с тем, что в МЦП </w:t>
      </w:r>
      <w:r w:rsidRPr="00C6533E">
        <w:rPr>
          <w:rFonts w:ascii="Times New Roman" w:hAnsi="Times New Roman" w:cs="Times New Roman"/>
          <w:bCs/>
          <w:sz w:val="24"/>
          <w:szCs w:val="24"/>
        </w:rPr>
        <w:t>«</w:t>
      </w:r>
      <w:r w:rsidRPr="00C6533E">
        <w:rPr>
          <w:rFonts w:ascii="Times New Roman" w:hAnsi="Times New Roman" w:cs="Times New Roman"/>
          <w:color w:val="000000"/>
          <w:sz w:val="24"/>
          <w:szCs w:val="24"/>
        </w:rPr>
        <w:t>Поддержка гражданских инициатив, социально ориентированных некоммерческих организаций и территориального общественного самоуправления Тутаевского муниципального района» на м</w:t>
      </w:r>
      <w:r w:rsidRPr="00C6533E">
        <w:rPr>
          <w:rFonts w:ascii="Times New Roman" w:eastAsia="Calibri" w:hAnsi="Times New Roman" w:cs="Times New Roman"/>
          <w:sz w:val="24"/>
          <w:szCs w:val="24"/>
        </w:rPr>
        <w:t xml:space="preserve">ероприятие </w:t>
      </w:r>
      <w:r w:rsidR="009656C4">
        <w:rPr>
          <w:rFonts w:ascii="Times New Roman" w:eastAsia="Calibri" w:hAnsi="Times New Roman" w:cs="Times New Roman"/>
          <w:sz w:val="24"/>
          <w:szCs w:val="24"/>
        </w:rPr>
        <w:t xml:space="preserve">                                            </w:t>
      </w:r>
      <w:r w:rsidRPr="00C6533E">
        <w:rPr>
          <w:rFonts w:ascii="Times New Roman" w:eastAsia="Calibri" w:hAnsi="Times New Roman" w:cs="Times New Roman"/>
          <w:sz w:val="24"/>
          <w:szCs w:val="24"/>
        </w:rPr>
        <w:t xml:space="preserve">3.1. «Предоставление субсидий на поддержку осуществления уставной деятельности СОНКО: - </w:t>
      </w:r>
      <w:proofErr w:type="gramStart"/>
      <w:r w:rsidRPr="00C6533E">
        <w:rPr>
          <w:rFonts w:ascii="Times New Roman" w:eastAsia="Calibri" w:hAnsi="Times New Roman" w:cs="Times New Roman"/>
          <w:sz w:val="24"/>
          <w:szCs w:val="24"/>
        </w:rPr>
        <w:t>осуществляющим</w:t>
      </w:r>
      <w:proofErr w:type="gramEnd"/>
      <w:r w:rsidRPr="00C6533E">
        <w:rPr>
          <w:rFonts w:ascii="Times New Roman" w:eastAsia="Calibri" w:hAnsi="Times New Roman" w:cs="Times New Roman"/>
          <w:sz w:val="24"/>
          <w:szCs w:val="24"/>
        </w:rPr>
        <w:t xml:space="preserve"> деятельность в сфере социальной адаптации, поддержки и защиты населения; - </w:t>
      </w:r>
      <w:proofErr w:type="gramStart"/>
      <w:r w:rsidRPr="00C6533E">
        <w:rPr>
          <w:rFonts w:ascii="Times New Roman" w:eastAsia="Calibri" w:hAnsi="Times New Roman" w:cs="Times New Roman"/>
          <w:sz w:val="24"/>
          <w:szCs w:val="24"/>
        </w:rPr>
        <w:t xml:space="preserve">общественным объединениям ветеранов» </w:t>
      </w:r>
      <w:r>
        <w:rPr>
          <w:rFonts w:ascii="Times New Roman" w:eastAsia="Calibri" w:hAnsi="Times New Roman" w:cs="Times New Roman"/>
          <w:sz w:val="24"/>
          <w:szCs w:val="24"/>
        </w:rPr>
        <w:t xml:space="preserve">в бюджете </w:t>
      </w:r>
      <w:r w:rsidRPr="00C6533E">
        <w:rPr>
          <w:rFonts w:ascii="Times New Roman" w:eastAsia="Calibri" w:hAnsi="Times New Roman" w:cs="Times New Roman"/>
          <w:sz w:val="24"/>
          <w:szCs w:val="24"/>
        </w:rPr>
        <w:t>предусмотрено 260 000 руб., а комиссией одобрены субсидии на сумму  206  029 руб.</w:t>
      </w:r>
      <w:r>
        <w:rPr>
          <w:rFonts w:ascii="Times New Roman" w:eastAsia="Calibri" w:hAnsi="Times New Roman" w:cs="Times New Roman"/>
          <w:sz w:val="24"/>
          <w:szCs w:val="24"/>
        </w:rPr>
        <w:t xml:space="preserve"> (из них 125 842 руб. Тутаевской районной местной организации Ярославской областной организации Общероссийской общественной организации «Всероссийское общество инвалидов»,  80 187 руб.  Ярославской областной общественной организации Общероссийской общественной организации инвалидов «Всероссийское ордена трудового красного знамени общество слепых» (Тутаевское местное отделение)</w:t>
      </w:r>
      <w:r w:rsidR="009656C4">
        <w:rPr>
          <w:rFonts w:ascii="Times New Roman" w:eastAsia="Calibri" w:hAnsi="Times New Roman" w:cs="Times New Roman"/>
          <w:sz w:val="24"/>
          <w:szCs w:val="24"/>
        </w:rPr>
        <w:t>)</w:t>
      </w:r>
      <w:r w:rsidRPr="00C6533E">
        <w:rPr>
          <w:rFonts w:ascii="Times New Roman" w:eastAsia="Calibri" w:hAnsi="Times New Roman" w:cs="Times New Roman"/>
          <w:sz w:val="24"/>
          <w:szCs w:val="24"/>
        </w:rPr>
        <w:t xml:space="preserve">, предлагается </w:t>
      </w:r>
      <w:r w:rsidR="006A7D15">
        <w:rPr>
          <w:rFonts w:ascii="Times New Roman" w:eastAsia="Calibri" w:hAnsi="Times New Roman" w:cs="Times New Roman"/>
          <w:sz w:val="24"/>
          <w:szCs w:val="24"/>
        </w:rPr>
        <w:t xml:space="preserve"> </w:t>
      </w:r>
      <w:r w:rsidR="00867BA4">
        <w:rPr>
          <w:rFonts w:ascii="Times New Roman" w:eastAsia="Calibri" w:hAnsi="Times New Roman" w:cs="Times New Roman"/>
          <w:sz w:val="24"/>
          <w:szCs w:val="24"/>
        </w:rPr>
        <w:t>провести конкурсный</w:t>
      </w:r>
      <w:proofErr w:type="gramEnd"/>
      <w:r w:rsidR="00867BA4">
        <w:rPr>
          <w:rFonts w:ascii="Times New Roman" w:eastAsia="Calibri" w:hAnsi="Times New Roman" w:cs="Times New Roman"/>
          <w:sz w:val="24"/>
          <w:szCs w:val="24"/>
        </w:rPr>
        <w:t xml:space="preserve"> отбор весной 2024 года.</w:t>
      </w:r>
      <w:r w:rsidR="002A323B" w:rsidRPr="002A323B">
        <w:rPr>
          <w:rFonts w:ascii="Times New Roman" w:hAnsi="Times New Roman" w:cs="Times New Roman"/>
          <w:color w:val="000000"/>
          <w:sz w:val="24"/>
          <w:szCs w:val="24"/>
        </w:rPr>
        <w:t xml:space="preserve"> </w:t>
      </w:r>
    </w:p>
    <w:p w:rsidR="00ED6E9E" w:rsidRDefault="00ED6E9E" w:rsidP="006A7D15">
      <w:pPr>
        <w:spacing w:after="0" w:line="240" w:lineRule="auto"/>
        <w:ind w:firstLine="567"/>
        <w:jc w:val="both"/>
        <w:rPr>
          <w:rFonts w:ascii="Times New Roman" w:hAnsi="Times New Roman" w:cs="Times New Roman"/>
          <w:sz w:val="24"/>
          <w:szCs w:val="24"/>
        </w:rPr>
      </w:pPr>
      <w:r w:rsidRPr="00C6533E">
        <w:rPr>
          <w:rFonts w:ascii="Times New Roman" w:hAnsi="Times New Roman" w:cs="Times New Roman"/>
          <w:sz w:val="24"/>
          <w:szCs w:val="24"/>
        </w:rPr>
        <w:t>Предлагается:</w:t>
      </w:r>
      <w:r w:rsidR="00A164A7" w:rsidRPr="00C6533E">
        <w:rPr>
          <w:rFonts w:ascii="Times New Roman" w:hAnsi="Times New Roman" w:cs="Times New Roman"/>
          <w:sz w:val="24"/>
          <w:szCs w:val="24"/>
        </w:rPr>
        <w:t xml:space="preserve"> </w:t>
      </w:r>
      <w:r w:rsidR="00E0533F" w:rsidRPr="00C6533E">
        <w:rPr>
          <w:rFonts w:ascii="Times New Roman" w:hAnsi="Times New Roman" w:cs="Times New Roman"/>
          <w:sz w:val="24"/>
          <w:szCs w:val="24"/>
        </w:rPr>
        <w:t>утвердить размеры субсидий согласно таблице:</w:t>
      </w:r>
    </w:p>
    <w:p w:rsidR="009656C4" w:rsidRDefault="009656C4" w:rsidP="006A7D15">
      <w:pPr>
        <w:spacing w:after="0" w:line="240" w:lineRule="auto"/>
        <w:ind w:firstLine="567"/>
        <w:jc w:val="both"/>
        <w:rPr>
          <w:rFonts w:ascii="Times New Roman" w:hAnsi="Times New Roman" w:cs="Times New Roman"/>
          <w:sz w:val="24"/>
          <w:szCs w:val="24"/>
        </w:rPr>
      </w:pPr>
    </w:p>
    <w:p w:rsidR="009656C4" w:rsidRPr="00C6533E" w:rsidRDefault="009656C4" w:rsidP="006A7D15">
      <w:pPr>
        <w:spacing w:after="0" w:line="240" w:lineRule="auto"/>
        <w:ind w:firstLine="567"/>
        <w:jc w:val="both"/>
        <w:rPr>
          <w:rFonts w:ascii="Times New Roman" w:hAnsi="Times New Roman" w:cs="Times New Roman"/>
          <w:sz w:val="24"/>
          <w:szCs w:val="24"/>
        </w:rPr>
      </w:pPr>
    </w:p>
    <w:p w:rsidR="00B36998" w:rsidRPr="00C6533E" w:rsidRDefault="00C52E3C" w:rsidP="006A7D15">
      <w:pPr>
        <w:pStyle w:val="22"/>
        <w:shd w:val="clear" w:color="auto" w:fill="auto"/>
        <w:tabs>
          <w:tab w:val="left" w:pos="1050"/>
        </w:tabs>
        <w:spacing w:after="0" w:line="240" w:lineRule="auto"/>
        <w:ind w:firstLine="567"/>
        <w:rPr>
          <w:sz w:val="24"/>
          <w:szCs w:val="24"/>
        </w:rPr>
      </w:pPr>
      <w:r w:rsidRPr="00C6533E">
        <w:rPr>
          <w:sz w:val="24"/>
          <w:szCs w:val="24"/>
        </w:rPr>
        <w:t>Распределение средств субсидии между</w:t>
      </w:r>
      <w:r w:rsidR="00B36998" w:rsidRPr="00C6533E">
        <w:rPr>
          <w:sz w:val="24"/>
          <w:szCs w:val="24"/>
        </w:rPr>
        <w:t xml:space="preserve"> </w:t>
      </w:r>
      <w:r w:rsidR="00E0533F" w:rsidRPr="00C6533E">
        <w:rPr>
          <w:sz w:val="24"/>
          <w:szCs w:val="24"/>
        </w:rPr>
        <w:t>победител</w:t>
      </w:r>
      <w:r w:rsidRPr="00C6533E">
        <w:rPr>
          <w:sz w:val="24"/>
          <w:szCs w:val="24"/>
        </w:rPr>
        <w:t>ями</w:t>
      </w:r>
      <w:r w:rsidR="00E0533F" w:rsidRPr="00C6533E">
        <w:rPr>
          <w:sz w:val="24"/>
          <w:szCs w:val="24"/>
        </w:rPr>
        <w:t xml:space="preserve"> конкурсного отбора</w:t>
      </w:r>
    </w:p>
    <w:p w:rsidR="00EA34ED" w:rsidRPr="00C6533E" w:rsidRDefault="00EA34ED" w:rsidP="006A7D15">
      <w:pPr>
        <w:pStyle w:val="22"/>
        <w:shd w:val="clear" w:color="auto" w:fill="auto"/>
        <w:tabs>
          <w:tab w:val="left" w:pos="1050"/>
        </w:tabs>
        <w:spacing w:after="0" w:line="240" w:lineRule="auto"/>
        <w:ind w:firstLine="567"/>
        <w:jc w:val="center"/>
        <w:rPr>
          <w:sz w:val="24"/>
          <w:szCs w:val="24"/>
        </w:rPr>
      </w:pPr>
    </w:p>
    <w:tbl>
      <w:tblPr>
        <w:tblStyle w:val="23"/>
        <w:tblW w:w="0" w:type="auto"/>
        <w:tblLook w:val="04A0" w:firstRow="1" w:lastRow="0" w:firstColumn="1" w:lastColumn="0" w:noHBand="0" w:noVBand="1"/>
      </w:tblPr>
      <w:tblGrid>
        <w:gridCol w:w="1420"/>
        <w:gridCol w:w="3649"/>
        <w:gridCol w:w="2148"/>
        <w:gridCol w:w="2353"/>
      </w:tblGrid>
      <w:tr w:rsidR="007D2373" w:rsidRPr="00C6533E" w:rsidTr="00916820">
        <w:tc>
          <w:tcPr>
            <w:tcW w:w="1420" w:type="dxa"/>
          </w:tcPr>
          <w:p w:rsidR="007D2373" w:rsidRPr="00C6533E" w:rsidRDefault="007D2373" w:rsidP="006A7D15">
            <w:pPr>
              <w:spacing w:after="0" w:line="240" w:lineRule="auto"/>
              <w:jc w:val="center"/>
              <w:rPr>
                <w:rFonts w:ascii="Times New Roman" w:hAnsi="Times New Roman" w:cs="Times New Roman"/>
                <w:sz w:val="20"/>
                <w:szCs w:val="20"/>
              </w:rPr>
            </w:pPr>
            <w:r w:rsidRPr="00C6533E">
              <w:rPr>
                <w:rFonts w:ascii="Times New Roman" w:hAnsi="Times New Roman" w:cs="Times New Roman"/>
                <w:sz w:val="20"/>
                <w:szCs w:val="20"/>
              </w:rPr>
              <w:lastRenderedPageBreak/>
              <w:t>№заявки</w:t>
            </w:r>
          </w:p>
        </w:tc>
        <w:tc>
          <w:tcPr>
            <w:tcW w:w="3649" w:type="dxa"/>
          </w:tcPr>
          <w:p w:rsidR="007D2373" w:rsidRPr="00C6533E" w:rsidRDefault="007D2373" w:rsidP="006A7D15">
            <w:pPr>
              <w:spacing w:after="0" w:line="240" w:lineRule="auto"/>
              <w:jc w:val="center"/>
              <w:rPr>
                <w:rFonts w:ascii="Times New Roman" w:hAnsi="Times New Roman" w:cs="Times New Roman"/>
                <w:sz w:val="20"/>
                <w:szCs w:val="20"/>
              </w:rPr>
            </w:pPr>
            <w:r w:rsidRPr="00C6533E">
              <w:rPr>
                <w:rFonts w:ascii="Times New Roman" w:hAnsi="Times New Roman" w:cs="Times New Roman"/>
                <w:sz w:val="20"/>
                <w:szCs w:val="20"/>
              </w:rPr>
              <w:t>СОНКО</w:t>
            </w:r>
          </w:p>
        </w:tc>
        <w:tc>
          <w:tcPr>
            <w:tcW w:w="2148" w:type="dxa"/>
          </w:tcPr>
          <w:p w:rsidR="007D2373" w:rsidRPr="00C6533E" w:rsidRDefault="007D2373" w:rsidP="006A7D15">
            <w:pPr>
              <w:spacing w:after="0" w:line="240" w:lineRule="auto"/>
              <w:jc w:val="center"/>
              <w:rPr>
                <w:rFonts w:ascii="Times New Roman" w:hAnsi="Times New Roman" w:cs="Times New Roman"/>
                <w:sz w:val="20"/>
                <w:szCs w:val="20"/>
              </w:rPr>
            </w:pPr>
            <w:r w:rsidRPr="00C6533E">
              <w:rPr>
                <w:rFonts w:ascii="Times New Roman" w:hAnsi="Times New Roman" w:cs="Times New Roman"/>
                <w:sz w:val="20"/>
                <w:szCs w:val="20"/>
              </w:rPr>
              <w:t>БАЛЛ конкурса</w:t>
            </w:r>
          </w:p>
        </w:tc>
        <w:tc>
          <w:tcPr>
            <w:tcW w:w="2353" w:type="dxa"/>
          </w:tcPr>
          <w:p w:rsidR="007D2373" w:rsidRPr="00C6533E" w:rsidRDefault="007D2373" w:rsidP="006A7D15">
            <w:pPr>
              <w:spacing w:after="0" w:line="240" w:lineRule="auto"/>
              <w:jc w:val="center"/>
              <w:rPr>
                <w:rFonts w:ascii="Times New Roman" w:hAnsi="Times New Roman" w:cs="Times New Roman"/>
                <w:sz w:val="20"/>
                <w:szCs w:val="20"/>
              </w:rPr>
            </w:pPr>
            <w:r w:rsidRPr="00C6533E">
              <w:rPr>
                <w:rFonts w:ascii="Times New Roman" w:hAnsi="Times New Roman" w:cs="Times New Roman"/>
                <w:sz w:val="20"/>
                <w:szCs w:val="20"/>
              </w:rPr>
              <w:t>Запрашиваемая сумма субсидии</w:t>
            </w:r>
          </w:p>
          <w:p w:rsidR="00EA34ED" w:rsidRPr="00C6533E" w:rsidRDefault="00EA34ED" w:rsidP="006A7D15">
            <w:pPr>
              <w:spacing w:after="0" w:line="240" w:lineRule="auto"/>
              <w:ind w:firstLine="567"/>
              <w:jc w:val="center"/>
              <w:rPr>
                <w:rFonts w:ascii="Times New Roman" w:hAnsi="Times New Roman" w:cs="Times New Roman"/>
                <w:sz w:val="20"/>
                <w:szCs w:val="20"/>
              </w:rPr>
            </w:pPr>
          </w:p>
        </w:tc>
      </w:tr>
      <w:tr w:rsidR="00670027" w:rsidRPr="00C6533E" w:rsidTr="005C4254">
        <w:tc>
          <w:tcPr>
            <w:tcW w:w="1420" w:type="dxa"/>
          </w:tcPr>
          <w:p w:rsidR="00670027" w:rsidRPr="00C6533E" w:rsidRDefault="00670027" w:rsidP="006A7D15">
            <w:pPr>
              <w:spacing w:after="0" w:line="240" w:lineRule="auto"/>
              <w:jc w:val="both"/>
              <w:rPr>
                <w:rFonts w:ascii="Times New Roman" w:hAnsi="Times New Roman" w:cs="Times New Roman"/>
                <w:sz w:val="20"/>
                <w:szCs w:val="20"/>
              </w:rPr>
            </w:pPr>
            <w:r w:rsidRPr="00C6533E">
              <w:rPr>
                <w:rFonts w:ascii="Times New Roman" w:hAnsi="Times New Roman" w:cs="Times New Roman"/>
                <w:sz w:val="20"/>
                <w:szCs w:val="20"/>
              </w:rPr>
              <w:t>Заявка №1</w:t>
            </w:r>
          </w:p>
        </w:tc>
        <w:tc>
          <w:tcPr>
            <w:tcW w:w="3649" w:type="dxa"/>
          </w:tcPr>
          <w:p w:rsidR="00670027" w:rsidRPr="00C6533E" w:rsidRDefault="00670027" w:rsidP="006A7D15">
            <w:pPr>
              <w:pStyle w:val="2"/>
              <w:shd w:val="clear" w:color="auto" w:fill="FFFFFF"/>
              <w:spacing w:before="0" w:beforeAutospacing="0" w:after="0" w:afterAutospacing="0"/>
              <w:outlineLvl w:val="1"/>
              <w:rPr>
                <w:sz w:val="20"/>
                <w:szCs w:val="20"/>
              </w:rPr>
            </w:pPr>
            <w:r w:rsidRPr="00C6533E">
              <w:rPr>
                <w:b w:val="0"/>
                <w:bCs w:val="0"/>
                <w:color w:val="0C0E31"/>
                <w:sz w:val="20"/>
                <w:szCs w:val="20"/>
              </w:rPr>
              <w:t>ТУТАЕВСКАЯ РАЙОННАЯ МЕСТНАЯ ОРГАНИЗАЦИЯ ЯРОСЛАВСКОЙ ОБЛАСТНОЙ ОРГАНИЗАЦИИ ОБЩЕРОССИЙСКОЙ ОБЩЕСТВЕННОЙ ОРГАНИЗАЦИИ "ВСЕРОССИЙСКОЕ ОБЩЕСТВО ИНВАЛИДОВ"</w:t>
            </w:r>
          </w:p>
        </w:tc>
        <w:tc>
          <w:tcPr>
            <w:tcW w:w="2148" w:type="dxa"/>
            <w:vAlign w:val="center"/>
          </w:tcPr>
          <w:p w:rsidR="00670027" w:rsidRPr="00C6533E" w:rsidRDefault="00670027" w:rsidP="00917367">
            <w:pPr>
              <w:pStyle w:val="22"/>
              <w:shd w:val="clear" w:color="auto" w:fill="auto"/>
              <w:tabs>
                <w:tab w:val="left" w:pos="1050"/>
              </w:tabs>
              <w:spacing w:after="0" w:line="240" w:lineRule="auto"/>
              <w:ind w:firstLine="567"/>
              <w:jc w:val="center"/>
              <w:rPr>
                <w:i/>
                <w:sz w:val="20"/>
                <w:szCs w:val="20"/>
              </w:rPr>
            </w:pPr>
            <w:r>
              <w:rPr>
                <w:i/>
                <w:sz w:val="20"/>
                <w:szCs w:val="20"/>
              </w:rPr>
              <w:t>48,78</w:t>
            </w:r>
          </w:p>
        </w:tc>
        <w:tc>
          <w:tcPr>
            <w:tcW w:w="2353" w:type="dxa"/>
          </w:tcPr>
          <w:p w:rsidR="00670027" w:rsidRPr="00C6533E" w:rsidRDefault="00670027" w:rsidP="006A7D15">
            <w:pPr>
              <w:spacing w:after="0" w:line="240" w:lineRule="auto"/>
              <w:jc w:val="center"/>
              <w:rPr>
                <w:rFonts w:ascii="Times New Roman" w:hAnsi="Times New Roman" w:cs="Times New Roman"/>
                <w:sz w:val="20"/>
                <w:szCs w:val="20"/>
              </w:rPr>
            </w:pPr>
            <w:r w:rsidRPr="00C6533E">
              <w:rPr>
                <w:rFonts w:ascii="Times New Roman" w:hAnsi="Times New Roman" w:cs="Times New Roman"/>
                <w:sz w:val="20"/>
                <w:szCs w:val="20"/>
              </w:rPr>
              <w:t>125 842,00 руб.</w:t>
            </w:r>
          </w:p>
        </w:tc>
      </w:tr>
      <w:tr w:rsidR="00670027" w:rsidRPr="00C6533E" w:rsidTr="005C4254">
        <w:tc>
          <w:tcPr>
            <w:tcW w:w="1420" w:type="dxa"/>
          </w:tcPr>
          <w:p w:rsidR="00670027" w:rsidRPr="00C6533E" w:rsidRDefault="00670027" w:rsidP="006A7D15">
            <w:pPr>
              <w:spacing w:after="0" w:line="240" w:lineRule="auto"/>
              <w:jc w:val="both"/>
              <w:rPr>
                <w:rFonts w:ascii="Times New Roman" w:hAnsi="Times New Roman" w:cs="Times New Roman"/>
                <w:sz w:val="20"/>
                <w:szCs w:val="20"/>
              </w:rPr>
            </w:pPr>
            <w:r w:rsidRPr="00C6533E">
              <w:rPr>
                <w:rFonts w:ascii="Times New Roman" w:hAnsi="Times New Roman" w:cs="Times New Roman"/>
                <w:sz w:val="20"/>
                <w:szCs w:val="20"/>
              </w:rPr>
              <w:t>Заявка №2</w:t>
            </w:r>
          </w:p>
        </w:tc>
        <w:tc>
          <w:tcPr>
            <w:tcW w:w="3649" w:type="dxa"/>
            <w:vAlign w:val="center"/>
          </w:tcPr>
          <w:p w:rsidR="00670027" w:rsidRPr="00C6533E" w:rsidRDefault="00670027" w:rsidP="006A7D15">
            <w:pPr>
              <w:shd w:val="clear" w:color="auto" w:fill="FFFFFF"/>
              <w:spacing w:after="0" w:line="240" w:lineRule="auto"/>
              <w:outlineLvl w:val="1"/>
              <w:rPr>
                <w:rFonts w:ascii="Times New Roman" w:eastAsia="Times New Roman" w:hAnsi="Times New Roman" w:cs="Times New Roman"/>
                <w:color w:val="0C0E31"/>
                <w:sz w:val="20"/>
                <w:szCs w:val="20"/>
                <w:lang w:eastAsia="ru-RU"/>
              </w:rPr>
            </w:pPr>
            <w:r w:rsidRPr="00C6533E">
              <w:rPr>
                <w:rFonts w:ascii="Times New Roman" w:eastAsia="Times New Roman" w:hAnsi="Times New Roman" w:cs="Times New Roman"/>
                <w:color w:val="0C0E31"/>
                <w:sz w:val="20"/>
                <w:szCs w:val="20"/>
                <w:lang w:eastAsia="ru-RU"/>
              </w:rPr>
              <w:t>ЯРОСЛАВСКАЯ ОБЛАСТНАЯ ОБЩЕСТВЕННАЯ ОРГАНИЗАЦИЯ ОБЩЕРОССИЙСКОЙ ОБЩЕСТВЕННОЙ ОРГАНИЗАЦИИ ИНВАЛИДОВ "ВСЕРОССИЙСКОЕ ОРДЕНА ТРУДОВОГО КРАСНОГО ЗНАМЕНИ ОБЩЕСТВО СЛЕПЫХ"</w:t>
            </w:r>
          </w:p>
          <w:p w:rsidR="00670027" w:rsidRPr="00C6533E" w:rsidRDefault="00670027" w:rsidP="006A7D15">
            <w:pPr>
              <w:spacing w:after="0" w:line="240" w:lineRule="auto"/>
              <w:rPr>
                <w:rFonts w:ascii="Times New Roman" w:hAnsi="Times New Roman" w:cs="Times New Roman"/>
                <w:color w:val="000000"/>
                <w:sz w:val="20"/>
                <w:szCs w:val="20"/>
              </w:rPr>
            </w:pPr>
            <w:r w:rsidRPr="00C6533E">
              <w:rPr>
                <w:rFonts w:ascii="Times New Roman" w:hAnsi="Times New Roman" w:cs="Times New Roman"/>
                <w:color w:val="000000"/>
                <w:sz w:val="20"/>
                <w:szCs w:val="20"/>
              </w:rPr>
              <w:t xml:space="preserve"> (Тутаевское местное отделение)</w:t>
            </w:r>
          </w:p>
        </w:tc>
        <w:tc>
          <w:tcPr>
            <w:tcW w:w="2148" w:type="dxa"/>
            <w:vAlign w:val="center"/>
          </w:tcPr>
          <w:p w:rsidR="00670027" w:rsidRPr="00C6533E" w:rsidRDefault="00670027" w:rsidP="00917367">
            <w:pPr>
              <w:pStyle w:val="22"/>
              <w:shd w:val="clear" w:color="auto" w:fill="auto"/>
              <w:tabs>
                <w:tab w:val="left" w:pos="1050"/>
              </w:tabs>
              <w:spacing w:after="0" w:line="240" w:lineRule="auto"/>
              <w:ind w:firstLine="567"/>
              <w:jc w:val="center"/>
              <w:rPr>
                <w:i/>
                <w:sz w:val="20"/>
                <w:szCs w:val="20"/>
              </w:rPr>
            </w:pPr>
            <w:r>
              <w:rPr>
                <w:i/>
                <w:sz w:val="20"/>
                <w:szCs w:val="20"/>
              </w:rPr>
              <w:t>48,56</w:t>
            </w:r>
          </w:p>
        </w:tc>
        <w:tc>
          <w:tcPr>
            <w:tcW w:w="2353" w:type="dxa"/>
          </w:tcPr>
          <w:p w:rsidR="00670027" w:rsidRPr="00C6533E" w:rsidRDefault="00670027" w:rsidP="006A7D15">
            <w:pPr>
              <w:spacing w:after="0" w:line="240" w:lineRule="auto"/>
              <w:jc w:val="center"/>
              <w:rPr>
                <w:rFonts w:ascii="Times New Roman" w:hAnsi="Times New Roman" w:cs="Times New Roman"/>
                <w:sz w:val="20"/>
                <w:szCs w:val="20"/>
              </w:rPr>
            </w:pPr>
            <w:r w:rsidRPr="00C6533E">
              <w:rPr>
                <w:rFonts w:ascii="Times New Roman" w:hAnsi="Times New Roman" w:cs="Times New Roman"/>
                <w:sz w:val="20"/>
                <w:szCs w:val="20"/>
              </w:rPr>
              <w:t>80 187,00 руб.</w:t>
            </w:r>
          </w:p>
        </w:tc>
      </w:tr>
      <w:tr w:rsidR="00670027" w:rsidRPr="00C6533E" w:rsidTr="00916820">
        <w:tc>
          <w:tcPr>
            <w:tcW w:w="5069" w:type="dxa"/>
            <w:gridSpan w:val="2"/>
          </w:tcPr>
          <w:p w:rsidR="00670027" w:rsidRPr="00C6533E" w:rsidRDefault="00670027" w:rsidP="006A7D15">
            <w:pPr>
              <w:widowControl w:val="0"/>
              <w:tabs>
                <w:tab w:val="left" w:pos="1050"/>
              </w:tabs>
              <w:spacing w:after="0" w:line="240" w:lineRule="auto"/>
              <w:ind w:firstLine="567"/>
              <w:jc w:val="both"/>
              <w:rPr>
                <w:rFonts w:ascii="Times New Roman" w:eastAsia="Times New Roman" w:hAnsi="Times New Roman" w:cs="Times New Roman"/>
                <w:sz w:val="20"/>
                <w:szCs w:val="20"/>
              </w:rPr>
            </w:pPr>
            <w:r w:rsidRPr="00C6533E">
              <w:rPr>
                <w:rFonts w:ascii="Times New Roman" w:eastAsia="Times New Roman" w:hAnsi="Times New Roman" w:cs="Times New Roman"/>
                <w:sz w:val="20"/>
                <w:szCs w:val="20"/>
              </w:rPr>
              <w:t>Итого:</w:t>
            </w:r>
          </w:p>
        </w:tc>
        <w:tc>
          <w:tcPr>
            <w:tcW w:w="2148" w:type="dxa"/>
          </w:tcPr>
          <w:p w:rsidR="00670027" w:rsidRPr="00C6533E" w:rsidRDefault="00670027" w:rsidP="006A7D15">
            <w:pPr>
              <w:spacing w:after="0" w:line="240" w:lineRule="auto"/>
              <w:ind w:firstLine="567"/>
              <w:jc w:val="both"/>
              <w:rPr>
                <w:rFonts w:ascii="Times New Roman" w:hAnsi="Times New Roman" w:cs="Times New Roman"/>
                <w:sz w:val="20"/>
                <w:szCs w:val="20"/>
              </w:rPr>
            </w:pPr>
          </w:p>
        </w:tc>
        <w:tc>
          <w:tcPr>
            <w:tcW w:w="2353" w:type="dxa"/>
          </w:tcPr>
          <w:p w:rsidR="00670027" w:rsidRPr="00C6533E" w:rsidRDefault="00670027" w:rsidP="006A7D15">
            <w:pPr>
              <w:spacing w:after="0" w:line="240" w:lineRule="auto"/>
              <w:jc w:val="center"/>
              <w:rPr>
                <w:rFonts w:ascii="Times New Roman" w:hAnsi="Times New Roman" w:cs="Times New Roman"/>
                <w:sz w:val="20"/>
                <w:szCs w:val="20"/>
              </w:rPr>
            </w:pPr>
            <w:r w:rsidRPr="00C6533E">
              <w:rPr>
                <w:rFonts w:ascii="Times New Roman" w:hAnsi="Times New Roman" w:cs="Times New Roman"/>
                <w:sz w:val="20"/>
                <w:szCs w:val="20"/>
              </w:rPr>
              <w:t>206 029,00 руб.</w:t>
            </w:r>
          </w:p>
        </w:tc>
      </w:tr>
    </w:tbl>
    <w:p w:rsidR="007A6F96" w:rsidRPr="00C6533E" w:rsidRDefault="007A6F96" w:rsidP="006A7D15">
      <w:pPr>
        <w:pStyle w:val="22"/>
        <w:shd w:val="clear" w:color="auto" w:fill="auto"/>
        <w:tabs>
          <w:tab w:val="left" w:pos="1050"/>
        </w:tabs>
        <w:spacing w:after="0" w:line="240" w:lineRule="auto"/>
        <w:ind w:firstLine="567"/>
        <w:jc w:val="both"/>
        <w:rPr>
          <w:b/>
          <w:sz w:val="24"/>
          <w:szCs w:val="24"/>
        </w:rPr>
      </w:pPr>
      <w:bookmarkStart w:id="0" w:name="_GoBack"/>
      <w:bookmarkEnd w:id="0"/>
    </w:p>
    <w:sectPr w:rsidR="007A6F96" w:rsidRPr="00C6533E" w:rsidSect="00EA34ED">
      <w:headerReference w:type="default" r:id="rId9"/>
      <w:pgSz w:w="11906" w:h="16838"/>
      <w:pgMar w:top="851" w:right="851"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216" w:rsidRDefault="005E4216" w:rsidP="00C128EB">
      <w:pPr>
        <w:spacing w:after="0" w:line="240" w:lineRule="auto"/>
      </w:pPr>
      <w:r>
        <w:separator/>
      </w:r>
    </w:p>
  </w:endnote>
  <w:endnote w:type="continuationSeparator" w:id="0">
    <w:p w:rsidR="005E4216" w:rsidRDefault="005E4216" w:rsidP="00C12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216" w:rsidRDefault="005E4216" w:rsidP="00C128EB">
      <w:pPr>
        <w:spacing w:after="0" w:line="240" w:lineRule="auto"/>
      </w:pPr>
      <w:r>
        <w:separator/>
      </w:r>
    </w:p>
  </w:footnote>
  <w:footnote w:type="continuationSeparator" w:id="0">
    <w:p w:rsidR="005E4216" w:rsidRDefault="005E4216" w:rsidP="00C128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9802563"/>
      <w:docPartObj>
        <w:docPartGallery w:val="Page Numbers (Top of Page)"/>
        <w:docPartUnique/>
      </w:docPartObj>
    </w:sdtPr>
    <w:sdtEndPr/>
    <w:sdtContent>
      <w:p w:rsidR="00C128EB" w:rsidRDefault="00401C6A">
        <w:pPr>
          <w:pStyle w:val="a6"/>
          <w:jc w:val="center"/>
        </w:pPr>
        <w:r>
          <w:fldChar w:fldCharType="begin"/>
        </w:r>
        <w:r>
          <w:instrText xml:space="preserve"> PAGE   \* MERGEFORMAT </w:instrText>
        </w:r>
        <w:r>
          <w:fldChar w:fldCharType="separate"/>
        </w:r>
        <w:r w:rsidR="007F1E41">
          <w:rPr>
            <w:noProof/>
          </w:rPr>
          <w:t>6</w:t>
        </w:r>
        <w:r>
          <w:rPr>
            <w:noProof/>
          </w:rPr>
          <w:fldChar w:fldCharType="end"/>
        </w:r>
      </w:p>
    </w:sdtContent>
  </w:sdt>
  <w:p w:rsidR="00C128EB" w:rsidRDefault="00C128EB">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5553C2"/>
    <w:multiLevelType w:val="hybridMultilevel"/>
    <w:tmpl w:val="26E0DD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1667F"/>
    <w:rsid w:val="00014E3F"/>
    <w:rsid w:val="0003383B"/>
    <w:rsid w:val="00035A10"/>
    <w:rsid w:val="00060169"/>
    <w:rsid w:val="00094CBB"/>
    <w:rsid w:val="00101A5D"/>
    <w:rsid w:val="001024EB"/>
    <w:rsid w:val="001A1B20"/>
    <w:rsid w:val="001C6660"/>
    <w:rsid w:val="00210578"/>
    <w:rsid w:val="00291F72"/>
    <w:rsid w:val="002A323B"/>
    <w:rsid w:val="00342D3A"/>
    <w:rsid w:val="00362A6B"/>
    <w:rsid w:val="003926F3"/>
    <w:rsid w:val="003B6071"/>
    <w:rsid w:val="003D72B1"/>
    <w:rsid w:val="003E1203"/>
    <w:rsid w:val="00401C6A"/>
    <w:rsid w:val="00422ACD"/>
    <w:rsid w:val="004333B3"/>
    <w:rsid w:val="0046172C"/>
    <w:rsid w:val="004675C3"/>
    <w:rsid w:val="00470088"/>
    <w:rsid w:val="0048067E"/>
    <w:rsid w:val="004907FB"/>
    <w:rsid w:val="004976F3"/>
    <w:rsid w:val="005174B8"/>
    <w:rsid w:val="0052739E"/>
    <w:rsid w:val="005403DB"/>
    <w:rsid w:val="00550C4E"/>
    <w:rsid w:val="00584753"/>
    <w:rsid w:val="005C2C09"/>
    <w:rsid w:val="005D2774"/>
    <w:rsid w:val="005D350B"/>
    <w:rsid w:val="005E4216"/>
    <w:rsid w:val="00623A65"/>
    <w:rsid w:val="006270D4"/>
    <w:rsid w:val="00667744"/>
    <w:rsid w:val="00670027"/>
    <w:rsid w:val="00692882"/>
    <w:rsid w:val="006A7D15"/>
    <w:rsid w:val="006B653A"/>
    <w:rsid w:val="006E71FE"/>
    <w:rsid w:val="00703D64"/>
    <w:rsid w:val="007266C1"/>
    <w:rsid w:val="0075322A"/>
    <w:rsid w:val="007735AC"/>
    <w:rsid w:val="00773C4D"/>
    <w:rsid w:val="007A6F96"/>
    <w:rsid w:val="007C7CFB"/>
    <w:rsid w:val="007D2373"/>
    <w:rsid w:val="007F1E41"/>
    <w:rsid w:val="00812395"/>
    <w:rsid w:val="00840980"/>
    <w:rsid w:val="008603EA"/>
    <w:rsid w:val="00867BA4"/>
    <w:rsid w:val="008C4106"/>
    <w:rsid w:val="008D1A79"/>
    <w:rsid w:val="008D3F1A"/>
    <w:rsid w:val="009016CC"/>
    <w:rsid w:val="009108B7"/>
    <w:rsid w:val="00916820"/>
    <w:rsid w:val="0091706C"/>
    <w:rsid w:val="00942940"/>
    <w:rsid w:val="00942EE1"/>
    <w:rsid w:val="009656C4"/>
    <w:rsid w:val="009760E9"/>
    <w:rsid w:val="00987D15"/>
    <w:rsid w:val="009B1FE7"/>
    <w:rsid w:val="009B63DA"/>
    <w:rsid w:val="009C4D8C"/>
    <w:rsid w:val="009C4E74"/>
    <w:rsid w:val="009D0C6B"/>
    <w:rsid w:val="009F0B44"/>
    <w:rsid w:val="00A164A7"/>
    <w:rsid w:val="00A1667F"/>
    <w:rsid w:val="00A31980"/>
    <w:rsid w:val="00A34F22"/>
    <w:rsid w:val="00A35506"/>
    <w:rsid w:val="00A75395"/>
    <w:rsid w:val="00B244C9"/>
    <w:rsid w:val="00B36998"/>
    <w:rsid w:val="00B51F0E"/>
    <w:rsid w:val="00B81F31"/>
    <w:rsid w:val="00B850CE"/>
    <w:rsid w:val="00C128EB"/>
    <w:rsid w:val="00C2452D"/>
    <w:rsid w:val="00C52E3C"/>
    <w:rsid w:val="00C64F0A"/>
    <w:rsid w:val="00C6533E"/>
    <w:rsid w:val="00C7101D"/>
    <w:rsid w:val="00C76B8E"/>
    <w:rsid w:val="00C817D5"/>
    <w:rsid w:val="00C9163D"/>
    <w:rsid w:val="00CA432E"/>
    <w:rsid w:val="00CB2C7B"/>
    <w:rsid w:val="00CC5357"/>
    <w:rsid w:val="00D05020"/>
    <w:rsid w:val="00D21133"/>
    <w:rsid w:val="00D34FAC"/>
    <w:rsid w:val="00D40DCC"/>
    <w:rsid w:val="00D52DBF"/>
    <w:rsid w:val="00D872C2"/>
    <w:rsid w:val="00DA64AE"/>
    <w:rsid w:val="00DB0182"/>
    <w:rsid w:val="00DD7F27"/>
    <w:rsid w:val="00E0533F"/>
    <w:rsid w:val="00E06946"/>
    <w:rsid w:val="00E43B46"/>
    <w:rsid w:val="00EA0B6D"/>
    <w:rsid w:val="00EA34ED"/>
    <w:rsid w:val="00ED6E9E"/>
    <w:rsid w:val="00F25F09"/>
    <w:rsid w:val="00F4584F"/>
    <w:rsid w:val="00F54BD9"/>
    <w:rsid w:val="00F63EF4"/>
    <w:rsid w:val="00FA4316"/>
    <w:rsid w:val="00FA48E8"/>
    <w:rsid w:val="00FC56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20" w:after="60"/>
        <w:ind w:left="357"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67F"/>
    <w:pPr>
      <w:spacing w:before="0" w:after="200" w:line="276" w:lineRule="auto"/>
      <w:ind w:left="0" w:firstLine="0"/>
      <w:jc w:val="left"/>
    </w:pPr>
  </w:style>
  <w:style w:type="paragraph" w:styleId="2">
    <w:name w:val="heading 2"/>
    <w:basedOn w:val="a"/>
    <w:link w:val="20"/>
    <w:uiPriority w:val="9"/>
    <w:qFormat/>
    <w:rsid w:val="008603E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1667F"/>
    <w:pPr>
      <w:spacing w:before="0" w:after="0"/>
      <w:ind w:left="0" w:firstLine="0"/>
      <w:jc w:val="lef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1">
    <w:name w:val="Основной текст (2)_"/>
    <w:basedOn w:val="a0"/>
    <w:link w:val="22"/>
    <w:rsid w:val="00A1667F"/>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A1667F"/>
    <w:pPr>
      <w:widowControl w:val="0"/>
      <w:shd w:val="clear" w:color="auto" w:fill="FFFFFF"/>
      <w:spacing w:after="640" w:line="322" w:lineRule="exact"/>
    </w:pPr>
    <w:rPr>
      <w:rFonts w:ascii="Times New Roman" w:eastAsia="Times New Roman" w:hAnsi="Times New Roman" w:cs="Times New Roman"/>
      <w:sz w:val="28"/>
      <w:szCs w:val="28"/>
    </w:rPr>
  </w:style>
  <w:style w:type="paragraph" w:customStyle="1" w:styleId="Default">
    <w:name w:val="Default"/>
    <w:rsid w:val="009F0B44"/>
    <w:pPr>
      <w:autoSpaceDE w:val="0"/>
      <w:autoSpaceDN w:val="0"/>
      <w:adjustRightInd w:val="0"/>
      <w:spacing w:before="0" w:after="0"/>
      <w:ind w:left="0" w:firstLine="0"/>
      <w:jc w:val="left"/>
    </w:pPr>
    <w:rPr>
      <w:rFonts w:ascii="Times New Roman" w:hAnsi="Times New Roman" w:cs="Times New Roman"/>
      <w:color w:val="000000"/>
      <w:sz w:val="24"/>
      <w:szCs w:val="24"/>
    </w:rPr>
  </w:style>
  <w:style w:type="paragraph" w:styleId="a4">
    <w:name w:val="Balloon Text"/>
    <w:basedOn w:val="a"/>
    <w:link w:val="a5"/>
    <w:uiPriority w:val="99"/>
    <w:semiHidden/>
    <w:unhideWhenUsed/>
    <w:rsid w:val="00F25F0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25F09"/>
    <w:rPr>
      <w:rFonts w:ascii="Tahoma" w:hAnsi="Tahoma" w:cs="Tahoma"/>
      <w:sz w:val="16"/>
      <w:szCs w:val="16"/>
    </w:rPr>
  </w:style>
  <w:style w:type="paragraph" w:styleId="a6">
    <w:name w:val="header"/>
    <w:basedOn w:val="a"/>
    <w:link w:val="a7"/>
    <w:uiPriority w:val="99"/>
    <w:unhideWhenUsed/>
    <w:rsid w:val="00C128E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128EB"/>
  </w:style>
  <w:style w:type="paragraph" w:styleId="a8">
    <w:name w:val="footer"/>
    <w:basedOn w:val="a"/>
    <w:link w:val="a9"/>
    <w:uiPriority w:val="99"/>
    <w:semiHidden/>
    <w:unhideWhenUsed/>
    <w:rsid w:val="00C128EB"/>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C128EB"/>
  </w:style>
  <w:style w:type="table" w:customStyle="1" w:styleId="1">
    <w:name w:val="Сетка таблицы1"/>
    <w:basedOn w:val="a1"/>
    <w:next w:val="a3"/>
    <w:uiPriority w:val="59"/>
    <w:rsid w:val="00B81F31"/>
    <w:pPr>
      <w:spacing w:before="0" w:after="0"/>
      <w:ind w:left="0" w:firstLine="0"/>
      <w:jc w:val="lef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3">
    <w:name w:val="Сетка таблицы2"/>
    <w:basedOn w:val="a1"/>
    <w:next w:val="a3"/>
    <w:uiPriority w:val="59"/>
    <w:rsid w:val="007D2373"/>
    <w:pPr>
      <w:spacing w:before="0" w:after="0"/>
      <w:ind w:left="0" w:firstLine="0"/>
      <w:jc w:val="lef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
    <w:name w:val="Сетка таблицы11"/>
    <w:basedOn w:val="a1"/>
    <w:next w:val="a3"/>
    <w:uiPriority w:val="59"/>
    <w:rsid w:val="00550C4E"/>
    <w:pPr>
      <w:spacing w:before="0" w:after="0"/>
      <w:ind w:left="0"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8603EA"/>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EF19D5-9F93-4BDF-A942-FEDCB5BBE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1</Pages>
  <Words>1547</Words>
  <Characters>8824</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Samoylenko</dc:creator>
  <cp:lastModifiedBy>samoylenko</cp:lastModifiedBy>
  <cp:revision>19</cp:revision>
  <cp:lastPrinted>2024-03-11T08:25:00Z</cp:lastPrinted>
  <dcterms:created xsi:type="dcterms:W3CDTF">2022-02-14T08:29:00Z</dcterms:created>
  <dcterms:modified xsi:type="dcterms:W3CDTF">2025-02-17T05:00:00Z</dcterms:modified>
</cp:coreProperties>
</file>