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D85" w:rsidRPr="0056542D" w:rsidRDefault="00EC0D85" w:rsidP="00EC0D85">
      <w:pPr>
        <w:spacing w:before="90"/>
        <w:jc w:val="center"/>
        <w:rPr>
          <w:rFonts w:eastAsia="Times New Roman"/>
          <w:sz w:val="20"/>
          <w:szCs w:val="20"/>
        </w:rPr>
      </w:pPr>
      <w:bookmarkStart w:id="0" w:name="_Toc411860207"/>
      <w:bookmarkStart w:id="1" w:name="_Toc405540308"/>
      <w:bookmarkStart w:id="2" w:name="_Toc417115577"/>
      <w:r w:rsidRPr="0056542D">
        <w:rPr>
          <w:noProof/>
        </w:rPr>
        <w:drawing>
          <wp:inline distT="0" distB="0" distL="0" distR="0" wp14:anchorId="37A5C00D" wp14:editId="6CC5721C">
            <wp:extent cx="1685925" cy="2138680"/>
            <wp:effectExtent l="0" t="0" r="952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2138680"/>
                    </a:xfrm>
                    <a:prstGeom prst="rect">
                      <a:avLst/>
                    </a:prstGeom>
                    <a:noFill/>
                    <a:ln>
                      <a:noFill/>
                    </a:ln>
                  </pic:spPr>
                </pic:pic>
              </a:graphicData>
            </a:graphic>
          </wp:inline>
        </w:drawing>
      </w:r>
    </w:p>
    <w:p w:rsidR="00084EEF" w:rsidRPr="0056542D" w:rsidRDefault="00084EEF" w:rsidP="00084EEF">
      <w:pPr>
        <w:spacing w:after="200" w:line="276" w:lineRule="auto"/>
        <w:jc w:val="center"/>
        <w:rPr>
          <w:rFonts w:eastAsia="Times New Roman"/>
          <w:b/>
          <w:sz w:val="44"/>
          <w:szCs w:val="44"/>
          <w:lang w:eastAsia="en-US"/>
        </w:rPr>
      </w:pPr>
    </w:p>
    <w:p w:rsidR="00084EEF" w:rsidRPr="0056542D" w:rsidRDefault="00084EEF" w:rsidP="00084EEF">
      <w:pPr>
        <w:spacing w:after="200" w:line="276" w:lineRule="auto"/>
        <w:jc w:val="center"/>
        <w:rPr>
          <w:rFonts w:eastAsia="Times New Roman"/>
          <w:b/>
          <w:sz w:val="44"/>
          <w:szCs w:val="44"/>
          <w:lang w:eastAsia="en-US"/>
        </w:rPr>
      </w:pPr>
    </w:p>
    <w:p w:rsidR="0056542D" w:rsidRPr="0056542D" w:rsidRDefault="00EC0D85" w:rsidP="00064D21">
      <w:pPr>
        <w:jc w:val="center"/>
        <w:rPr>
          <w:b/>
          <w:spacing w:val="-2"/>
          <w:sz w:val="32"/>
          <w:szCs w:val="32"/>
        </w:rPr>
      </w:pPr>
      <w:r w:rsidRPr="0056542D">
        <w:rPr>
          <w:b/>
          <w:spacing w:val="-2"/>
          <w:sz w:val="32"/>
          <w:szCs w:val="32"/>
        </w:rPr>
        <w:t xml:space="preserve">СХЕМА ТЕПЛОСНАБЖЕНИЯ </w:t>
      </w:r>
    </w:p>
    <w:p w:rsidR="00084EEF" w:rsidRPr="0056542D" w:rsidRDefault="0056542D" w:rsidP="00064D21">
      <w:pPr>
        <w:jc w:val="center"/>
        <w:rPr>
          <w:b/>
          <w:spacing w:val="-2"/>
          <w:sz w:val="32"/>
          <w:szCs w:val="32"/>
        </w:rPr>
      </w:pPr>
      <w:r w:rsidRPr="0056542D">
        <w:rPr>
          <w:b/>
          <w:sz w:val="32"/>
          <w:szCs w:val="32"/>
        </w:rPr>
        <w:t xml:space="preserve">ТУТАЕВСКОГО МУНИЦИПАЛЬНОГО ОКРУГА </w:t>
      </w:r>
      <w:r w:rsidR="00A240A1" w:rsidRPr="0056542D">
        <w:rPr>
          <w:b/>
          <w:sz w:val="32"/>
          <w:szCs w:val="32"/>
        </w:rPr>
        <w:t>ЯРОСЛАВСКОЙ ОБЛАСТИ НА ПЕРИОД ДО 20</w:t>
      </w:r>
      <w:r w:rsidRPr="0056542D">
        <w:rPr>
          <w:b/>
          <w:sz w:val="32"/>
          <w:szCs w:val="32"/>
        </w:rPr>
        <w:t>40</w:t>
      </w:r>
      <w:r w:rsidR="00A240A1" w:rsidRPr="0056542D">
        <w:rPr>
          <w:b/>
          <w:sz w:val="32"/>
          <w:szCs w:val="32"/>
        </w:rPr>
        <w:t xml:space="preserve"> ГОДА ПО СОСТОЯНИЮ НА 202</w:t>
      </w:r>
      <w:r w:rsidRPr="0056542D">
        <w:rPr>
          <w:b/>
          <w:sz w:val="32"/>
          <w:szCs w:val="32"/>
        </w:rPr>
        <w:t>6</w:t>
      </w:r>
      <w:r w:rsidR="00A240A1" w:rsidRPr="0056542D">
        <w:rPr>
          <w:b/>
          <w:sz w:val="32"/>
          <w:szCs w:val="32"/>
        </w:rPr>
        <w:t xml:space="preserve"> ГОД</w:t>
      </w:r>
    </w:p>
    <w:p w:rsidR="00084EEF" w:rsidRPr="0056542D" w:rsidRDefault="00084EEF" w:rsidP="00064D21">
      <w:pPr>
        <w:jc w:val="center"/>
        <w:rPr>
          <w:b/>
          <w:spacing w:val="-2"/>
          <w:sz w:val="32"/>
          <w:szCs w:val="32"/>
        </w:rPr>
      </w:pPr>
    </w:p>
    <w:p w:rsidR="00084EEF" w:rsidRPr="0056542D" w:rsidRDefault="00084EEF" w:rsidP="00084EEF">
      <w:pPr>
        <w:spacing w:after="200" w:line="276" w:lineRule="auto"/>
        <w:jc w:val="center"/>
        <w:rPr>
          <w:rFonts w:eastAsia="Times New Roman"/>
          <w:sz w:val="22"/>
          <w:szCs w:val="22"/>
          <w:lang w:eastAsia="en-US"/>
        </w:rPr>
      </w:pPr>
    </w:p>
    <w:p w:rsidR="00064D21" w:rsidRPr="0056542D" w:rsidRDefault="00064D21" w:rsidP="00084EEF">
      <w:pPr>
        <w:spacing w:after="200" w:line="276" w:lineRule="auto"/>
        <w:jc w:val="center"/>
        <w:rPr>
          <w:rFonts w:eastAsia="Times New Roman"/>
          <w:sz w:val="22"/>
          <w:szCs w:val="22"/>
          <w:lang w:eastAsia="en-US"/>
        </w:rPr>
      </w:pPr>
    </w:p>
    <w:p w:rsidR="00064D21" w:rsidRPr="0056542D" w:rsidRDefault="00064D21" w:rsidP="00084EEF">
      <w:pPr>
        <w:spacing w:after="200" w:line="276" w:lineRule="auto"/>
        <w:jc w:val="center"/>
        <w:rPr>
          <w:rFonts w:eastAsia="Times New Roman"/>
          <w:sz w:val="22"/>
          <w:szCs w:val="22"/>
          <w:lang w:eastAsia="en-US"/>
        </w:rPr>
      </w:pPr>
    </w:p>
    <w:tbl>
      <w:tblPr>
        <w:tblStyle w:val="af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4862"/>
      </w:tblGrid>
      <w:tr w:rsidR="00676AF3" w:rsidRPr="0056542D" w:rsidTr="007A03C5">
        <w:trPr>
          <w:trHeight w:val="1293"/>
        </w:trPr>
        <w:tc>
          <w:tcPr>
            <w:tcW w:w="2460" w:type="pct"/>
          </w:tcPr>
          <w:p w:rsidR="00676AF3" w:rsidRPr="0056542D" w:rsidRDefault="00676AF3" w:rsidP="007A03C5">
            <w:r w:rsidRPr="0056542D">
              <w:t xml:space="preserve">Первый заместитель Главы Администрации Тутаевского муниципального района </w:t>
            </w:r>
          </w:p>
          <w:p w:rsidR="00676AF3" w:rsidRPr="0056542D" w:rsidRDefault="00676AF3" w:rsidP="007A03C5"/>
          <w:p w:rsidR="00676AF3" w:rsidRPr="0056542D" w:rsidRDefault="00676AF3" w:rsidP="007A03C5"/>
          <w:p w:rsidR="00676AF3" w:rsidRPr="0056542D" w:rsidRDefault="00676AF3" w:rsidP="007A03C5"/>
        </w:tc>
        <w:tc>
          <w:tcPr>
            <w:tcW w:w="2540" w:type="pct"/>
          </w:tcPr>
          <w:p w:rsidR="00676AF3" w:rsidRPr="0056542D" w:rsidRDefault="00676AF3" w:rsidP="007A03C5">
            <w:pPr>
              <w:jc w:val="right"/>
            </w:pPr>
            <w:r w:rsidRPr="0056542D">
              <w:t>Губерова Юлия Валерьевна</w:t>
            </w:r>
          </w:p>
        </w:tc>
      </w:tr>
      <w:tr w:rsidR="00676AF3" w:rsidRPr="0056542D" w:rsidTr="007A03C5">
        <w:trPr>
          <w:trHeight w:val="2101"/>
        </w:trPr>
        <w:tc>
          <w:tcPr>
            <w:tcW w:w="2460" w:type="pct"/>
          </w:tcPr>
          <w:p w:rsidR="00676AF3" w:rsidRPr="0056542D" w:rsidRDefault="00676AF3" w:rsidP="007A03C5">
            <w:r w:rsidRPr="0056542D">
              <w:t>ИП Лобанова Анастасия Владимировна</w:t>
            </w:r>
          </w:p>
        </w:tc>
        <w:tc>
          <w:tcPr>
            <w:tcW w:w="2540" w:type="pct"/>
          </w:tcPr>
          <w:p w:rsidR="00676AF3" w:rsidRPr="0056542D" w:rsidRDefault="00676AF3" w:rsidP="007A03C5">
            <w:pPr>
              <w:jc w:val="right"/>
            </w:pPr>
            <w:r w:rsidRPr="0056542D">
              <w:t xml:space="preserve">Лобанова Анастасия Владимировна </w:t>
            </w:r>
          </w:p>
        </w:tc>
      </w:tr>
    </w:tbl>
    <w:p w:rsidR="00084EEF" w:rsidRPr="0056542D" w:rsidRDefault="00084EEF" w:rsidP="00084EEF">
      <w:pPr>
        <w:rPr>
          <w:rFonts w:eastAsia="Times New Roman"/>
          <w:lang w:eastAsia="en-US"/>
        </w:rPr>
      </w:pPr>
    </w:p>
    <w:p w:rsidR="00084EEF" w:rsidRPr="0056542D" w:rsidRDefault="00084EEF" w:rsidP="00084EEF">
      <w:pPr>
        <w:rPr>
          <w:rFonts w:eastAsia="Times New Roman"/>
          <w:lang w:eastAsia="en-US"/>
        </w:rPr>
      </w:pPr>
    </w:p>
    <w:p w:rsidR="00084EEF" w:rsidRPr="0056542D" w:rsidRDefault="00084EEF" w:rsidP="00084EEF">
      <w:pPr>
        <w:rPr>
          <w:rFonts w:eastAsia="Times New Roman"/>
          <w:lang w:eastAsia="en-US"/>
        </w:rPr>
      </w:pPr>
    </w:p>
    <w:p w:rsidR="00084EEF" w:rsidRPr="0056542D" w:rsidRDefault="00084EEF" w:rsidP="00084EEF">
      <w:pPr>
        <w:rPr>
          <w:rFonts w:eastAsia="Times New Roman"/>
          <w:lang w:eastAsia="en-US"/>
        </w:rPr>
      </w:pPr>
    </w:p>
    <w:p w:rsidR="00084EEF" w:rsidRPr="0056542D" w:rsidRDefault="00084EEF" w:rsidP="00084EEF">
      <w:pPr>
        <w:rPr>
          <w:rFonts w:eastAsia="Times New Roman"/>
          <w:lang w:eastAsia="en-US"/>
        </w:rPr>
      </w:pPr>
    </w:p>
    <w:p w:rsidR="00084EEF" w:rsidRPr="0056542D" w:rsidRDefault="00084EEF" w:rsidP="00084EEF">
      <w:pPr>
        <w:jc w:val="center"/>
        <w:rPr>
          <w:rFonts w:eastAsia="Times New Roman"/>
          <w:lang w:eastAsia="en-US"/>
        </w:rPr>
      </w:pPr>
    </w:p>
    <w:p w:rsidR="00084EEF" w:rsidRPr="0056542D" w:rsidRDefault="00084EEF" w:rsidP="00084EEF">
      <w:pPr>
        <w:jc w:val="center"/>
        <w:rPr>
          <w:rFonts w:eastAsia="Times New Roman"/>
          <w:lang w:eastAsia="en-US"/>
        </w:rPr>
      </w:pPr>
    </w:p>
    <w:p w:rsidR="00084EEF" w:rsidRPr="0056542D" w:rsidRDefault="00D30ECD" w:rsidP="00084EEF">
      <w:pPr>
        <w:jc w:val="center"/>
        <w:rPr>
          <w:rFonts w:eastAsia="Times New Roman"/>
          <w:b/>
          <w:lang w:eastAsia="en-US"/>
        </w:rPr>
      </w:pPr>
      <w:r w:rsidRPr="0056542D">
        <w:rPr>
          <w:rFonts w:eastAsia="Times New Roman"/>
          <w:b/>
          <w:lang w:eastAsia="en-US"/>
        </w:rPr>
        <w:t>Москва 202</w:t>
      </w:r>
      <w:r w:rsidR="0056542D" w:rsidRPr="0056542D">
        <w:rPr>
          <w:rFonts w:eastAsia="Times New Roman"/>
          <w:b/>
          <w:lang w:eastAsia="en-US"/>
        </w:rPr>
        <w:t>5</w:t>
      </w:r>
      <w:r w:rsidR="00084EEF" w:rsidRPr="0056542D">
        <w:rPr>
          <w:rFonts w:eastAsia="Times New Roman"/>
          <w:b/>
          <w:lang w:eastAsia="en-US"/>
        </w:rPr>
        <w:t xml:space="preserve"> г.</w:t>
      </w:r>
    </w:p>
    <w:bookmarkEnd w:id="2" w:displacedByCustomXml="next"/>
    <w:bookmarkEnd w:id="1" w:displacedByCustomXml="next"/>
    <w:bookmarkEnd w:id="0" w:displacedByCustomXml="next"/>
    <w:bookmarkStart w:id="3" w:name="_Toc474145835" w:displacedByCustomXml="next"/>
    <w:bookmarkStart w:id="4" w:name="_Toc445645636" w:displacedByCustomXml="next"/>
    <w:sdt>
      <w:sdtPr>
        <w:rPr>
          <w:rFonts w:ascii="Times New Roman" w:eastAsia="SimSun" w:hAnsi="Times New Roman" w:cs="Times New Roman"/>
          <w:b w:val="0"/>
          <w:bCs w:val="0"/>
          <w:color w:val="auto"/>
          <w:sz w:val="24"/>
          <w:szCs w:val="24"/>
          <w:highlight w:val="yellow"/>
          <w:lang w:eastAsia="ru-RU"/>
        </w:rPr>
        <w:id w:val="2108767332"/>
        <w:docPartObj>
          <w:docPartGallery w:val="Table of Contents"/>
          <w:docPartUnique/>
        </w:docPartObj>
      </w:sdtPr>
      <w:sdtEndPr>
        <w:rPr>
          <w:sz w:val="22"/>
          <w:szCs w:val="22"/>
        </w:rPr>
      </w:sdtEndPr>
      <w:sdtContent>
        <w:p w:rsidR="009F3FB9" w:rsidRPr="0056542D" w:rsidRDefault="009F3FB9" w:rsidP="00784FF1">
          <w:pPr>
            <w:pStyle w:val="affffb"/>
            <w:spacing w:before="0"/>
            <w:rPr>
              <w:rFonts w:ascii="Times New Roman" w:hAnsi="Times New Roman" w:cs="Times New Roman"/>
              <w:b w:val="0"/>
              <w:color w:val="auto"/>
            </w:rPr>
          </w:pPr>
          <w:r w:rsidRPr="0056542D">
            <w:rPr>
              <w:rFonts w:ascii="Times New Roman" w:hAnsi="Times New Roman" w:cs="Times New Roman"/>
              <w:b w:val="0"/>
              <w:color w:val="auto"/>
            </w:rPr>
            <w:t>Оглавление</w:t>
          </w:r>
        </w:p>
        <w:p w:rsidR="009B6F0F" w:rsidRPr="002D4F62" w:rsidRDefault="00A929A6">
          <w:pPr>
            <w:pStyle w:val="16"/>
            <w:rPr>
              <w:rFonts w:eastAsiaTheme="minorEastAsia" w:cstheme="minorBidi"/>
              <w:b w:val="0"/>
              <w:bCs w:val="0"/>
              <w:noProof/>
              <w:sz w:val="24"/>
              <w:szCs w:val="22"/>
            </w:rPr>
          </w:pPr>
          <w:r w:rsidRPr="0056542D">
            <w:rPr>
              <w:rFonts w:ascii="Times New Roman" w:hAnsi="Times New Roman"/>
              <w:b w:val="0"/>
              <w:iCs/>
              <w:caps/>
              <w:sz w:val="22"/>
              <w:szCs w:val="22"/>
              <w:highlight w:val="yellow"/>
            </w:rPr>
            <w:fldChar w:fldCharType="begin"/>
          </w:r>
          <w:r w:rsidRPr="0056542D">
            <w:rPr>
              <w:rFonts w:ascii="Times New Roman" w:hAnsi="Times New Roman"/>
              <w:b w:val="0"/>
              <w:iCs/>
              <w:caps/>
              <w:sz w:val="22"/>
              <w:szCs w:val="22"/>
              <w:highlight w:val="yellow"/>
            </w:rPr>
            <w:instrText xml:space="preserve"> TOC \o \h \z \u </w:instrText>
          </w:r>
          <w:r w:rsidRPr="0056542D">
            <w:rPr>
              <w:rFonts w:ascii="Times New Roman" w:hAnsi="Times New Roman"/>
              <w:b w:val="0"/>
              <w:iCs/>
              <w:caps/>
              <w:sz w:val="22"/>
              <w:szCs w:val="22"/>
              <w:highlight w:val="yellow"/>
            </w:rPr>
            <w:fldChar w:fldCharType="separate"/>
          </w:r>
          <w:hyperlink w:anchor="_Toc204630459" w:history="1">
            <w:r w:rsidR="009B6F0F" w:rsidRPr="002D4F62">
              <w:rPr>
                <w:rStyle w:val="af3"/>
                <w:b w:val="0"/>
                <w:noProof/>
                <w:sz w:val="22"/>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_Toc204630459 \h </w:instrText>
            </w:r>
            <w:r w:rsidR="009B6F0F" w:rsidRPr="002D4F62">
              <w:rPr>
                <w:b w:val="0"/>
                <w:noProof/>
                <w:webHidden/>
                <w:sz w:val="22"/>
              </w:rPr>
            </w:r>
            <w:r w:rsidR="009B6F0F" w:rsidRPr="002D4F62">
              <w:rPr>
                <w:b w:val="0"/>
                <w:noProof/>
                <w:webHidden/>
                <w:sz w:val="22"/>
              </w:rPr>
              <w:fldChar w:fldCharType="separate"/>
            </w:r>
            <w:r w:rsidR="00361ABE">
              <w:rPr>
                <w:b w:val="0"/>
                <w:noProof/>
                <w:webHidden/>
                <w:sz w:val="22"/>
              </w:rPr>
              <w:t>7</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60" w:history="1">
            <w:r w:rsidR="009B6F0F" w:rsidRPr="002D4F62">
              <w:rPr>
                <w:rStyle w:val="af3"/>
                <w:rFonts w:ascii="TimesNewRomanPSMT" w:hAnsi="TimesNewRomanPSMT" w:cs="TimesNewRomanPSMT"/>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_Toc204630460 \h </w:instrText>
            </w:r>
            <w:r w:rsidR="009B6F0F" w:rsidRPr="002D4F62">
              <w:rPr>
                <w:noProof/>
                <w:webHidden/>
                <w:sz w:val="22"/>
              </w:rPr>
            </w:r>
            <w:r w:rsidR="009B6F0F" w:rsidRPr="002D4F62">
              <w:rPr>
                <w:noProof/>
                <w:webHidden/>
                <w:sz w:val="22"/>
              </w:rPr>
              <w:fldChar w:fldCharType="separate"/>
            </w:r>
            <w:r>
              <w:rPr>
                <w:noProof/>
                <w:webHidden/>
                <w:sz w:val="22"/>
              </w:rPr>
              <w:t>7</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61"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_Toc204630461 \h </w:instrText>
            </w:r>
            <w:r w:rsidR="009B6F0F" w:rsidRPr="002D4F62">
              <w:rPr>
                <w:noProof/>
                <w:webHidden/>
                <w:sz w:val="22"/>
              </w:rPr>
            </w:r>
            <w:r w:rsidR="009B6F0F" w:rsidRPr="002D4F62">
              <w:rPr>
                <w:noProof/>
                <w:webHidden/>
                <w:sz w:val="22"/>
              </w:rPr>
              <w:fldChar w:fldCharType="separate"/>
            </w:r>
            <w:r>
              <w:rPr>
                <w:noProof/>
                <w:webHidden/>
                <w:sz w:val="22"/>
              </w:rPr>
              <w:t>8</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62" w:history="1">
            <w:r w:rsidR="009B6F0F" w:rsidRPr="002D4F62">
              <w:rPr>
                <w:rStyle w:val="af3"/>
                <w:rFonts w:ascii="TimesNewRomanPSMT" w:hAnsi="TimesNewRomanPSMT" w:cs="TimesNewRomanPSMT"/>
                <w:noProof/>
                <w:sz w:val="22"/>
              </w:rPr>
              <w:t>в</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_Toc204630462 \h </w:instrText>
            </w:r>
            <w:r w:rsidR="009B6F0F" w:rsidRPr="002D4F62">
              <w:rPr>
                <w:noProof/>
                <w:webHidden/>
                <w:sz w:val="22"/>
              </w:rPr>
            </w:r>
            <w:r w:rsidR="009B6F0F" w:rsidRPr="002D4F62">
              <w:rPr>
                <w:noProof/>
                <w:webHidden/>
                <w:sz w:val="22"/>
              </w:rPr>
              <w:fldChar w:fldCharType="separate"/>
            </w:r>
            <w:r>
              <w:rPr>
                <w:noProof/>
                <w:webHidden/>
                <w:sz w:val="22"/>
              </w:rPr>
              <w:t>10</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63" w:history="1">
            <w:r w:rsidR="009B6F0F" w:rsidRPr="002D4F62">
              <w:rPr>
                <w:rStyle w:val="af3"/>
                <w:rFonts w:ascii="TimesNewRomanPSMT" w:hAnsi="TimesNewRomanPSMT" w:cs="TimesNewRomanPSMT"/>
                <w:noProof/>
                <w:sz w:val="22"/>
              </w:rPr>
              <w:t>г</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_Toc204630463 \h </w:instrText>
            </w:r>
            <w:r w:rsidR="009B6F0F" w:rsidRPr="002D4F62">
              <w:rPr>
                <w:noProof/>
                <w:webHidden/>
                <w:sz w:val="22"/>
              </w:rPr>
            </w:r>
            <w:r w:rsidR="009B6F0F" w:rsidRPr="002D4F62">
              <w:rPr>
                <w:noProof/>
                <w:webHidden/>
                <w:sz w:val="22"/>
              </w:rPr>
              <w:fldChar w:fldCharType="separate"/>
            </w:r>
            <w:r>
              <w:rPr>
                <w:noProof/>
                <w:webHidden/>
                <w:sz w:val="22"/>
              </w:rPr>
              <w:t>11</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464" w:history="1">
            <w:r w:rsidR="009B6F0F" w:rsidRPr="002D4F62">
              <w:rPr>
                <w:rStyle w:val="af3"/>
                <w:rFonts w:ascii="Times New Roman" w:hAnsi="Times New Roman"/>
                <w:b w:val="0"/>
                <w:noProof/>
                <w:sz w:val="22"/>
              </w:rPr>
              <w:t xml:space="preserve">Раздел 2. </w:t>
            </w:r>
            <w:r w:rsidR="009B6F0F" w:rsidRPr="002D4F62">
              <w:rPr>
                <w:rStyle w:val="af3"/>
                <w:rFonts w:ascii="Times New Roman" w:eastAsia="Times New Roman" w:hAnsi="Times New Roman"/>
                <w:b w:val="0"/>
                <w:noProof/>
                <w:sz w:val="22"/>
              </w:rPr>
              <w:t>Существующие и перспективные балансы тепловой мощности источников тепловой энергии и тепловой нагрузки потребителей</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_Toc204630464 \h </w:instrText>
            </w:r>
            <w:r w:rsidR="009B6F0F" w:rsidRPr="002D4F62">
              <w:rPr>
                <w:b w:val="0"/>
                <w:noProof/>
                <w:webHidden/>
                <w:sz w:val="22"/>
              </w:rPr>
            </w:r>
            <w:r w:rsidR="009B6F0F" w:rsidRPr="002D4F62">
              <w:rPr>
                <w:b w:val="0"/>
                <w:noProof/>
                <w:webHidden/>
                <w:sz w:val="22"/>
              </w:rPr>
              <w:fldChar w:fldCharType="separate"/>
            </w:r>
            <w:r>
              <w:rPr>
                <w:b w:val="0"/>
                <w:noProof/>
                <w:webHidden/>
                <w:sz w:val="22"/>
              </w:rPr>
              <w:t>12</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65" w:history="1">
            <w:r w:rsidR="009B6F0F" w:rsidRPr="002D4F62">
              <w:rPr>
                <w:rStyle w:val="af3"/>
                <w:rFonts w:ascii="TimesNewRomanPSMT" w:hAnsi="TimesNewRomanPSMT" w:cs="TimesNewRomanPSMT"/>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описание существующих и перспективных зон действия систем теплоснабжения и источников тепловой энергии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_Toc204630465 \h </w:instrText>
            </w:r>
            <w:r w:rsidR="009B6F0F" w:rsidRPr="002D4F62">
              <w:rPr>
                <w:noProof/>
                <w:webHidden/>
                <w:sz w:val="22"/>
              </w:rPr>
            </w:r>
            <w:r w:rsidR="009B6F0F" w:rsidRPr="002D4F62">
              <w:rPr>
                <w:noProof/>
                <w:webHidden/>
                <w:sz w:val="22"/>
              </w:rPr>
              <w:fldChar w:fldCharType="separate"/>
            </w:r>
            <w:r>
              <w:rPr>
                <w:noProof/>
                <w:webHidden/>
                <w:sz w:val="22"/>
              </w:rPr>
              <w:t>12</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66"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описание существующих и перспективных зон действия индивидуальных источников тепловой энергии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_Toc204630466 \h </w:instrText>
            </w:r>
            <w:r w:rsidR="009B6F0F" w:rsidRPr="002D4F62">
              <w:rPr>
                <w:noProof/>
                <w:webHidden/>
                <w:sz w:val="22"/>
              </w:rPr>
            </w:r>
            <w:r w:rsidR="009B6F0F" w:rsidRPr="002D4F62">
              <w:rPr>
                <w:noProof/>
                <w:webHidden/>
                <w:sz w:val="22"/>
              </w:rPr>
              <w:fldChar w:fldCharType="separate"/>
            </w:r>
            <w:r>
              <w:rPr>
                <w:noProof/>
                <w:webHidden/>
                <w:sz w:val="22"/>
              </w:rPr>
              <w:t>14</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67" w:history="1">
            <w:r w:rsidR="009B6F0F" w:rsidRPr="002D4F62">
              <w:rPr>
                <w:rStyle w:val="af3"/>
                <w:rFonts w:ascii="TimesNewRomanPSMT" w:hAnsi="TimesNewRomanPSMT" w:cs="TimesNewRomanPSMT"/>
                <w:noProof/>
                <w:sz w:val="22"/>
              </w:rPr>
              <w:t>в</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_Toc204630467 \h </w:instrText>
            </w:r>
            <w:r w:rsidR="009B6F0F" w:rsidRPr="002D4F62">
              <w:rPr>
                <w:noProof/>
                <w:webHidden/>
                <w:sz w:val="22"/>
              </w:rPr>
            </w:r>
            <w:r w:rsidR="009B6F0F" w:rsidRPr="002D4F62">
              <w:rPr>
                <w:noProof/>
                <w:webHidden/>
                <w:sz w:val="22"/>
              </w:rPr>
              <w:fldChar w:fldCharType="separate"/>
            </w:r>
            <w:r>
              <w:rPr>
                <w:noProof/>
                <w:webHidden/>
                <w:sz w:val="22"/>
              </w:rPr>
              <w:t>15</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68" w:history="1">
            <w:r w:rsidR="009B6F0F" w:rsidRPr="002D4F62">
              <w:rPr>
                <w:rStyle w:val="af3"/>
                <w:rFonts w:ascii="TimesNewRomanPSMT" w:hAnsi="TimesNewRomanPSMT" w:cs="TimesNewRomanPSMT"/>
                <w:noProof/>
                <w:sz w:val="22"/>
              </w:rPr>
              <w:t>г</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_Toc204630468 \h </w:instrText>
            </w:r>
            <w:r w:rsidR="009B6F0F" w:rsidRPr="002D4F62">
              <w:rPr>
                <w:noProof/>
                <w:webHidden/>
                <w:sz w:val="22"/>
              </w:rPr>
            </w:r>
            <w:r w:rsidR="009B6F0F" w:rsidRPr="002D4F62">
              <w:rPr>
                <w:noProof/>
                <w:webHidden/>
                <w:sz w:val="22"/>
              </w:rPr>
              <w:fldChar w:fldCharType="separate"/>
            </w:r>
            <w:r>
              <w:rPr>
                <w:noProof/>
                <w:webHidden/>
                <w:sz w:val="22"/>
              </w:rPr>
              <w:t>24</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69" w:history="1">
            <w:r w:rsidR="009B6F0F" w:rsidRPr="002D4F62">
              <w:rPr>
                <w:rStyle w:val="af3"/>
                <w:rFonts w:ascii="TimesNewRomanPSMT" w:hAnsi="TimesNewRomanPSMT" w:cs="TimesNewRomanPSMT"/>
                <w:noProof/>
                <w:sz w:val="22"/>
              </w:rPr>
              <w:t>д</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радиус эффективного теплоснабжения, определяемый в соответствии с методическими указаниями по разработке схем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_Toc204630469 \h </w:instrText>
            </w:r>
            <w:r w:rsidR="009B6F0F" w:rsidRPr="002D4F62">
              <w:rPr>
                <w:noProof/>
                <w:webHidden/>
                <w:sz w:val="22"/>
              </w:rPr>
            </w:r>
            <w:r w:rsidR="009B6F0F" w:rsidRPr="002D4F62">
              <w:rPr>
                <w:noProof/>
                <w:webHidden/>
                <w:sz w:val="22"/>
              </w:rPr>
              <w:fldChar w:fldCharType="separate"/>
            </w:r>
            <w:r>
              <w:rPr>
                <w:noProof/>
                <w:webHidden/>
                <w:sz w:val="22"/>
              </w:rPr>
              <w:t>24</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470" w:history="1">
            <w:r w:rsidR="009B6F0F" w:rsidRPr="002D4F62">
              <w:rPr>
                <w:rStyle w:val="af3"/>
                <w:b w:val="0"/>
                <w:noProof/>
                <w:sz w:val="22"/>
              </w:rPr>
              <w:t xml:space="preserve">Раздел 3. </w:t>
            </w:r>
            <w:r w:rsidR="009B6F0F" w:rsidRPr="002D4F62">
              <w:rPr>
                <w:rStyle w:val="af3"/>
                <w:rFonts w:eastAsia="Times New Roman"/>
                <w:b w:val="0"/>
                <w:noProof/>
                <w:sz w:val="22"/>
              </w:rPr>
              <w:t>Существующие и перспективные балансы теплоносителя</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_Toc204630470 \h </w:instrText>
            </w:r>
            <w:r w:rsidR="009B6F0F" w:rsidRPr="002D4F62">
              <w:rPr>
                <w:b w:val="0"/>
                <w:noProof/>
                <w:webHidden/>
                <w:sz w:val="22"/>
              </w:rPr>
            </w:r>
            <w:r w:rsidR="009B6F0F" w:rsidRPr="002D4F62">
              <w:rPr>
                <w:b w:val="0"/>
                <w:noProof/>
                <w:webHidden/>
                <w:sz w:val="22"/>
              </w:rPr>
              <w:fldChar w:fldCharType="separate"/>
            </w:r>
            <w:r>
              <w:rPr>
                <w:b w:val="0"/>
                <w:noProof/>
                <w:webHidden/>
                <w:sz w:val="22"/>
              </w:rPr>
              <w:t>29</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71" w:history="1">
            <w:r w:rsidR="009B6F0F" w:rsidRPr="002D4F62">
              <w:rPr>
                <w:rStyle w:val="af3"/>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_Toc204630471 \h </w:instrText>
            </w:r>
            <w:r w:rsidR="009B6F0F" w:rsidRPr="002D4F62">
              <w:rPr>
                <w:noProof/>
                <w:webHidden/>
                <w:sz w:val="22"/>
              </w:rPr>
            </w:r>
            <w:r w:rsidR="009B6F0F" w:rsidRPr="002D4F62">
              <w:rPr>
                <w:noProof/>
                <w:webHidden/>
                <w:sz w:val="22"/>
              </w:rPr>
              <w:fldChar w:fldCharType="separate"/>
            </w:r>
            <w:r>
              <w:rPr>
                <w:noProof/>
                <w:webHidden/>
                <w:sz w:val="22"/>
              </w:rPr>
              <w:t>29</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72"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_Toc204630472 \h </w:instrText>
            </w:r>
            <w:r w:rsidR="009B6F0F" w:rsidRPr="002D4F62">
              <w:rPr>
                <w:noProof/>
                <w:webHidden/>
                <w:sz w:val="22"/>
              </w:rPr>
            </w:r>
            <w:r w:rsidR="009B6F0F" w:rsidRPr="002D4F62">
              <w:rPr>
                <w:noProof/>
                <w:webHidden/>
                <w:sz w:val="22"/>
              </w:rPr>
              <w:fldChar w:fldCharType="separate"/>
            </w:r>
            <w:r>
              <w:rPr>
                <w:noProof/>
                <w:webHidden/>
                <w:sz w:val="22"/>
              </w:rPr>
              <w:t>35</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473" w:history="1">
            <w:r w:rsidR="009B6F0F" w:rsidRPr="002D4F62">
              <w:rPr>
                <w:rStyle w:val="af3"/>
                <w:rFonts w:ascii="Times New Roman" w:hAnsi="Times New Roman"/>
                <w:b w:val="0"/>
                <w:noProof/>
                <w:sz w:val="22"/>
              </w:rPr>
              <w:t xml:space="preserve">Раздел 4. </w:t>
            </w:r>
            <w:r w:rsidR="009B6F0F" w:rsidRPr="002D4F62">
              <w:rPr>
                <w:rStyle w:val="af3"/>
                <w:rFonts w:ascii="Times New Roman" w:eastAsia="Times New Roman" w:hAnsi="Times New Roman"/>
                <w:b w:val="0"/>
                <w:noProof/>
                <w:sz w:val="22"/>
              </w:rPr>
              <w:t>Основные положения мастер-плана развития систем теплоснабжения поселения, городского округа, города федерального значения</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_Toc204630473 \h </w:instrText>
            </w:r>
            <w:r w:rsidR="009B6F0F" w:rsidRPr="002D4F62">
              <w:rPr>
                <w:b w:val="0"/>
                <w:noProof/>
                <w:webHidden/>
                <w:sz w:val="22"/>
              </w:rPr>
            </w:r>
            <w:r w:rsidR="009B6F0F" w:rsidRPr="002D4F62">
              <w:rPr>
                <w:b w:val="0"/>
                <w:noProof/>
                <w:webHidden/>
                <w:sz w:val="22"/>
              </w:rPr>
              <w:fldChar w:fldCharType="separate"/>
            </w:r>
            <w:r>
              <w:rPr>
                <w:b w:val="0"/>
                <w:noProof/>
                <w:webHidden/>
                <w:sz w:val="22"/>
              </w:rPr>
              <w:t>36</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74" w:history="1">
            <w:r w:rsidR="009B6F0F" w:rsidRPr="002D4F62">
              <w:rPr>
                <w:rStyle w:val="af3"/>
                <w:rFonts w:ascii="TimesNewRomanPSMT" w:hAnsi="TimesNewRomanPSMT" w:cs="TimesNewRomanPSMT"/>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описание сценариев развития теплоснабжения поселения, городского округа, города федерального значения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_Toc204630474 \h </w:instrText>
            </w:r>
            <w:r w:rsidR="009B6F0F" w:rsidRPr="002D4F62">
              <w:rPr>
                <w:noProof/>
                <w:webHidden/>
                <w:sz w:val="22"/>
              </w:rPr>
            </w:r>
            <w:r w:rsidR="009B6F0F" w:rsidRPr="002D4F62">
              <w:rPr>
                <w:noProof/>
                <w:webHidden/>
                <w:sz w:val="22"/>
              </w:rPr>
              <w:fldChar w:fldCharType="separate"/>
            </w:r>
            <w:r>
              <w:rPr>
                <w:noProof/>
                <w:webHidden/>
                <w:sz w:val="22"/>
              </w:rPr>
              <w:t>36</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75" w:history="1">
            <w:r w:rsidR="009B6F0F" w:rsidRPr="002D4F62">
              <w:rPr>
                <w:rStyle w:val="af3"/>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обоснование выбора приоритетного сценария развития теплоснабжения поселения, городского округа, города федерального значения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_Toc204630475 \h </w:instrText>
            </w:r>
            <w:r w:rsidR="009B6F0F" w:rsidRPr="002D4F62">
              <w:rPr>
                <w:noProof/>
                <w:webHidden/>
                <w:sz w:val="22"/>
              </w:rPr>
            </w:r>
            <w:r w:rsidR="009B6F0F" w:rsidRPr="002D4F62">
              <w:rPr>
                <w:noProof/>
                <w:webHidden/>
                <w:sz w:val="22"/>
              </w:rPr>
              <w:fldChar w:fldCharType="separate"/>
            </w:r>
            <w:r>
              <w:rPr>
                <w:noProof/>
                <w:webHidden/>
                <w:sz w:val="22"/>
              </w:rPr>
              <w:t>47</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476" w:history="1">
            <w:r w:rsidR="009B6F0F" w:rsidRPr="002D4F62">
              <w:rPr>
                <w:rStyle w:val="af3"/>
                <w:rFonts w:ascii="Times New Roman" w:hAnsi="Times New Roman"/>
                <w:b w:val="0"/>
                <w:noProof/>
                <w:sz w:val="22"/>
              </w:rPr>
              <w:t xml:space="preserve">Раздел 5. </w:t>
            </w:r>
            <w:r w:rsidR="009B6F0F" w:rsidRPr="002D4F62">
              <w:rPr>
                <w:rStyle w:val="af3"/>
                <w:rFonts w:ascii="Times New Roman" w:eastAsia="Times New Roman" w:hAnsi="Times New Roman"/>
                <w:b w:val="0"/>
                <w:noProof/>
                <w:sz w:val="22"/>
              </w:rPr>
              <w:t>Предложения по строительству, реконструкции, техническому перевооружению и (или) модернизации источников тепловой энергии</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_Toc204630476 \h </w:instrText>
            </w:r>
            <w:r w:rsidR="009B6F0F" w:rsidRPr="002D4F62">
              <w:rPr>
                <w:b w:val="0"/>
                <w:noProof/>
                <w:webHidden/>
                <w:sz w:val="22"/>
              </w:rPr>
            </w:r>
            <w:r w:rsidR="009B6F0F" w:rsidRPr="002D4F62">
              <w:rPr>
                <w:b w:val="0"/>
                <w:noProof/>
                <w:webHidden/>
                <w:sz w:val="22"/>
              </w:rPr>
              <w:fldChar w:fldCharType="separate"/>
            </w:r>
            <w:r>
              <w:rPr>
                <w:b w:val="0"/>
                <w:noProof/>
                <w:webHidden/>
                <w:sz w:val="22"/>
              </w:rPr>
              <w:t>50</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77" w:history="1">
            <w:r w:rsidR="009B6F0F" w:rsidRPr="002D4F62">
              <w:rPr>
                <w:rStyle w:val="af3"/>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_Toc204630477 \h </w:instrText>
            </w:r>
            <w:r w:rsidR="009B6F0F" w:rsidRPr="002D4F62">
              <w:rPr>
                <w:noProof/>
                <w:webHidden/>
                <w:sz w:val="22"/>
              </w:rPr>
            </w:r>
            <w:r w:rsidR="009B6F0F" w:rsidRPr="002D4F62">
              <w:rPr>
                <w:noProof/>
                <w:webHidden/>
                <w:sz w:val="22"/>
              </w:rPr>
              <w:fldChar w:fldCharType="separate"/>
            </w:r>
            <w:r>
              <w:rPr>
                <w:noProof/>
                <w:webHidden/>
                <w:sz w:val="22"/>
              </w:rPr>
              <w:t>50</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78"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_Toc204630478 \h </w:instrText>
            </w:r>
            <w:r w:rsidR="009B6F0F" w:rsidRPr="002D4F62">
              <w:rPr>
                <w:noProof/>
                <w:webHidden/>
                <w:sz w:val="22"/>
              </w:rPr>
            </w:r>
            <w:r w:rsidR="009B6F0F" w:rsidRPr="002D4F62">
              <w:rPr>
                <w:noProof/>
                <w:webHidden/>
                <w:sz w:val="22"/>
              </w:rPr>
              <w:fldChar w:fldCharType="separate"/>
            </w:r>
            <w:r>
              <w:rPr>
                <w:noProof/>
                <w:webHidden/>
                <w:sz w:val="22"/>
              </w:rPr>
              <w:t>50</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79" w:history="1">
            <w:r w:rsidR="009B6F0F" w:rsidRPr="002D4F62">
              <w:rPr>
                <w:rStyle w:val="af3"/>
                <w:rFonts w:ascii="TimesNewRomanPSMT" w:hAnsi="TimesNewRomanPSMT" w:cs="TimesNewRomanPSMT"/>
                <w:noProof/>
                <w:sz w:val="22"/>
              </w:rPr>
              <w:t>в</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_Toc204630479 \h </w:instrText>
            </w:r>
            <w:r w:rsidR="009B6F0F" w:rsidRPr="002D4F62">
              <w:rPr>
                <w:noProof/>
                <w:webHidden/>
                <w:sz w:val="22"/>
              </w:rPr>
            </w:r>
            <w:r w:rsidR="009B6F0F" w:rsidRPr="002D4F62">
              <w:rPr>
                <w:noProof/>
                <w:webHidden/>
                <w:sz w:val="22"/>
              </w:rPr>
              <w:fldChar w:fldCharType="separate"/>
            </w:r>
            <w:r>
              <w:rPr>
                <w:noProof/>
                <w:webHidden/>
                <w:sz w:val="22"/>
              </w:rPr>
              <w:t>51</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80" w:history="1">
            <w:r w:rsidR="009B6F0F" w:rsidRPr="002D4F62">
              <w:rPr>
                <w:rStyle w:val="af3"/>
                <w:rFonts w:ascii="TimesNewRomanPSMT" w:hAnsi="TimesNewRomanPSMT" w:cs="TimesNewRomanPSMT"/>
                <w:noProof/>
                <w:sz w:val="22"/>
              </w:rPr>
              <w:t>г</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_Toc204630480 \h </w:instrText>
            </w:r>
            <w:r w:rsidR="009B6F0F" w:rsidRPr="002D4F62">
              <w:rPr>
                <w:noProof/>
                <w:webHidden/>
                <w:sz w:val="22"/>
              </w:rPr>
            </w:r>
            <w:r w:rsidR="009B6F0F" w:rsidRPr="002D4F62">
              <w:rPr>
                <w:noProof/>
                <w:webHidden/>
                <w:sz w:val="22"/>
              </w:rPr>
              <w:fldChar w:fldCharType="separate"/>
            </w:r>
            <w:r>
              <w:rPr>
                <w:noProof/>
                <w:webHidden/>
                <w:sz w:val="22"/>
              </w:rPr>
              <w:t>51</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81" w:history="1">
            <w:r w:rsidR="009B6F0F" w:rsidRPr="002D4F62">
              <w:rPr>
                <w:rStyle w:val="af3"/>
                <w:rFonts w:ascii="TimesNewRomanPSMT" w:hAnsi="TimesNewRomanPSMT" w:cs="TimesNewRomanPSMT"/>
                <w:noProof/>
                <w:sz w:val="22"/>
              </w:rPr>
              <w:t>д</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_Toc204630481 \h </w:instrText>
            </w:r>
            <w:r w:rsidR="009B6F0F" w:rsidRPr="002D4F62">
              <w:rPr>
                <w:noProof/>
                <w:webHidden/>
                <w:sz w:val="22"/>
              </w:rPr>
            </w:r>
            <w:r w:rsidR="009B6F0F" w:rsidRPr="002D4F62">
              <w:rPr>
                <w:noProof/>
                <w:webHidden/>
                <w:sz w:val="22"/>
              </w:rPr>
              <w:fldChar w:fldCharType="separate"/>
            </w:r>
            <w:r>
              <w:rPr>
                <w:noProof/>
                <w:webHidden/>
                <w:sz w:val="22"/>
              </w:rPr>
              <w:t>51</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82" w:history="1">
            <w:r w:rsidR="009B6F0F" w:rsidRPr="002D4F62">
              <w:rPr>
                <w:rStyle w:val="af3"/>
                <w:rFonts w:ascii="TimesNewRomanPSMT" w:hAnsi="TimesNewRomanPSMT" w:cs="TimesNewRomanPSMT"/>
                <w:noProof/>
                <w:sz w:val="22"/>
              </w:rPr>
              <w:t>е</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_Toc204630482 \h </w:instrText>
            </w:r>
            <w:r w:rsidR="009B6F0F" w:rsidRPr="002D4F62">
              <w:rPr>
                <w:noProof/>
                <w:webHidden/>
                <w:sz w:val="22"/>
              </w:rPr>
            </w:r>
            <w:r w:rsidR="009B6F0F" w:rsidRPr="002D4F62">
              <w:rPr>
                <w:noProof/>
                <w:webHidden/>
                <w:sz w:val="22"/>
              </w:rPr>
              <w:fldChar w:fldCharType="separate"/>
            </w:r>
            <w:r>
              <w:rPr>
                <w:noProof/>
                <w:webHidden/>
                <w:sz w:val="22"/>
              </w:rPr>
              <w:t>52</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83" w:history="1">
            <w:r w:rsidR="009B6F0F" w:rsidRPr="002D4F62">
              <w:rPr>
                <w:rStyle w:val="af3"/>
                <w:rFonts w:ascii="TimesNewRomanPSMT" w:hAnsi="TimesNewRomanPSMT" w:cs="TimesNewRomanPSMT"/>
                <w:noProof/>
                <w:sz w:val="22"/>
              </w:rPr>
              <w:t>ж</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_Toc204630483 \h </w:instrText>
            </w:r>
            <w:r w:rsidR="009B6F0F" w:rsidRPr="002D4F62">
              <w:rPr>
                <w:noProof/>
                <w:webHidden/>
                <w:sz w:val="22"/>
              </w:rPr>
            </w:r>
            <w:r w:rsidR="009B6F0F" w:rsidRPr="002D4F62">
              <w:rPr>
                <w:noProof/>
                <w:webHidden/>
                <w:sz w:val="22"/>
              </w:rPr>
              <w:fldChar w:fldCharType="separate"/>
            </w:r>
            <w:r>
              <w:rPr>
                <w:noProof/>
                <w:webHidden/>
                <w:sz w:val="22"/>
              </w:rPr>
              <w:t>52</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84" w:history="1">
            <w:r w:rsidR="009B6F0F" w:rsidRPr="002D4F62">
              <w:rPr>
                <w:rStyle w:val="af3"/>
                <w:rFonts w:ascii="TimesNewRomanPSMT" w:hAnsi="TimesNewRomanPSMT" w:cs="TimesNewRomanPSMT"/>
                <w:noProof/>
                <w:sz w:val="22"/>
              </w:rPr>
              <w:t>з</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_Toc204630484 \h </w:instrText>
            </w:r>
            <w:r w:rsidR="009B6F0F" w:rsidRPr="002D4F62">
              <w:rPr>
                <w:noProof/>
                <w:webHidden/>
                <w:sz w:val="22"/>
              </w:rPr>
            </w:r>
            <w:r w:rsidR="009B6F0F" w:rsidRPr="002D4F62">
              <w:rPr>
                <w:noProof/>
                <w:webHidden/>
                <w:sz w:val="22"/>
              </w:rPr>
              <w:fldChar w:fldCharType="separate"/>
            </w:r>
            <w:r>
              <w:rPr>
                <w:noProof/>
                <w:webHidden/>
                <w:sz w:val="22"/>
              </w:rPr>
              <w:t>52</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85" w:history="1">
            <w:r w:rsidR="009B6F0F" w:rsidRPr="002D4F62">
              <w:rPr>
                <w:rStyle w:val="af3"/>
                <w:rFonts w:ascii="TimesNewRomanPSMT" w:hAnsi="TimesNewRomanPSMT" w:cs="TimesNewRomanPSMT"/>
                <w:noProof/>
                <w:sz w:val="22"/>
              </w:rPr>
              <w:t>и</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_Toc204630485 \h </w:instrText>
            </w:r>
            <w:r w:rsidR="009B6F0F" w:rsidRPr="002D4F62">
              <w:rPr>
                <w:noProof/>
                <w:webHidden/>
                <w:sz w:val="22"/>
              </w:rPr>
            </w:r>
            <w:r w:rsidR="009B6F0F" w:rsidRPr="002D4F62">
              <w:rPr>
                <w:noProof/>
                <w:webHidden/>
                <w:sz w:val="22"/>
              </w:rPr>
              <w:fldChar w:fldCharType="separate"/>
            </w:r>
            <w:r>
              <w:rPr>
                <w:noProof/>
                <w:webHidden/>
                <w:sz w:val="22"/>
              </w:rPr>
              <w:t>53</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86" w:history="1">
            <w:r w:rsidR="009B6F0F" w:rsidRPr="002D4F62">
              <w:rPr>
                <w:rStyle w:val="af3"/>
                <w:rFonts w:ascii="TimesNewRomanPSMT" w:hAnsi="TimesNewRomanPSMT" w:cs="TimesNewRomanPSMT"/>
                <w:noProof/>
                <w:sz w:val="22"/>
              </w:rPr>
              <w:t>к</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_Toc204630486 \h </w:instrText>
            </w:r>
            <w:r w:rsidR="009B6F0F" w:rsidRPr="002D4F62">
              <w:rPr>
                <w:noProof/>
                <w:webHidden/>
                <w:sz w:val="22"/>
              </w:rPr>
            </w:r>
            <w:r w:rsidR="009B6F0F" w:rsidRPr="002D4F62">
              <w:rPr>
                <w:noProof/>
                <w:webHidden/>
                <w:sz w:val="22"/>
              </w:rPr>
              <w:fldChar w:fldCharType="separate"/>
            </w:r>
            <w:r>
              <w:rPr>
                <w:noProof/>
                <w:webHidden/>
                <w:sz w:val="22"/>
              </w:rPr>
              <w:t>59</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487" w:history="1">
            <w:r w:rsidR="009B6F0F" w:rsidRPr="002D4F62">
              <w:rPr>
                <w:rStyle w:val="af3"/>
                <w:rFonts w:ascii="Times New Roman" w:hAnsi="Times New Roman"/>
                <w:b w:val="0"/>
                <w:noProof/>
                <w:sz w:val="22"/>
              </w:rPr>
              <w:t xml:space="preserve">Раздел 6. </w:t>
            </w:r>
            <w:r w:rsidR="009B6F0F" w:rsidRPr="002D4F62">
              <w:rPr>
                <w:rStyle w:val="af3"/>
                <w:rFonts w:ascii="Times New Roman" w:eastAsia="Times New Roman" w:hAnsi="Times New Roman"/>
                <w:b w:val="0"/>
                <w:noProof/>
                <w:sz w:val="22"/>
              </w:rPr>
              <w:t>Предложения по строительству, реконструкции и (или) модернизации тепловых сетей</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_Toc204630487 \h </w:instrText>
            </w:r>
            <w:r w:rsidR="009B6F0F" w:rsidRPr="002D4F62">
              <w:rPr>
                <w:b w:val="0"/>
                <w:noProof/>
                <w:webHidden/>
                <w:sz w:val="22"/>
              </w:rPr>
            </w:r>
            <w:r w:rsidR="009B6F0F" w:rsidRPr="002D4F62">
              <w:rPr>
                <w:b w:val="0"/>
                <w:noProof/>
                <w:webHidden/>
                <w:sz w:val="22"/>
              </w:rPr>
              <w:fldChar w:fldCharType="separate"/>
            </w:r>
            <w:r>
              <w:rPr>
                <w:b w:val="0"/>
                <w:noProof/>
                <w:webHidden/>
                <w:sz w:val="22"/>
              </w:rPr>
              <w:t>61</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88" w:history="1">
            <w:r w:rsidR="009B6F0F" w:rsidRPr="002D4F62">
              <w:rPr>
                <w:rStyle w:val="af3"/>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_Toc204630488 \h </w:instrText>
            </w:r>
            <w:r w:rsidR="009B6F0F" w:rsidRPr="002D4F62">
              <w:rPr>
                <w:noProof/>
                <w:webHidden/>
                <w:sz w:val="22"/>
              </w:rPr>
            </w:r>
            <w:r w:rsidR="009B6F0F" w:rsidRPr="002D4F62">
              <w:rPr>
                <w:noProof/>
                <w:webHidden/>
                <w:sz w:val="22"/>
              </w:rPr>
              <w:fldChar w:fldCharType="separate"/>
            </w:r>
            <w:r>
              <w:rPr>
                <w:noProof/>
                <w:webHidden/>
                <w:sz w:val="22"/>
              </w:rPr>
              <w:t>61</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89"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_Toc204630489 \h </w:instrText>
            </w:r>
            <w:r w:rsidR="009B6F0F" w:rsidRPr="002D4F62">
              <w:rPr>
                <w:noProof/>
                <w:webHidden/>
                <w:sz w:val="22"/>
              </w:rPr>
            </w:r>
            <w:r w:rsidR="009B6F0F" w:rsidRPr="002D4F62">
              <w:rPr>
                <w:noProof/>
                <w:webHidden/>
                <w:sz w:val="22"/>
              </w:rPr>
              <w:fldChar w:fldCharType="separate"/>
            </w:r>
            <w:r>
              <w:rPr>
                <w:noProof/>
                <w:webHidden/>
                <w:sz w:val="22"/>
              </w:rPr>
              <w:t>61</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90" w:history="1">
            <w:r w:rsidR="009B6F0F" w:rsidRPr="002D4F62">
              <w:rPr>
                <w:rStyle w:val="af3"/>
                <w:rFonts w:ascii="TimesNewRomanPSMT" w:hAnsi="TimesNewRomanPSMT" w:cs="TimesNewRomanPSMT"/>
                <w:noProof/>
                <w:sz w:val="22"/>
              </w:rPr>
              <w:t>в</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_Toc204630490 \h </w:instrText>
            </w:r>
            <w:r w:rsidR="009B6F0F" w:rsidRPr="002D4F62">
              <w:rPr>
                <w:noProof/>
                <w:webHidden/>
                <w:sz w:val="22"/>
              </w:rPr>
            </w:r>
            <w:r w:rsidR="009B6F0F" w:rsidRPr="002D4F62">
              <w:rPr>
                <w:noProof/>
                <w:webHidden/>
                <w:sz w:val="22"/>
              </w:rPr>
              <w:fldChar w:fldCharType="separate"/>
            </w:r>
            <w:r>
              <w:rPr>
                <w:noProof/>
                <w:webHidden/>
                <w:sz w:val="22"/>
              </w:rPr>
              <w:t>61</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91" w:history="1">
            <w:r w:rsidR="009B6F0F" w:rsidRPr="002D4F62">
              <w:rPr>
                <w:rStyle w:val="af3"/>
                <w:rFonts w:ascii="TimesNewRomanPSMT" w:hAnsi="TimesNewRomanPSMT" w:cs="TimesNewRomanPSMT"/>
                <w:noProof/>
                <w:sz w:val="22"/>
              </w:rPr>
              <w:t>г</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_Toc204630491 \h </w:instrText>
            </w:r>
            <w:r w:rsidR="009B6F0F" w:rsidRPr="002D4F62">
              <w:rPr>
                <w:noProof/>
                <w:webHidden/>
                <w:sz w:val="22"/>
              </w:rPr>
            </w:r>
            <w:r w:rsidR="009B6F0F" w:rsidRPr="002D4F62">
              <w:rPr>
                <w:noProof/>
                <w:webHidden/>
                <w:sz w:val="22"/>
              </w:rPr>
              <w:fldChar w:fldCharType="separate"/>
            </w:r>
            <w:r>
              <w:rPr>
                <w:noProof/>
                <w:webHidden/>
                <w:sz w:val="22"/>
              </w:rPr>
              <w:t>62</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92" w:history="1">
            <w:r w:rsidR="009B6F0F" w:rsidRPr="002D4F62">
              <w:rPr>
                <w:rStyle w:val="af3"/>
                <w:rFonts w:ascii="TimesNewRomanPSMT" w:hAnsi="TimesNewRomanPSMT" w:cs="TimesNewRomanPSMT"/>
                <w:noProof/>
                <w:sz w:val="22"/>
              </w:rPr>
              <w:t>д</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_Toc204630492 \h </w:instrText>
            </w:r>
            <w:r w:rsidR="009B6F0F" w:rsidRPr="002D4F62">
              <w:rPr>
                <w:noProof/>
                <w:webHidden/>
                <w:sz w:val="22"/>
              </w:rPr>
            </w:r>
            <w:r w:rsidR="009B6F0F" w:rsidRPr="002D4F62">
              <w:rPr>
                <w:noProof/>
                <w:webHidden/>
                <w:sz w:val="22"/>
              </w:rPr>
              <w:fldChar w:fldCharType="separate"/>
            </w:r>
            <w:r>
              <w:rPr>
                <w:noProof/>
                <w:webHidden/>
                <w:sz w:val="22"/>
              </w:rPr>
              <w:t>62</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493" w:history="1">
            <w:r w:rsidR="009B6F0F" w:rsidRPr="002D4F62">
              <w:rPr>
                <w:rStyle w:val="af3"/>
                <w:rFonts w:ascii="Times New Roman" w:hAnsi="Times New Roman"/>
                <w:b w:val="0"/>
                <w:noProof/>
                <w:sz w:val="22"/>
              </w:rPr>
              <w:t xml:space="preserve">Раздел 7. </w:t>
            </w:r>
            <w:r w:rsidR="009B6F0F" w:rsidRPr="002D4F62">
              <w:rPr>
                <w:rStyle w:val="af3"/>
                <w:rFonts w:ascii="Times New Roman" w:eastAsia="Times New Roman" w:hAnsi="Times New Roman"/>
                <w:b w:val="0"/>
                <w:noProof/>
                <w:sz w:val="22"/>
              </w:rPr>
              <w:t>Предложения по переводу открытых систем теплоснабжения (горячего водоснабжения) в закрытые системы горячего водоснабжения</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_Toc204630493 \h </w:instrText>
            </w:r>
            <w:r w:rsidR="009B6F0F" w:rsidRPr="002D4F62">
              <w:rPr>
                <w:b w:val="0"/>
                <w:noProof/>
                <w:webHidden/>
                <w:sz w:val="22"/>
              </w:rPr>
            </w:r>
            <w:r w:rsidR="009B6F0F" w:rsidRPr="002D4F62">
              <w:rPr>
                <w:b w:val="0"/>
                <w:noProof/>
                <w:webHidden/>
                <w:sz w:val="22"/>
              </w:rPr>
              <w:fldChar w:fldCharType="separate"/>
            </w:r>
            <w:r>
              <w:rPr>
                <w:b w:val="0"/>
                <w:noProof/>
                <w:webHidden/>
                <w:sz w:val="22"/>
              </w:rPr>
              <w:t>72</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94" w:history="1">
            <w:r w:rsidR="009B6F0F" w:rsidRPr="002D4F62">
              <w:rPr>
                <w:rStyle w:val="af3"/>
                <w:rFonts w:ascii="TimesNewRomanPSMT" w:hAnsi="TimesNewRomanPSMT" w:cs="TimesNewRomanPSMT"/>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_Toc204630494 \h </w:instrText>
            </w:r>
            <w:r w:rsidR="009B6F0F" w:rsidRPr="002D4F62">
              <w:rPr>
                <w:noProof/>
                <w:webHidden/>
                <w:sz w:val="22"/>
              </w:rPr>
            </w:r>
            <w:r w:rsidR="009B6F0F" w:rsidRPr="002D4F62">
              <w:rPr>
                <w:noProof/>
                <w:webHidden/>
                <w:sz w:val="22"/>
              </w:rPr>
              <w:fldChar w:fldCharType="separate"/>
            </w:r>
            <w:r>
              <w:rPr>
                <w:noProof/>
                <w:webHidden/>
                <w:sz w:val="22"/>
              </w:rPr>
              <w:t>72</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95"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_Toc204630495 \h </w:instrText>
            </w:r>
            <w:r w:rsidR="009B6F0F" w:rsidRPr="002D4F62">
              <w:rPr>
                <w:noProof/>
                <w:webHidden/>
                <w:sz w:val="22"/>
              </w:rPr>
            </w:r>
            <w:r w:rsidR="009B6F0F" w:rsidRPr="002D4F62">
              <w:rPr>
                <w:noProof/>
                <w:webHidden/>
                <w:sz w:val="22"/>
              </w:rPr>
              <w:fldChar w:fldCharType="separate"/>
            </w:r>
            <w:r>
              <w:rPr>
                <w:noProof/>
                <w:webHidden/>
                <w:sz w:val="22"/>
              </w:rPr>
              <w:t>72</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496" w:history="1">
            <w:r w:rsidR="009B6F0F" w:rsidRPr="002D4F62">
              <w:rPr>
                <w:rStyle w:val="af3"/>
                <w:b w:val="0"/>
                <w:noProof/>
                <w:sz w:val="22"/>
              </w:rPr>
              <w:t>Раздел 8. Перспективные топливные балансы</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_Toc204630496 \h </w:instrText>
            </w:r>
            <w:r w:rsidR="009B6F0F" w:rsidRPr="002D4F62">
              <w:rPr>
                <w:b w:val="0"/>
                <w:noProof/>
                <w:webHidden/>
                <w:sz w:val="22"/>
              </w:rPr>
            </w:r>
            <w:r w:rsidR="009B6F0F" w:rsidRPr="002D4F62">
              <w:rPr>
                <w:b w:val="0"/>
                <w:noProof/>
                <w:webHidden/>
                <w:sz w:val="22"/>
              </w:rPr>
              <w:fldChar w:fldCharType="separate"/>
            </w:r>
            <w:r>
              <w:rPr>
                <w:b w:val="0"/>
                <w:noProof/>
                <w:webHidden/>
                <w:sz w:val="22"/>
              </w:rPr>
              <w:t>73</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97" w:history="1">
            <w:r w:rsidR="009B6F0F" w:rsidRPr="002D4F62">
              <w:rPr>
                <w:rStyle w:val="af3"/>
                <w:rFonts w:ascii="TimesNewRomanPSMT" w:hAnsi="TimesNewRomanPSMT" w:cs="TimesNewRomanPSMT"/>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_Toc204630497 \h </w:instrText>
            </w:r>
            <w:r w:rsidR="009B6F0F" w:rsidRPr="002D4F62">
              <w:rPr>
                <w:noProof/>
                <w:webHidden/>
                <w:sz w:val="22"/>
              </w:rPr>
            </w:r>
            <w:r w:rsidR="009B6F0F" w:rsidRPr="002D4F62">
              <w:rPr>
                <w:noProof/>
                <w:webHidden/>
                <w:sz w:val="22"/>
              </w:rPr>
              <w:fldChar w:fldCharType="separate"/>
            </w:r>
            <w:r>
              <w:rPr>
                <w:noProof/>
                <w:webHidden/>
                <w:sz w:val="22"/>
              </w:rPr>
              <w:t>73</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498"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_Toc204630498 \h </w:instrText>
            </w:r>
            <w:r w:rsidR="009B6F0F" w:rsidRPr="002D4F62">
              <w:rPr>
                <w:noProof/>
                <w:webHidden/>
                <w:sz w:val="22"/>
              </w:rPr>
            </w:r>
            <w:r w:rsidR="009B6F0F" w:rsidRPr="002D4F62">
              <w:rPr>
                <w:noProof/>
                <w:webHidden/>
                <w:sz w:val="22"/>
              </w:rPr>
              <w:fldChar w:fldCharType="separate"/>
            </w:r>
            <w:r>
              <w:rPr>
                <w:noProof/>
                <w:webHidden/>
                <w:sz w:val="22"/>
              </w:rPr>
              <w:t>84</w:t>
            </w:r>
            <w:r w:rsidR="009B6F0F" w:rsidRPr="002D4F62">
              <w:rPr>
                <w:noProof/>
                <w:webHidden/>
                <w:sz w:val="22"/>
              </w:rPr>
              <w:fldChar w:fldCharType="end"/>
            </w:r>
          </w:hyperlink>
        </w:p>
        <w:p w:rsidR="009B6F0F" w:rsidRPr="002D4F62" w:rsidRDefault="00361ABE">
          <w:pPr>
            <w:pStyle w:val="32"/>
            <w:tabs>
              <w:tab w:val="right" w:leader="dot" w:pos="9345"/>
            </w:tabs>
            <w:rPr>
              <w:rFonts w:eastAsiaTheme="minorEastAsia" w:cstheme="minorBidi"/>
              <w:noProof/>
              <w:sz w:val="24"/>
              <w:szCs w:val="22"/>
            </w:rPr>
          </w:pPr>
          <w:hyperlink w:anchor="_Toc204630499" w:history="1">
            <w:r w:rsidR="009B6F0F" w:rsidRPr="002D4F62">
              <w:rPr>
                <w:rStyle w:val="af3"/>
                <w:noProof/>
                <w:sz w:val="22"/>
              </w:rPr>
              <w:t>Возобновляемые источники энергии не используются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_Toc204630499 \h </w:instrText>
            </w:r>
            <w:r w:rsidR="009B6F0F" w:rsidRPr="002D4F62">
              <w:rPr>
                <w:noProof/>
                <w:webHidden/>
                <w:sz w:val="22"/>
              </w:rPr>
            </w:r>
            <w:r w:rsidR="009B6F0F" w:rsidRPr="002D4F62">
              <w:rPr>
                <w:noProof/>
                <w:webHidden/>
                <w:sz w:val="22"/>
              </w:rPr>
              <w:fldChar w:fldCharType="separate"/>
            </w:r>
            <w:r>
              <w:rPr>
                <w:noProof/>
                <w:webHidden/>
                <w:sz w:val="22"/>
              </w:rPr>
              <w:t>84</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00" w:history="1">
            <w:r w:rsidR="009B6F0F" w:rsidRPr="002D4F62">
              <w:rPr>
                <w:rStyle w:val="af3"/>
                <w:rFonts w:ascii="TimesNewRomanPSMT" w:hAnsi="TimesNewRomanPSMT" w:cs="TimesNewRomanPSMT"/>
                <w:noProof/>
                <w:sz w:val="22"/>
              </w:rPr>
              <w:t>в</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_Toc204630500 \h </w:instrText>
            </w:r>
            <w:r w:rsidR="009B6F0F" w:rsidRPr="002D4F62">
              <w:rPr>
                <w:noProof/>
                <w:webHidden/>
                <w:sz w:val="22"/>
              </w:rPr>
            </w:r>
            <w:r w:rsidR="009B6F0F" w:rsidRPr="002D4F62">
              <w:rPr>
                <w:noProof/>
                <w:webHidden/>
                <w:sz w:val="22"/>
              </w:rPr>
              <w:fldChar w:fldCharType="separate"/>
            </w:r>
            <w:r>
              <w:rPr>
                <w:noProof/>
                <w:webHidden/>
                <w:sz w:val="22"/>
              </w:rPr>
              <w:t>84</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01" w:history="1">
            <w:r w:rsidR="009B6F0F" w:rsidRPr="002D4F62">
              <w:rPr>
                <w:rStyle w:val="af3"/>
                <w:rFonts w:ascii="TimesNewRomanPSMT" w:hAnsi="TimesNewRomanPSMT" w:cs="TimesNewRomanPSMT"/>
                <w:noProof/>
                <w:sz w:val="22"/>
              </w:rPr>
              <w:t>г</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_Toc204630501 \h </w:instrText>
            </w:r>
            <w:r w:rsidR="009B6F0F" w:rsidRPr="002D4F62">
              <w:rPr>
                <w:noProof/>
                <w:webHidden/>
                <w:sz w:val="22"/>
              </w:rPr>
            </w:r>
            <w:r w:rsidR="009B6F0F" w:rsidRPr="002D4F62">
              <w:rPr>
                <w:noProof/>
                <w:webHidden/>
                <w:sz w:val="22"/>
              </w:rPr>
              <w:fldChar w:fldCharType="separate"/>
            </w:r>
            <w:r>
              <w:rPr>
                <w:noProof/>
                <w:webHidden/>
                <w:sz w:val="22"/>
              </w:rPr>
              <w:t>87</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02" w:history="1">
            <w:r w:rsidR="009B6F0F" w:rsidRPr="002D4F62">
              <w:rPr>
                <w:rStyle w:val="af3"/>
                <w:noProof/>
                <w:sz w:val="22"/>
              </w:rPr>
              <w:t>д</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приоритетное направление развития топливного баланса поселения, городского округа</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_Toc204630502 \h </w:instrText>
            </w:r>
            <w:r w:rsidR="009B6F0F" w:rsidRPr="002D4F62">
              <w:rPr>
                <w:noProof/>
                <w:webHidden/>
                <w:sz w:val="22"/>
              </w:rPr>
            </w:r>
            <w:r w:rsidR="009B6F0F" w:rsidRPr="002D4F62">
              <w:rPr>
                <w:noProof/>
                <w:webHidden/>
                <w:sz w:val="22"/>
              </w:rPr>
              <w:fldChar w:fldCharType="separate"/>
            </w:r>
            <w:r>
              <w:rPr>
                <w:noProof/>
                <w:webHidden/>
                <w:sz w:val="22"/>
              </w:rPr>
              <w:t>87</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503" w:history="1">
            <w:r w:rsidR="009B6F0F" w:rsidRPr="002D4F62">
              <w:rPr>
                <w:rStyle w:val="af3"/>
                <w:rFonts w:ascii="Times New Roman" w:hAnsi="Times New Roman"/>
                <w:b w:val="0"/>
                <w:noProof/>
                <w:sz w:val="22"/>
              </w:rPr>
              <w:t xml:space="preserve">Раздел 9. </w:t>
            </w:r>
            <w:r w:rsidR="009B6F0F" w:rsidRPr="002D4F62">
              <w:rPr>
                <w:rStyle w:val="af3"/>
                <w:rFonts w:ascii="Times New Roman" w:eastAsia="Times New Roman" w:hAnsi="Times New Roman"/>
                <w:b w:val="0"/>
                <w:noProof/>
                <w:sz w:val="22"/>
              </w:rPr>
              <w:t>Инвестиции в строительство, реконструкцию, техническое перевооружение и (или) модернизацию</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_Toc204630503 \h </w:instrText>
            </w:r>
            <w:r w:rsidR="009B6F0F" w:rsidRPr="002D4F62">
              <w:rPr>
                <w:b w:val="0"/>
                <w:noProof/>
                <w:webHidden/>
                <w:sz w:val="22"/>
              </w:rPr>
            </w:r>
            <w:r w:rsidR="009B6F0F" w:rsidRPr="002D4F62">
              <w:rPr>
                <w:b w:val="0"/>
                <w:noProof/>
                <w:webHidden/>
                <w:sz w:val="22"/>
              </w:rPr>
              <w:fldChar w:fldCharType="separate"/>
            </w:r>
            <w:r>
              <w:rPr>
                <w:b w:val="0"/>
                <w:noProof/>
                <w:webHidden/>
                <w:sz w:val="22"/>
              </w:rPr>
              <w:t>88</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04" w:history="1">
            <w:r w:rsidR="009B6F0F" w:rsidRPr="002D4F62">
              <w:rPr>
                <w:rStyle w:val="af3"/>
                <w:rFonts w:ascii="TimesNewRomanPSMT" w:hAnsi="TimesNewRomanPSMT" w:cs="TimesNewRomanPSMT"/>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_Toc204630504 \h </w:instrText>
            </w:r>
            <w:r w:rsidR="009B6F0F" w:rsidRPr="002D4F62">
              <w:rPr>
                <w:noProof/>
                <w:webHidden/>
                <w:sz w:val="22"/>
              </w:rPr>
            </w:r>
            <w:r w:rsidR="009B6F0F" w:rsidRPr="002D4F62">
              <w:rPr>
                <w:noProof/>
                <w:webHidden/>
                <w:sz w:val="22"/>
              </w:rPr>
              <w:fldChar w:fldCharType="separate"/>
            </w:r>
            <w:r>
              <w:rPr>
                <w:noProof/>
                <w:webHidden/>
                <w:sz w:val="22"/>
              </w:rPr>
              <w:t>88</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05"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_Toc204630505 \h </w:instrText>
            </w:r>
            <w:r w:rsidR="009B6F0F" w:rsidRPr="002D4F62">
              <w:rPr>
                <w:noProof/>
                <w:webHidden/>
                <w:sz w:val="22"/>
              </w:rPr>
            </w:r>
            <w:r w:rsidR="009B6F0F" w:rsidRPr="002D4F62">
              <w:rPr>
                <w:noProof/>
                <w:webHidden/>
                <w:sz w:val="22"/>
              </w:rPr>
              <w:fldChar w:fldCharType="separate"/>
            </w:r>
            <w:r>
              <w:rPr>
                <w:noProof/>
                <w:webHidden/>
                <w:sz w:val="22"/>
              </w:rPr>
              <w:t>89</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06" w:history="1">
            <w:r w:rsidR="009B6F0F" w:rsidRPr="002D4F62">
              <w:rPr>
                <w:rStyle w:val="af3"/>
                <w:rFonts w:ascii="TimesNewRomanPSMT" w:hAnsi="TimesNewRomanPSMT" w:cs="TimesNewRomanPSMT"/>
                <w:noProof/>
                <w:sz w:val="22"/>
              </w:rPr>
              <w:t>в</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_Toc204630506 \h </w:instrText>
            </w:r>
            <w:r w:rsidR="009B6F0F" w:rsidRPr="002D4F62">
              <w:rPr>
                <w:noProof/>
                <w:webHidden/>
                <w:sz w:val="22"/>
              </w:rPr>
            </w:r>
            <w:r w:rsidR="009B6F0F" w:rsidRPr="002D4F62">
              <w:rPr>
                <w:noProof/>
                <w:webHidden/>
                <w:sz w:val="22"/>
              </w:rPr>
              <w:fldChar w:fldCharType="separate"/>
            </w:r>
            <w:r>
              <w:rPr>
                <w:noProof/>
                <w:webHidden/>
                <w:sz w:val="22"/>
              </w:rPr>
              <w:t>96</w:t>
            </w:r>
            <w:r w:rsidR="009B6F0F" w:rsidRPr="002D4F62">
              <w:rPr>
                <w:noProof/>
                <w:webHidden/>
                <w:sz w:val="22"/>
              </w:rPr>
              <w:fldChar w:fldCharType="end"/>
            </w:r>
          </w:hyperlink>
        </w:p>
        <w:p w:rsidR="009B6F0F" w:rsidRPr="002D4F62" w:rsidRDefault="00361ABE">
          <w:pPr>
            <w:pStyle w:val="32"/>
            <w:tabs>
              <w:tab w:val="right" w:leader="dot" w:pos="9345"/>
            </w:tabs>
            <w:rPr>
              <w:rFonts w:eastAsiaTheme="minorEastAsia" w:cstheme="minorBidi"/>
              <w:noProof/>
              <w:sz w:val="24"/>
              <w:szCs w:val="22"/>
            </w:rPr>
          </w:pPr>
          <w:hyperlink w:anchor="_Toc204630507" w:history="1">
            <w:r w:rsidR="009B6F0F" w:rsidRPr="002D4F62">
              <w:rPr>
                <w:rStyle w:val="af3"/>
                <w:noProof/>
                <w:sz w:val="22"/>
              </w:rPr>
              <w:t>Реконструкция и техническое перевооружение в связи с изменениями температурного графика и гидравлического режима не предусмотрены.</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_Toc204630507 \h </w:instrText>
            </w:r>
            <w:r w:rsidR="009B6F0F" w:rsidRPr="002D4F62">
              <w:rPr>
                <w:noProof/>
                <w:webHidden/>
                <w:sz w:val="22"/>
              </w:rPr>
            </w:r>
            <w:r w:rsidR="009B6F0F" w:rsidRPr="002D4F62">
              <w:rPr>
                <w:noProof/>
                <w:webHidden/>
                <w:sz w:val="22"/>
              </w:rPr>
              <w:fldChar w:fldCharType="separate"/>
            </w:r>
            <w:r>
              <w:rPr>
                <w:noProof/>
                <w:webHidden/>
                <w:sz w:val="22"/>
              </w:rPr>
              <w:t>96</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08" w:history="1">
            <w:r w:rsidR="009B6F0F" w:rsidRPr="002D4F62">
              <w:rPr>
                <w:rStyle w:val="af3"/>
                <w:rFonts w:ascii="TimesNewRomanPSMT" w:hAnsi="TimesNewRomanPSMT" w:cs="TimesNewRomanPSMT"/>
                <w:noProof/>
                <w:sz w:val="22"/>
              </w:rPr>
              <w:t>г</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_Toc204630508 \h </w:instrText>
            </w:r>
            <w:r w:rsidR="009B6F0F" w:rsidRPr="002D4F62">
              <w:rPr>
                <w:noProof/>
                <w:webHidden/>
                <w:sz w:val="22"/>
              </w:rPr>
            </w:r>
            <w:r w:rsidR="009B6F0F" w:rsidRPr="002D4F62">
              <w:rPr>
                <w:noProof/>
                <w:webHidden/>
                <w:sz w:val="22"/>
              </w:rPr>
              <w:fldChar w:fldCharType="separate"/>
            </w:r>
            <w:r>
              <w:rPr>
                <w:noProof/>
                <w:webHidden/>
                <w:sz w:val="22"/>
              </w:rPr>
              <w:t>96</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09" w:history="1">
            <w:r w:rsidR="009B6F0F" w:rsidRPr="002D4F62">
              <w:rPr>
                <w:rStyle w:val="af3"/>
                <w:rFonts w:ascii="TimesNewRomanPSMT" w:hAnsi="TimesNewRomanPSMT" w:cs="TimesNewRomanPSMT"/>
                <w:noProof/>
                <w:sz w:val="22"/>
              </w:rPr>
              <w:t>д</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оценка эффективности инвестиций по отдельным предложениям</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_Toc204630509 \h </w:instrText>
            </w:r>
            <w:r w:rsidR="009B6F0F" w:rsidRPr="002D4F62">
              <w:rPr>
                <w:noProof/>
                <w:webHidden/>
                <w:sz w:val="22"/>
              </w:rPr>
            </w:r>
            <w:r w:rsidR="009B6F0F" w:rsidRPr="002D4F62">
              <w:rPr>
                <w:noProof/>
                <w:webHidden/>
                <w:sz w:val="22"/>
              </w:rPr>
              <w:fldChar w:fldCharType="separate"/>
            </w:r>
            <w:r>
              <w:rPr>
                <w:noProof/>
                <w:webHidden/>
                <w:sz w:val="22"/>
              </w:rPr>
              <w:t>96</w:t>
            </w:r>
            <w:r w:rsidR="009B6F0F" w:rsidRPr="002D4F62">
              <w:rPr>
                <w:noProof/>
                <w:webHidden/>
                <w:sz w:val="22"/>
              </w:rPr>
              <w:fldChar w:fldCharType="end"/>
            </w:r>
          </w:hyperlink>
        </w:p>
        <w:p w:rsidR="009B6F0F" w:rsidRPr="002D4F62" w:rsidRDefault="00361ABE">
          <w:pPr>
            <w:pStyle w:val="32"/>
            <w:tabs>
              <w:tab w:val="right" w:leader="dot" w:pos="9345"/>
            </w:tabs>
            <w:rPr>
              <w:rFonts w:eastAsiaTheme="minorEastAsia" w:cstheme="minorBidi"/>
              <w:noProof/>
              <w:sz w:val="24"/>
              <w:szCs w:val="22"/>
            </w:rPr>
          </w:pPr>
          <w:hyperlink w:anchor="_Toc204630510" w:history="1">
            <w:r w:rsidR="009B6F0F" w:rsidRPr="002D4F62">
              <w:rPr>
                <w:rStyle w:val="af3"/>
                <w:noProof/>
                <w:sz w:val="22"/>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_Toc204630510 \h </w:instrText>
            </w:r>
            <w:r w:rsidR="009B6F0F" w:rsidRPr="002D4F62">
              <w:rPr>
                <w:noProof/>
                <w:webHidden/>
                <w:sz w:val="22"/>
              </w:rPr>
            </w:r>
            <w:r w:rsidR="009B6F0F" w:rsidRPr="002D4F62">
              <w:rPr>
                <w:noProof/>
                <w:webHidden/>
                <w:sz w:val="22"/>
              </w:rPr>
              <w:fldChar w:fldCharType="separate"/>
            </w:r>
            <w:r>
              <w:rPr>
                <w:noProof/>
                <w:webHidden/>
                <w:sz w:val="22"/>
              </w:rPr>
              <w:t>96</w:t>
            </w:r>
            <w:r w:rsidR="009B6F0F" w:rsidRPr="002D4F62">
              <w:rPr>
                <w:noProof/>
                <w:webHidden/>
                <w:sz w:val="22"/>
              </w:rPr>
              <w:fldChar w:fldCharType="end"/>
            </w:r>
          </w:hyperlink>
        </w:p>
        <w:p w:rsidR="009B6F0F" w:rsidRPr="002D4F62" w:rsidRDefault="00361ABE">
          <w:pPr>
            <w:pStyle w:val="32"/>
            <w:tabs>
              <w:tab w:val="right" w:leader="dot" w:pos="9345"/>
            </w:tabs>
            <w:rPr>
              <w:rFonts w:eastAsiaTheme="minorEastAsia" w:cstheme="minorBidi"/>
              <w:noProof/>
              <w:sz w:val="24"/>
              <w:szCs w:val="22"/>
            </w:rPr>
          </w:pPr>
          <w:hyperlink w:anchor="_Toc204630511" w:history="1">
            <w:r w:rsidR="009B6F0F" w:rsidRPr="002D4F62">
              <w:rPr>
                <w:rStyle w:val="af3"/>
                <w:noProof/>
                <w:sz w:val="22"/>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_Toc204630511 \h </w:instrText>
            </w:r>
            <w:r w:rsidR="009B6F0F" w:rsidRPr="002D4F62">
              <w:rPr>
                <w:noProof/>
                <w:webHidden/>
                <w:sz w:val="22"/>
              </w:rPr>
            </w:r>
            <w:r w:rsidR="009B6F0F" w:rsidRPr="002D4F62">
              <w:rPr>
                <w:noProof/>
                <w:webHidden/>
                <w:sz w:val="22"/>
              </w:rPr>
              <w:fldChar w:fldCharType="separate"/>
            </w:r>
            <w:r>
              <w:rPr>
                <w:noProof/>
                <w:webHidden/>
                <w:sz w:val="22"/>
              </w:rPr>
              <w:t>96</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12" w:history="1">
            <w:r w:rsidR="009B6F0F" w:rsidRPr="002D4F62">
              <w:rPr>
                <w:rStyle w:val="af3"/>
                <w:rFonts w:ascii="TimesNewRomanPSMT" w:hAnsi="TimesNewRomanPSMT" w:cs="TimesNewRomanPSMT"/>
                <w:noProof/>
                <w:sz w:val="22"/>
              </w:rPr>
              <w:t>е</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_Toc204630512 \h </w:instrText>
            </w:r>
            <w:r w:rsidR="009B6F0F" w:rsidRPr="002D4F62">
              <w:rPr>
                <w:noProof/>
                <w:webHidden/>
                <w:sz w:val="22"/>
              </w:rPr>
            </w:r>
            <w:r w:rsidR="009B6F0F" w:rsidRPr="002D4F62">
              <w:rPr>
                <w:noProof/>
                <w:webHidden/>
                <w:sz w:val="22"/>
              </w:rPr>
              <w:fldChar w:fldCharType="separate"/>
            </w:r>
            <w:r>
              <w:rPr>
                <w:noProof/>
                <w:webHidden/>
                <w:sz w:val="22"/>
              </w:rPr>
              <w:t>96</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513" w:history="1">
            <w:r w:rsidR="009B6F0F" w:rsidRPr="002D4F62">
              <w:rPr>
                <w:rStyle w:val="af3"/>
                <w:rFonts w:ascii="Times New Roman" w:hAnsi="Times New Roman"/>
                <w:b w:val="0"/>
                <w:noProof/>
                <w:sz w:val="22"/>
              </w:rPr>
              <w:t xml:space="preserve">Раздел 10. </w:t>
            </w:r>
            <w:r w:rsidR="009B6F0F" w:rsidRPr="002D4F62">
              <w:rPr>
                <w:rStyle w:val="af3"/>
                <w:rFonts w:ascii="Times New Roman" w:eastAsia="Times New Roman" w:hAnsi="Times New Roman"/>
                <w:b w:val="0"/>
                <w:noProof/>
                <w:sz w:val="22"/>
              </w:rPr>
              <w:t>Решение о присвоении статуса единой теплоснабжающей организации (организациям)</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_Toc204630513 \h </w:instrText>
            </w:r>
            <w:r w:rsidR="009B6F0F" w:rsidRPr="002D4F62">
              <w:rPr>
                <w:b w:val="0"/>
                <w:noProof/>
                <w:webHidden/>
                <w:sz w:val="22"/>
              </w:rPr>
            </w:r>
            <w:r w:rsidR="009B6F0F" w:rsidRPr="002D4F62">
              <w:rPr>
                <w:b w:val="0"/>
                <w:noProof/>
                <w:webHidden/>
                <w:sz w:val="22"/>
              </w:rPr>
              <w:fldChar w:fldCharType="separate"/>
            </w:r>
            <w:r>
              <w:rPr>
                <w:b w:val="0"/>
                <w:noProof/>
                <w:webHidden/>
                <w:sz w:val="22"/>
              </w:rPr>
              <w:t>99</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14" w:history="1">
            <w:r w:rsidR="009B6F0F" w:rsidRPr="002D4F62">
              <w:rPr>
                <w:rStyle w:val="af3"/>
                <w:rFonts w:ascii="TimesNewRomanPSMT" w:hAnsi="TimesNewRomanPSMT" w:cs="TimesNewRomanPSMT"/>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решение о присвоении статуса единой теплоснабжающей организации (организациям)</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_Toc204630514 \h </w:instrText>
            </w:r>
            <w:r w:rsidR="009B6F0F" w:rsidRPr="002D4F62">
              <w:rPr>
                <w:noProof/>
                <w:webHidden/>
                <w:sz w:val="22"/>
              </w:rPr>
            </w:r>
            <w:r w:rsidR="009B6F0F" w:rsidRPr="002D4F62">
              <w:rPr>
                <w:noProof/>
                <w:webHidden/>
                <w:sz w:val="22"/>
              </w:rPr>
              <w:fldChar w:fldCharType="separate"/>
            </w:r>
            <w:r>
              <w:rPr>
                <w:noProof/>
                <w:webHidden/>
                <w:sz w:val="22"/>
              </w:rPr>
              <w:t>99</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15"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реестр зон деятельности единой теплоснабжающей организации (организаций)</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_Toc204630515 \h </w:instrText>
            </w:r>
            <w:r w:rsidR="009B6F0F" w:rsidRPr="002D4F62">
              <w:rPr>
                <w:noProof/>
                <w:webHidden/>
                <w:sz w:val="22"/>
              </w:rPr>
            </w:r>
            <w:r w:rsidR="009B6F0F" w:rsidRPr="002D4F62">
              <w:rPr>
                <w:noProof/>
                <w:webHidden/>
                <w:sz w:val="22"/>
              </w:rPr>
              <w:fldChar w:fldCharType="separate"/>
            </w:r>
            <w:r>
              <w:rPr>
                <w:noProof/>
                <w:webHidden/>
                <w:sz w:val="22"/>
              </w:rPr>
              <w:t>108</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16" w:history="1">
            <w:r w:rsidR="009B6F0F" w:rsidRPr="002D4F62">
              <w:rPr>
                <w:rStyle w:val="af3"/>
                <w:rFonts w:ascii="TimesNewRomanPSMT" w:hAnsi="TimesNewRomanPSMT" w:cs="TimesNewRomanPSMT"/>
                <w:noProof/>
                <w:sz w:val="22"/>
              </w:rPr>
              <w:t>в</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_Toc204630516 \h </w:instrText>
            </w:r>
            <w:r w:rsidR="009B6F0F" w:rsidRPr="002D4F62">
              <w:rPr>
                <w:noProof/>
                <w:webHidden/>
                <w:sz w:val="22"/>
              </w:rPr>
            </w:r>
            <w:r w:rsidR="009B6F0F" w:rsidRPr="002D4F62">
              <w:rPr>
                <w:noProof/>
                <w:webHidden/>
                <w:sz w:val="22"/>
              </w:rPr>
              <w:fldChar w:fldCharType="separate"/>
            </w:r>
            <w:r>
              <w:rPr>
                <w:noProof/>
                <w:webHidden/>
                <w:sz w:val="22"/>
              </w:rPr>
              <w:t>108</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17" w:history="1">
            <w:r w:rsidR="009B6F0F" w:rsidRPr="002D4F62">
              <w:rPr>
                <w:rStyle w:val="af3"/>
                <w:rFonts w:ascii="TimesNewRomanPSMT" w:hAnsi="TimesNewRomanPSMT" w:cs="TimesNewRomanPSMT"/>
                <w:noProof/>
                <w:sz w:val="22"/>
              </w:rPr>
              <w:t>г</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информация о поданных теплоснабжающими организациями заявках на присвоение статуса единой теплоснабжающей организации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_Toc204630517 \h </w:instrText>
            </w:r>
            <w:r w:rsidR="009B6F0F" w:rsidRPr="002D4F62">
              <w:rPr>
                <w:noProof/>
                <w:webHidden/>
                <w:sz w:val="22"/>
              </w:rPr>
            </w:r>
            <w:r w:rsidR="009B6F0F" w:rsidRPr="002D4F62">
              <w:rPr>
                <w:noProof/>
                <w:webHidden/>
                <w:sz w:val="22"/>
              </w:rPr>
              <w:fldChar w:fldCharType="separate"/>
            </w:r>
            <w:r>
              <w:rPr>
                <w:noProof/>
                <w:webHidden/>
                <w:sz w:val="22"/>
              </w:rPr>
              <w:t>110</w:t>
            </w:r>
            <w:r w:rsidR="009B6F0F" w:rsidRPr="002D4F62">
              <w:rPr>
                <w:noProof/>
                <w:webHidden/>
                <w:sz w:val="22"/>
              </w:rPr>
              <w:fldChar w:fldCharType="end"/>
            </w:r>
          </w:hyperlink>
        </w:p>
        <w:p w:rsidR="009B6F0F" w:rsidRPr="002D4F62" w:rsidRDefault="00361ABE">
          <w:pPr>
            <w:pStyle w:val="32"/>
            <w:tabs>
              <w:tab w:val="right" w:leader="dot" w:pos="9345"/>
            </w:tabs>
            <w:rPr>
              <w:rFonts w:eastAsiaTheme="minorEastAsia" w:cstheme="minorBidi"/>
              <w:noProof/>
              <w:sz w:val="24"/>
              <w:szCs w:val="22"/>
            </w:rPr>
          </w:pPr>
          <w:hyperlink w:anchor="_Toc204630518" w:history="1">
            <w:r w:rsidR="009B6F0F" w:rsidRPr="002D4F62">
              <w:rPr>
                <w:rStyle w:val="af3"/>
                <w:rFonts w:eastAsia="ArialMT"/>
                <w:noProof/>
                <w:sz w:val="22"/>
              </w:rPr>
              <w:t>Информация отсутствует.</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_Toc204630518 \h </w:instrText>
            </w:r>
            <w:r w:rsidR="009B6F0F" w:rsidRPr="002D4F62">
              <w:rPr>
                <w:noProof/>
                <w:webHidden/>
                <w:sz w:val="22"/>
              </w:rPr>
            </w:r>
            <w:r w:rsidR="009B6F0F" w:rsidRPr="002D4F62">
              <w:rPr>
                <w:noProof/>
                <w:webHidden/>
                <w:sz w:val="22"/>
              </w:rPr>
              <w:fldChar w:fldCharType="separate"/>
            </w:r>
            <w:r>
              <w:rPr>
                <w:noProof/>
                <w:webHidden/>
                <w:sz w:val="22"/>
              </w:rPr>
              <w:t>110</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19" w:history="1">
            <w:r w:rsidR="009B6F0F" w:rsidRPr="002D4F62">
              <w:rPr>
                <w:rStyle w:val="af3"/>
                <w:rFonts w:ascii="TimesNewRomanPSMT" w:hAnsi="TimesNewRomanPSMT" w:cs="TimesNewRomanPSMT"/>
                <w:noProof/>
                <w:sz w:val="22"/>
              </w:rPr>
              <w:t>д</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_Toc204630519 \h </w:instrText>
            </w:r>
            <w:r w:rsidR="009B6F0F" w:rsidRPr="002D4F62">
              <w:rPr>
                <w:noProof/>
                <w:webHidden/>
                <w:sz w:val="22"/>
              </w:rPr>
            </w:r>
            <w:r w:rsidR="009B6F0F" w:rsidRPr="002D4F62">
              <w:rPr>
                <w:noProof/>
                <w:webHidden/>
                <w:sz w:val="22"/>
              </w:rPr>
              <w:fldChar w:fldCharType="separate"/>
            </w:r>
            <w:r>
              <w:rPr>
                <w:noProof/>
                <w:webHidden/>
                <w:sz w:val="22"/>
              </w:rPr>
              <w:t>110</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520" w:history="1">
            <w:r w:rsidR="009B6F0F" w:rsidRPr="002D4F62">
              <w:rPr>
                <w:rStyle w:val="af3"/>
                <w:rFonts w:ascii="Times New Roman" w:hAnsi="Times New Roman"/>
                <w:b w:val="0"/>
                <w:noProof/>
                <w:sz w:val="22"/>
              </w:rPr>
              <w:t>Раздел 11. Решения о распределении тепловой нагрузки между источниками тепловой энергии</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_Toc204630520 \h </w:instrText>
            </w:r>
            <w:r w:rsidR="009B6F0F" w:rsidRPr="002D4F62">
              <w:rPr>
                <w:b w:val="0"/>
                <w:noProof/>
                <w:webHidden/>
                <w:sz w:val="22"/>
              </w:rPr>
            </w:r>
            <w:r w:rsidR="009B6F0F" w:rsidRPr="002D4F62">
              <w:rPr>
                <w:b w:val="0"/>
                <w:noProof/>
                <w:webHidden/>
                <w:sz w:val="22"/>
              </w:rPr>
              <w:fldChar w:fldCharType="separate"/>
            </w:r>
            <w:r>
              <w:rPr>
                <w:b w:val="0"/>
                <w:noProof/>
                <w:webHidden/>
                <w:sz w:val="22"/>
              </w:rPr>
              <w:t>111</w:t>
            </w:r>
            <w:r w:rsidR="009B6F0F" w:rsidRPr="002D4F62">
              <w:rPr>
                <w:b w:val="0"/>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521" w:history="1">
            <w:r w:rsidR="009B6F0F" w:rsidRPr="002D4F62">
              <w:rPr>
                <w:rStyle w:val="af3"/>
                <w:rFonts w:ascii="Times New Roman" w:hAnsi="Times New Roman"/>
                <w:b w:val="0"/>
                <w:noProof/>
                <w:sz w:val="22"/>
              </w:rPr>
              <w:t>Раздел 12. Решения по бесхозяйным тепловым сетям</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_Toc204630521 \h </w:instrText>
            </w:r>
            <w:r w:rsidR="009B6F0F" w:rsidRPr="002D4F62">
              <w:rPr>
                <w:b w:val="0"/>
                <w:noProof/>
                <w:webHidden/>
                <w:sz w:val="22"/>
              </w:rPr>
            </w:r>
            <w:r w:rsidR="009B6F0F" w:rsidRPr="002D4F62">
              <w:rPr>
                <w:b w:val="0"/>
                <w:noProof/>
                <w:webHidden/>
                <w:sz w:val="22"/>
              </w:rPr>
              <w:fldChar w:fldCharType="separate"/>
            </w:r>
            <w:r>
              <w:rPr>
                <w:b w:val="0"/>
                <w:noProof/>
                <w:webHidden/>
                <w:sz w:val="22"/>
              </w:rPr>
              <w:t>111</w:t>
            </w:r>
            <w:r w:rsidR="009B6F0F" w:rsidRPr="002D4F62">
              <w:rPr>
                <w:b w:val="0"/>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522" w:history="1">
            <w:r w:rsidR="009B6F0F" w:rsidRPr="002D4F62">
              <w:rPr>
                <w:rStyle w:val="af3"/>
                <w:rFonts w:ascii="Times New Roman" w:hAnsi="Times New Roman"/>
                <w:b w:val="0"/>
                <w:noProof/>
                <w:sz w:val="22"/>
              </w:rPr>
              <w:t xml:space="preserve">Раздел 13. </w:t>
            </w:r>
            <w:r w:rsidR="009B6F0F" w:rsidRPr="002D4F62">
              <w:rPr>
                <w:rStyle w:val="af3"/>
                <w:rFonts w:ascii="Times New Roman" w:eastAsia="Times New Roman" w:hAnsi="Times New Roman"/>
                <w:b w:val="0"/>
                <w:noProof/>
                <w:sz w:val="22"/>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_Toc204630522 \h </w:instrText>
            </w:r>
            <w:r w:rsidR="009B6F0F" w:rsidRPr="002D4F62">
              <w:rPr>
                <w:b w:val="0"/>
                <w:noProof/>
                <w:webHidden/>
                <w:sz w:val="22"/>
              </w:rPr>
            </w:r>
            <w:r w:rsidR="009B6F0F" w:rsidRPr="002D4F62">
              <w:rPr>
                <w:b w:val="0"/>
                <w:noProof/>
                <w:webHidden/>
                <w:sz w:val="22"/>
              </w:rPr>
              <w:fldChar w:fldCharType="separate"/>
            </w:r>
            <w:r>
              <w:rPr>
                <w:b w:val="0"/>
                <w:noProof/>
                <w:webHidden/>
                <w:sz w:val="22"/>
              </w:rPr>
              <w:t>113</w:t>
            </w:r>
            <w:r w:rsidR="009B6F0F" w:rsidRPr="002D4F62">
              <w:rPr>
                <w:b w:val="0"/>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23" w:history="1">
            <w:r w:rsidR="009B6F0F" w:rsidRPr="002D4F62">
              <w:rPr>
                <w:rStyle w:val="af3"/>
                <w:rFonts w:ascii="TimesNewRomanPSMT" w:hAnsi="TimesNewRomanPSMT" w:cs="TimesNewRomanPSMT"/>
                <w:noProof/>
                <w:sz w:val="22"/>
              </w:rPr>
              <w:t>а</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_Toc204630523 \h </w:instrText>
            </w:r>
            <w:r w:rsidR="009B6F0F" w:rsidRPr="002D4F62">
              <w:rPr>
                <w:noProof/>
                <w:webHidden/>
                <w:sz w:val="22"/>
              </w:rPr>
            </w:r>
            <w:r w:rsidR="009B6F0F" w:rsidRPr="002D4F62">
              <w:rPr>
                <w:noProof/>
                <w:webHidden/>
                <w:sz w:val="22"/>
              </w:rPr>
              <w:fldChar w:fldCharType="separate"/>
            </w:r>
            <w:r>
              <w:rPr>
                <w:noProof/>
                <w:webHidden/>
                <w:sz w:val="22"/>
              </w:rPr>
              <w:t>113</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24" w:history="1">
            <w:r w:rsidR="009B6F0F" w:rsidRPr="002D4F62">
              <w:rPr>
                <w:rStyle w:val="af3"/>
                <w:rFonts w:ascii="TimesNewRomanPSMT" w:hAnsi="TimesNewRomanPSMT" w:cs="TimesNewRomanPSMT"/>
                <w:noProof/>
                <w:sz w:val="22"/>
              </w:rPr>
              <w:t>б</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описание проблем организации газоснабжения источников тепловой энергии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_Toc204630524 \h </w:instrText>
            </w:r>
            <w:r w:rsidR="009B6F0F" w:rsidRPr="002D4F62">
              <w:rPr>
                <w:noProof/>
                <w:webHidden/>
                <w:sz w:val="22"/>
              </w:rPr>
            </w:r>
            <w:r w:rsidR="009B6F0F" w:rsidRPr="002D4F62">
              <w:rPr>
                <w:noProof/>
                <w:webHidden/>
                <w:sz w:val="22"/>
              </w:rPr>
              <w:fldChar w:fldCharType="separate"/>
            </w:r>
            <w:r>
              <w:rPr>
                <w:noProof/>
                <w:webHidden/>
                <w:sz w:val="22"/>
              </w:rPr>
              <w:t>113</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25" w:history="1">
            <w:r w:rsidR="009B6F0F" w:rsidRPr="002D4F62">
              <w:rPr>
                <w:rStyle w:val="af3"/>
                <w:rFonts w:ascii="TimesNewRomanPSMT" w:hAnsi="TimesNewRomanPSMT" w:cs="TimesNewRomanPSMT"/>
                <w:noProof/>
                <w:sz w:val="22"/>
              </w:rPr>
              <w:t>в</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_Toc204630525 \h </w:instrText>
            </w:r>
            <w:r w:rsidR="009B6F0F" w:rsidRPr="002D4F62">
              <w:rPr>
                <w:noProof/>
                <w:webHidden/>
                <w:sz w:val="22"/>
              </w:rPr>
            </w:r>
            <w:r w:rsidR="009B6F0F" w:rsidRPr="002D4F62">
              <w:rPr>
                <w:noProof/>
                <w:webHidden/>
                <w:sz w:val="22"/>
              </w:rPr>
              <w:fldChar w:fldCharType="separate"/>
            </w:r>
            <w:r>
              <w:rPr>
                <w:noProof/>
                <w:webHidden/>
                <w:sz w:val="22"/>
              </w:rPr>
              <w:t>113</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26" w:history="1">
            <w:r w:rsidR="009B6F0F" w:rsidRPr="002D4F62">
              <w:rPr>
                <w:rStyle w:val="af3"/>
                <w:rFonts w:ascii="TimesNewRomanPSMT" w:hAnsi="TimesNewRomanPSMT" w:cs="TimesNewRomanPSMT"/>
                <w:noProof/>
                <w:sz w:val="22"/>
              </w:rPr>
              <w:t>г</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_Toc204630526 \h </w:instrText>
            </w:r>
            <w:r w:rsidR="009B6F0F" w:rsidRPr="002D4F62">
              <w:rPr>
                <w:noProof/>
                <w:webHidden/>
                <w:sz w:val="22"/>
              </w:rPr>
            </w:r>
            <w:r w:rsidR="009B6F0F" w:rsidRPr="002D4F62">
              <w:rPr>
                <w:noProof/>
                <w:webHidden/>
                <w:sz w:val="22"/>
              </w:rPr>
              <w:fldChar w:fldCharType="separate"/>
            </w:r>
            <w:r>
              <w:rPr>
                <w:noProof/>
                <w:webHidden/>
                <w:sz w:val="22"/>
              </w:rPr>
              <w:t>113</w:t>
            </w:r>
            <w:r w:rsidR="009B6F0F" w:rsidRPr="002D4F62">
              <w:rPr>
                <w:noProof/>
                <w:webHidden/>
                <w:sz w:val="22"/>
              </w:rPr>
              <w:fldChar w:fldCharType="end"/>
            </w:r>
          </w:hyperlink>
        </w:p>
        <w:p w:rsidR="009B6F0F" w:rsidRPr="002D4F62" w:rsidRDefault="00361ABE">
          <w:pPr>
            <w:pStyle w:val="32"/>
            <w:tabs>
              <w:tab w:val="right" w:leader="dot" w:pos="9345"/>
            </w:tabs>
            <w:rPr>
              <w:rFonts w:eastAsiaTheme="minorEastAsia" w:cstheme="minorBidi"/>
              <w:noProof/>
              <w:sz w:val="24"/>
              <w:szCs w:val="22"/>
            </w:rPr>
          </w:pPr>
          <w:hyperlink w:anchor="_Toc204630527" w:history="1">
            <w:r w:rsidR="009B6F0F" w:rsidRPr="002D4F62">
              <w:rPr>
                <w:rStyle w:val="af3"/>
                <w:rFonts w:eastAsia="ArialMT"/>
                <w:noProof/>
                <w:sz w:val="22"/>
              </w:rPr>
              <w:t>Не планируется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_Toc204630527 \h </w:instrText>
            </w:r>
            <w:r w:rsidR="009B6F0F" w:rsidRPr="002D4F62">
              <w:rPr>
                <w:noProof/>
                <w:webHidden/>
                <w:sz w:val="22"/>
              </w:rPr>
            </w:r>
            <w:r w:rsidR="009B6F0F" w:rsidRPr="002D4F62">
              <w:rPr>
                <w:noProof/>
                <w:webHidden/>
                <w:sz w:val="22"/>
              </w:rPr>
              <w:fldChar w:fldCharType="separate"/>
            </w:r>
            <w:r>
              <w:rPr>
                <w:noProof/>
                <w:webHidden/>
                <w:sz w:val="22"/>
              </w:rPr>
              <w:t>113</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28" w:history="1">
            <w:r w:rsidR="009B6F0F" w:rsidRPr="002D4F62">
              <w:rPr>
                <w:rStyle w:val="af3"/>
                <w:rFonts w:ascii="TimesNewRomanPSMT" w:hAnsi="TimesNewRomanPSMT" w:cs="TimesNewRomanPSMT"/>
                <w:noProof/>
                <w:sz w:val="22"/>
              </w:rPr>
              <w:t>д</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_Toc204630528 \h </w:instrText>
            </w:r>
            <w:r w:rsidR="009B6F0F" w:rsidRPr="002D4F62">
              <w:rPr>
                <w:noProof/>
                <w:webHidden/>
                <w:sz w:val="22"/>
              </w:rPr>
            </w:r>
            <w:r w:rsidR="009B6F0F" w:rsidRPr="002D4F62">
              <w:rPr>
                <w:noProof/>
                <w:webHidden/>
                <w:sz w:val="22"/>
              </w:rPr>
              <w:fldChar w:fldCharType="separate"/>
            </w:r>
            <w:r>
              <w:rPr>
                <w:noProof/>
                <w:webHidden/>
                <w:sz w:val="22"/>
              </w:rPr>
              <w:t>113</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29" w:history="1">
            <w:r w:rsidR="009B6F0F" w:rsidRPr="002D4F62">
              <w:rPr>
                <w:rStyle w:val="af3"/>
                <w:rFonts w:ascii="TimesNewRomanPSMT" w:hAnsi="TimesNewRomanPSMT" w:cs="TimesNewRomanPSMT"/>
                <w:noProof/>
                <w:sz w:val="22"/>
              </w:rPr>
              <w:t>е</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_Toc204630529 \h </w:instrText>
            </w:r>
            <w:r w:rsidR="009B6F0F" w:rsidRPr="002D4F62">
              <w:rPr>
                <w:noProof/>
                <w:webHidden/>
                <w:sz w:val="22"/>
              </w:rPr>
            </w:r>
            <w:r w:rsidR="009B6F0F" w:rsidRPr="002D4F62">
              <w:rPr>
                <w:noProof/>
                <w:webHidden/>
                <w:sz w:val="22"/>
              </w:rPr>
              <w:fldChar w:fldCharType="separate"/>
            </w:r>
            <w:r>
              <w:rPr>
                <w:noProof/>
                <w:webHidden/>
                <w:sz w:val="22"/>
              </w:rPr>
              <w:t>114</w:t>
            </w:r>
            <w:r w:rsidR="009B6F0F" w:rsidRPr="002D4F62">
              <w:rPr>
                <w:noProof/>
                <w:webHidden/>
                <w:sz w:val="22"/>
              </w:rPr>
              <w:fldChar w:fldCharType="end"/>
            </w:r>
          </w:hyperlink>
        </w:p>
        <w:p w:rsidR="009B6F0F" w:rsidRPr="002D4F62" w:rsidRDefault="00361ABE">
          <w:pPr>
            <w:pStyle w:val="32"/>
            <w:tabs>
              <w:tab w:val="right" w:leader="dot" w:pos="9345"/>
            </w:tabs>
            <w:rPr>
              <w:rFonts w:eastAsiaTheme="minorEastAsia" w:cstheme="minorBidi"/>
              <w:noProof/>
              <w:sz w:val="24"/>
              <w:szCs w:val="22"/>
            </w:rPr>
          </w:pPr>
          <w:hyperlink w:anchor="_Toc204630530" w:history="1">
            <w:r w:rsidR="009B6F0F" w:rsidRPr="002D4F62">
              <w:rPr>
                <w:rStyle w:val="af3"/>
                <w:rFonts w:eastAsiaTheme="minorHAnsi"/>
                <w:noProof/>
                <w:sz w:val="22"/>
              </w:rPr>
              <w:t>Предложений о развитии системы водоснабжения нет.</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_Toc204630530 \h </w:instrText>
            </w:r>
            <w:r w:rsidR="009B6F0F" w:rsidRPr="002D4F62">
              <w:rPr>
                <w:noProof/>
                <w:webHidden/>
                <w:sz w:val="22"/>
              </w:rPr>
            </w:r>
            <w:r w:rsidR="009B6F0F" w:rsidRPr="002D4F62">
              <w:rPr>
                <w:noProof/>
                <w:webHidden/>
                <w:sz w:val="22"/>
              </w:rPr>
              <w:fldChar w:fldCharType="separate"/>
            </w:r>
            <w:r>
              <w:rPr>
                <w:noProof/>
                <w:webHidden/>
                <w:sz w:val="22"/>
              </w:rPr>
              <w:t>114</w:t>
            </w:r>
            <w:r w:rsidR="009B6F0F" w:rsidRPr="002D4F62">
              <w:rPr>
                <w:noProof/>
                <w:webHidden/>
                <w:sz w:val="22"/>
              </w:rPr>
              <w:fldChar w:fldCharType="end"/>
            </w:r>
          </w:hyperlink>
        </w:p>
        <w:p w:rsidR="009B6F0F" w:rsidRPr="002D4F62" w:rsidRDefault="00361ABE">
          <w:pPr>
            <w:pStyle w:val="26"/>
            <w:tabs>
              <w:tab w:val="left" w:pos="720"/>
              <w:tab w:val="right" w:leader="dot" w:pos="9345"/>
            </w:tabs>
            <w:rPr>
              <w:rFonts w:eastAsiaTheme="minorEastAsia" w:cstheme="minorBidi"/>
              <w:i w:val="0"/>
              <w:iCs w:val="0"/>
              <w:noProof/>
              <w:sz w:val="24"/>
              <w:szCs w:val="22"/>
            </w:rPr>
          </w:pPr>
          <w:hyperlink w:anchor="_Toc204630531" w:history="1">
            <w:r w:rsidR="009B6F0F" w:rsidRPr="002D4F62">
              <w:rPr>
                <w:rStyle w:val="af3"/>
                <w:rFonts w:ascii="TimesNewRomanPSMT" w:hAnsi="TimesNewRomanPSMT" w:cs="TimesNewRomanPSMT"/>
                <w:noProof/>
                <w:sz w:val="22"/>
              </w:rPr>
              <w:t>ж</w:t>
            </w:r>
            <w:r w:rsidR="009B6F0F" w:rsidRPr="002D4F62">
              <w:rPr>
                <w:rFonts w:eastAsiaTheme="minorEastAsia" w:cstheme="minorBidi"/>
                <w:i w:val="0"/>
                <w:iCs w:val="0"/>
                <w:noProof/>
                <w:sz w:val="24"/>
                <w:szCs w:val="22"/>
              </w:rPr>
              <w:tab/>
            </w:r>
            <w:r w:rsidR="009B6F0F" w:rsidRPr="002D4F62">
              <w:rPr>
                <w:rStyle w:val="af3"/>
                <w:rFonts w:ascii="TimesNewRomanPSMT" w:hAnsi="TimesNewRomanPSMT" w:cs="TimesNewRomanPSMT"/>
                <w:noProof/>
                <w:sz w:val="22"/>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B6F0F" w:rsidRPr="002D4F62">
              <w:rPr>
                <w:noProof/>
                <w:webHidden/>
                <w:sz w:val="22"/>
              </w:rPr>
              <w:tab/>
            </w:r>
            <w:r w:rsidR="009B6F0F" w:rsidRPr="002D4F62">
              <w:rPr>
                <w:noProof/>
                <w:webHidden/>
                <w:sz w:val="22"/>
              </w:rPr>
              <w:fldChar w:fldCharType="begin"/>
            </w:r>
            <w:r w:rsidR="009B6F0F" w:rsidRPr="002D4F62">
              <w:rPr>
                <w:noProof/>
                <w:webHidden/>
                <w:sz w:val="22"/>
              </w:rPr>
              <w:instrText xml:space="preserve"> PAGEREF _Toc204630531 \h </w:instrText>
            </w:r>
            <w:r w:rsidR="009B6F0F" w:rsidRPr="002D4F62">
              <w:rPr>
                <w:noProof/>
                <w:webHidden/>
                <w:sz w:val="22"/>
              </w:rPr>
            </w:r>
            <w:r w:rsidR="009B6F0F" w:rsidRPr="002D4F62">
              <w:rPr>
                <w:noProof/>
                <w:webHidden/>
                <w:sz w:val="22"/>
              </w:rPr>
              <w:fldChar w:fldCharType="separate"/>
            </w:r>
            <w:r>
              <w:rPr>
                <w:noProof/>
                <w:webHidden/>
                <w:sz w:val="22"/>
              </w:rPr>
              <w:t>114</w:t>
            </w:r>
            <w:r w:rsidR="009B6F0F" w:rsidRPr="002D4F62">
              <w:rPr>
                <w:noProof/>
                <w:webHidden/>
                <w:sz w:val="22"/>
              </w:rPr>
              <w:fldChar w:fldCharType="end"/>
            </w:r>
          </w:hyperlink>
        </w:p>
        <w:p w:rsidR="009B6F0F" w:rsidRPr="002D4F62" w:rsidRDefault="00361ABE">
          <w:pPr>
            <w:pStyle w:val="16"/>
            <w:rPr>
              <w:rFonts w:eastAsiaTheme="minorEastAsia" w:cstheme="minorBidi"/>
              <w:b w:val="0"/>
              <w:bCs w:val="0"/>
              <w:noProof/>
              <w:sz w:val="24"/>
              <w:szCs w:val="22"/>
            </w:rPr>
          </w:pPr>
          <w:hyperlink w:anchor="_Toc204630532" w:history="1">
            <w:r w:rsidR="009B6F0F" w:rsidRPr="002D4F62">
              <w:rPr>
                <w:rStyle w:val="af3"/>
                <w:rFonts w:ascii="Times New Roman" w:eastAsia="Times New Roman" w:hAnsi="Times New Roman"/>
                <w:b w:val="0"/>
                <w:noProof/>
                <w:sz w:val="22"/>
              </w:rPr>
              <w:t>Раздел 14. Индикаторы развития систем теплоснабжения поселения, городского округа, города федерального значения</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_Toc204630532 \h </w:instrText>
            </w:r>
            <w:r w:rsidR="009B6F0F" w:rsidRPr="002D4F62">
              <w:rPr>
                <w:b w:val="0"/>
                <w:noProof/>
                <w:webHidden/>
                <w:sz w:val="22"/>
              </w:rPr>
            </w:r>
            <w:r w:rsidR="009B6F0F" w:rsidRPr="002D4F62">
              <w:rPr>
                <w:b w:val="0"/>
                <w:noProof/>
                <w:webHidden/>
                <w:sz w:val="22"/>
              </w:rPr>
              <w:fldChar w:fldCharType="separate"/>
            </w:r>
            <w:r>
              <w:rPr>
                <w:b w:val="0"/>
                <w:noProof/>
                <w:webHidden/>
                <w:sz w:val="22"/>
              </w:rPr>
              <w:t>115</w:t>
            </w:r>
            <w:r w:rsidR="009B6F0F" w:rsidRPr="002D4F62">
              <w:rPr>
                <w:b w:val="0"/>
                <w:noProof/>
                <w:webHidden/>
                <w:sz w:val="22"/>
              </w:rPr>
              <w:fldChar w:fldCharType="end"/>
            </w:r>
          </w:hyperlink>
        </w:p>
        <w:p w:rsidR="009B6F0F" w:rsidRDefault="00361ABE">
          <w:pPr>
            <w:pStyle w:val="16"/>
            <w:rPr>
              <w:rFonts w:eastAsiaTheme="minorEastAsia" w:cstheme="minorBidi"/>
              <w:b w:val="0"/>
              <w:bCs w:val="0"/>
              <w:noProof/>
              <w:sz w:val="22"/>
              <w:szCs w:val="22"/>
            </w:rPr>
          </w:pPr>
          <w:hyperlink w:anchor="_Toc204630533" w:history="1">
            <w:r w:rsidR="009B6F0F" w:rsidRPr="002D4F62">
              <w:rPr>
                <w:rStyle w:val="af3"/>
                <w:rFonts w:ascii="Times New Roman" w:eastAsia="Times New Roman" w:hAnsi="Times New Roman"/>
                <w:b w:val="0"/>
                <w:noProof/>
                <w:sz w:val="22"/>
              </w:rPr>
              <w:t>Раздел 15. Ценовые (тарифные) последствия</w:t>
            </w:r>
            <w:r w:rsidR="009B6F0F" w:rsidRPr="002D4F62">
              <w:rPr>
                <w:b w:val="0"/>
                <w:noProof/>
                <w:webHidden/>
                <w:sz w:val="22"/>
              </w:rPr>
              <w:tab/>
            </w:r>
            <w:r w:rsidR="009B6F0F" w:rsidRPr="002D4F62">
              <w:rPr>
                <w:b w:val="0"/>
                <w:noProof/>
                <w:webHidden/>
                <w:sz w:val="22"/>
              </w:rPr>
              <w:fldChar w:fldCharType="begin"/>
            </w:r>
            <w:r w:rsidR="009B6F0F" w:rsidRPr="002D4F62">
              <w:rPr>
                <w:b w:val="0"/>
                <w:noProof/>
                <w:webHidden/>
                <w:sz w:val="22"/>
              </w:rPr>
              <w:instrText xml:space="preserve"> PAGEREF _Toc204630533 \h </w:instrText>
            </w:r>
            <w:r w:rsidR="009B6F0F" w:rsidRPr="002D4F62">
              <w:rPr>
                <w:b w:val="0"/>
                <w:noProof/>
                <w:webHidden/>
                <w:sz w:val="22"/>
              </w:rPr>
            </w:r>
            <w:r w:rsidR="009B6F0F" w:rsidRPr="002D4F62">
              <w:rPr>
                <w:b w:val="0"/>
                <w:noProof/>
                <w:webHidden/>
                <w:sz w:val="22"/>
              </w:rPr>
              <w:fldChar w:fldCharType="separate"/>
            </w:r>
            <w:r>
              <w:rPr>
                <w:b w:val="0"/>
                <w:noProof/>
                <w:webHidden/>
                <w:sz w:val="22"/>
              </w:rPr>
              <w:t>126</w:t>
            </w:r>
            <w:r w:rsidR="009B6F0F" w:rsidRPr="002D4F62">
              <w:rPr>
                <w:b w:val="0"/>
                <w:noProof/>
                <w:webHidden/>
                <w:sz w:val="22"/>
              </w:rPr>
              <w:fldChar w:fldCharType="end"/>
            </w:r>
          </w:hyperlink>
        </w:p>
        <w:p w:rsidR="00F117D5" w:rsidRPr="0056542D" w:rsidRDefault="00A929A6" w:rsidP="00A92A5C">
          <w:pPr>
            <w:jc w:val="both"/>
            <w:rPr>
              <w:sz w:val="22"/>
              <w:szCs w:val="22"/>
              <w:highlight w:val="yellow"/>
            </w:rPr>
          </w:pPr>
          <w:r w:rsidRPr="0056542D">
            <w:rPr>
              <w:iCs/>
              <w:caps/>
              <w:sz w:val="22"/>
              <w:szCs w:val="22"/>
              <w:highlight w:val="yellow"/>
            </w:rPr>
            <w:fldChar w:fldCharType="end"/>
          </w:r>
        </w:p>
        <w:bookmarkStart w:id="5" w:name="_GoBack" w:displacedByCustomXml="next"/>
        <w:bookmarkEnd w:id="5" w:displacedByCustomXml="next"/>
      </w:sdtContent>
    </w:sdt>
    <w:bookmarkEnd w:id="3" w:displacedByCustomXml="prev"/>
    <w:bookmarkEnd w:id="4" w:displacedByCustomXml="prev"/>
    <w:p w:rsidR="007730F6" w:rsidRPr="0056542D" w:rsidRDefault="007730F6" w:rsidP="007730F6">
      <w:pPr>
        <w:pStyle w:val="af0"/>
        <w:spacing w:after="0" w:line="240" w:lineRule="auto"/>
        <w:ind w:left="0" w:right="-2" w:firstLine="709"/>
        <w:rPr>
          <w:sz w:val="24"/>
          <w:szCs w:val="24"/>
        </w:rPr>
      </w:pPr>
      <w:bookmarkStart w:id="6" w:name="_Toc421654910"/>
      <w:bookmarkStart w:id="7" w:name="_Toc474145836"/>
      <w:bookmarkStart w:id="8" w:name="_Toc40887293"/>
      <w:bookmarkStart w:id="9" w:name="_Toc204630459"/>
      <w:r w:rsidRPr="0056542D">
        <w:rPr>
          <w:sz w:val="24"/>
          <w:szCs w:val="24"/>
        </w:rPr>
        <w:lastRenderedPageBreak/>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6"/>
      <w:bookmarkEnd w:id="7"/>
      <w:bookmarkEnd w:id="8"/>
      <w:bookmarkEnd w:id="9"/>
    </w:p>
    <w:p w:rsidR="007730F6" w:rsidRPr="0056542D"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0" w:name="_Toc40887294"/>
      <w:bookmarkStart w:id="11" w:name="_Toc204630460"/>
      <w:bookmarkStart w:id="12" w:name="_Toc421654911"/>
      <w:bookmarkStart w:id="13" w:name="_Toc474145837"/>
      <w:r w:rsidRPr="0056542D">
        <w:rPr>
          <w:rFonts w:ascii="TimesNewRomanPSMT" w:hAnsi="TimesNewRomanPSMT" w:cs="TimesNewRomanPSMT"/>
          <w:b/>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0"/>
      <w:bookmarkEnd w:id="11"/>
      <w:r w:rsidRPr="0056542D">
        <w:rPr>
          <w:rFonts w:ascii="TimesNewRomanPSMT" w:hAnsi="TimesNewRomanPSMT" w:cs="TimesNewRomanPSMT"/>
          <w:b/>
          <w:sz w:val="24"/>
          <w:szCs w:val="24"/>
        </w:rPr>
        <w:t xml:space="preserve"> </w:t>
      </w:r>
    </w:p>
    <w:bookmarkEnd w:id="12"/>
    <w:bookmarkEnd w:id="13"/>
    <w:p w:rsidR="00EC0D85" w:rsidRPr="0056542D" w:rsidRDefault="00EC0D85" w:rsidP="0074496B">
      <w:pPr>
        <w:widowControl w:val="0"/>
        <w:spacing w:line="276" w:lineRule="auto"/>
        <w:ind w:right="-1" w:firstLine="709"/>
        <w:jc w:val="both"/>
        <w:rPr>
          <w:rFonts w:eastAsia="Times New Roman"/>
          <w:spacing w:val="-1"/>
          <w:lang w:eastAsia="en-US"/>
        </w:rPr>
      </w:pPr>
      <w:r w:rsidRPr="0056542D">
        <w:rPr>
          <w:rFonts w:eastAsia="Times New Roman"/>
          <w:spacing w:val="-1"/>
          <w:lang w:eastAsia="en-US"/>
        </w:rPr>
        <w:t xml:space="preserve">Жилищный фонд городского поселения Тутаев на сегодняшний день составляет 941,4 тыс. кв. м; средняя обеспеченность на одного жителя общей площадью жилищного фонда – 23,3 кв. м. Площадь аварийного жилищного фонда на территории городского поселения Тутаев составляет 3700 кв. м (0,4 % от общей площади жилищного фонда). Обеспечение более комфортных условий проживания населения требует наращивания объемов жилищного строительства за счет освоения новых территорий. Генеральным планом предусмотрено выделение территорий для дальнейшего развития жилищного строительства. В настоящем разделе приведены расчеты необходимого нового жилищного строительства на постоянное население с учетом прогноза численности населения и улучшения условий его проживания. Проектом предполагается увеличение средней обеспеченности жильем на душу населения к концу первой очереди (2022 г.) – 25,0 кв. м на одного жителя, к концу расчётного срока (2035 г.) – 25,6 кв. м на одного жителя. Для нового жилищного строительства в течение всего расчётного срока потребуются территории общей площадью порядка 75,2 га, из них на период первой очереди – 48,6 га. </w:t>
      </w:r>
    </w:p>
    <w:p w:rsidR="00EC0D85" w:rsidRPr="0056542D" w:rsidRDefault="00EC0D85" w:rsidP="0074496B">
      <w:pPr>
        <w:widowControl w:val="0"/>
        <w:spacing w:line="275" w:lineRule="auto"/>
        <w:ind w:right="-1" w:firstLine="709"/>
        <w:jc w:val="both"/>
        <w:rPr>
          <w:rFonts w:eastAsia="Times New Roman"/>
          <w:bCs/>
          <w:spacing w:val="-1"/>
          <w:lang w:eastAsia="en-US"/>
        </w:rPr>
      </w:pPr>
      <w:r w:rsidRPr="0056542D">
        <w:rPr>
          <w:rFonts w:eastAsia="Times New Roman"/>
          <w:bCs/>
          <w:spacing w:val="-1"/>
          <w:lang w:eastAsia="en-US"/>
        </w:rPr>
        <w:t>Расчет объемов нового жилищного строительства на территории городского поселения Тутаев на первую очередь и расчетный срок.</w:t>
      </w:r>
    </w:p>
    <w:p w:rsidR="00EC0D85" w:rsidRPr="0056542D" w:rsidRDefault="00EC0D85" w:rsidP="00EC0D85">
      <w:pPr>
        <w:keepNext/>
        <w:rPr>
          <w:rFonts w:eastAsia="Calibri"/>
          <w:b/>
          <w:bCs/>
          <w:sz w:val="20"/>
          <w:szCs w:val="18"/>
          <w:lang w:eastAsia="en-US"/>
        </w:rPr>
      </w:pPr>
      <w:r w:rsidRPr="0056542D">
        <w:rPr>
          <w:rFonts w:eastAsia="Calibri"/>
          <w:b/>
          <w:bCs/>
          <w:sz w:val="20"/>
          <w:szCs w:val="18"/>
          <w:lang w:eastAsia="en-US"/>
        </w:rPr>
        <w:t xml:space="preserve">Таблица </w:t>
      </w:r>
      <w:r w:rsidRPr="0056542D">
        <w:rPr>
          <w:rFonts w:eastAsia="Calibri"/>
          <w:b/>
          <w:bCs/>
          <w:sz w:val="20"/>
          <w:szCs w:val="18"/>
          <w:lang w:eastAsia="en-US"/>
        </w:rPr>
        <w:fldChar w:fldCharType="begin"/>
      </w:r>
      <w:r w:rsidRPr="0056542D">
        <w:rPr>
          <w:rFonts w:eastAsia="Calibri"/>
          <w:b/>
          <w:bCs/>
          <w:sz w:val="20"/>
          <w:szCs w:val="18"/>
          <w:lang w:eastAsia="en-US"/>
        </w:rPr>
        <w:instrText xml:space="preserve"> SEQ Таблица \* ARABIC </w:instrText>
      </w:r>
      <w:r w:rsidRPr="0056542D">
        <w:rPr>
          <w:rFonts w:eastAsia="Calibri"/>
          <w:b/>
          <w:bCs/>
          <w:sz w:val="20"/>
          <w:szCs w:val="18"/>
          <w:lang w:eastAsia="en-US"/>
        </w:rPr>
        <w:fldChar w:fldCharType="separate"/>
      </w:r>
      <w:r w:rsidR="00361ABE">
        <w:rPr>
          <w:rFonts w:eastAsia="Calibri"/>
          <w:b/>
          <w:bCs/>
          <w:noProof/>
          <w:sz w:val="20"/>
          <w:szCs w:val="18"/>
          <w:lang w:eastAsia="en-US"/>
        </w:rPr>
        <w:t>1</w:t>
      </w:r>
      <w:r w:rsidRPr="0056542D">
        <w:rPr>
          <w:rFonts w:eastAsia="Calibri"/>
          <w:b/>
          <w:bCs/>
          <w:sz w:val="20"/>
          <w:szCs w:val="18"/>
          <w:lang w:eastAsia="en-US"/>
        </w:rPr>
        <w:fldChar w:fldCharType="end"/>
      </w:r>
      <w:r w:rsidRPr="0056542D">
        <w:rPr>
          <w:rFonts w:eastAsia="Calibri"/>
          <w:b/>
          <w:bCs/>
          <w:sz w:val="20"/>
          <w:szCs w:val="18"/>
          <w:lang w:eastAsia="en-US"/>
        </w:rPr>
        <w:t xml:space="preserve"> Объемы нового жилищного строительства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
        <w:gridCol w:w="4377"/>
        <w:gridCol w:w="1846"/>
        <w:gridCol w:w="1360"/>
        <w:gridCol w:w="1186"/>
      </w:tblGrid>
      <w:tr w:rsidR="00EC0D85" w:rsidRPr="0056542D" w:rsidTr="00EC0D85">
        <w:trPr>
          <w:cantSplit/>
          <w:trHeight w:val="316"/>
          <w:tblHeader/>
          <w:jc w:val="center"/>
        </w:trPr>
        <w:tc>
          <w:tcPr>
            <w:tcW w:w="409" w:type="pct"/>
            <w:vMerge w:val="restar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w:t>
            </w:r>
          </w:p>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п/п</w:t>
            </w:r>
          </w:p>
        </w:tc>
        <w:tc>
          <w:tcPr>
            <w:tcW w:w="2289" w:type="pct"/>
            <w:vMerge w:val="restar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Показатели</w:t>
            </w:r>
          </w:p>
        </w:tc>
        <w:tc>
          <w:tcPr>
            <w:tcW w:w="967" w:type="pct"/>
            <w:vMerge w:val="restar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Единица измерения</w:t>
            </w:r>
          </w:p>
        </w:tc>
        <w:tc>
          <w:tcPr>
            <w:tcW w:w="713" w:type="pct"/>
            <w:vMerge w:val="restar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2022 год</w:t>
            </w:r>
          </w:p>
        </w:tc>
        <w:tc>
          <w:tcPr>
            <w:tcW w:w="622" w:type="pct"/>
            <w:vMerge w:val="restar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2035 год</w:t>
            </w:r>
          </w:p>
        </w:tc>
      </w:tr>
      <w:tr w:rsidR="00EC0D85" w:rsidRPr="0056542D" w:rsidTr="00EC0D85">
        <w:trPr>
          <w:cantSplit/>
          <w:trHeight w:val="316"/>
          <w:jc w:val="center"/>
        </w:trPr>
        <w:tc>
          <w:tcPr>
            <w:tcW w:w="409" w:type="pct"/>
            <w:vMerge/>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2289" w:type="pct"/>
            <w:vMerge/>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967" w:type="pct"/>
            <w:vMerge/>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713" w:type="pct"/>
            <w:vMerge/>
            <w:vAlign w:val="center"/>
          </w:tcPr>
          <w:p w:rsidR="00EC0D85" w:rsidRPr="0056542D" w:rsidRDefault="00EC0D85" w:rsidP="00EC0D85">
            <w:pPr>
              <w:widowControl w:val="0"/>
              <w:ind w:left="138" w:right="154"/>
              <w:jc w:val="center"/>
              <w:rPr>
                <w:rFonts w:eastAsia="Times New Roman"/>
                <w:spacing w:val="-1"/>
                <w:sz w:val="22"/>
                <w:szCs w:val="22"/>
                <w:lang w:eastAsia="en-US"/>
              </w:rPr>
            </w:pPr>
          </w:p>
        </w:tc>
        <w:tc>
          <w:tcPr>
            <w:tcW w:w="622" w:type="pct"/>
            <w:vMerge/>
            <w:vAlign w:val="center"/>
          </w:tcPr>
          <w:p w:rsidR="00EC0D85" w:rsidRPr="0056542D" w:rsidRDefault="00EC0D85" w:rsidP="00EC0D85">
            <w:pPr>
              <w:widowControl w:val="0"/>
              <w:ind w:left="47"/>
              <w:jc w:val="center"/>
              <w:rPr>
                <w:rFonts w:eastAsia="Times New Roman"/>
                <w:spacing w:val="-1"/>
                <w:sz w:val="22"/>
                <w:szCs w:val="22"/>
                <w:lang w:eastAsia="en-US"/>
              </w:rPr>
            </w:pP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1</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Проектная численность постоянного и сезонного населения на конец периода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чел.</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40,8</w:t>
            </w: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41,5</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2</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Средняя жилищная обеспеченность на конец периода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кв. м общей площади на 1 чел.</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25</w:t>
            </w:r>
            <w:r w:rsidRPr="0056542D">
              <w:rPr>
                <w:rFonts w:eastAsia="Times New Roman"/>
                <w:spacing w:val="-1"/>
                <w:sz w:val="22"/>
                <w:szCs w:val="22"/>
                <w:lang w:val="en-US" w:eastAsia="en-US"/>
              </w:rPr>
              <w:t>,</w:t>
            </w:r>
            <w:r w:rsidRPr="0056542D">
              <w:rPr>
                <w:rFonts w:eastAsia="Times New Roman"/>
                <w:spacing w:val="-1"/>
                <w:sz w:val="22"/>
                <w:szCs w:val="22"/>
                <w:lang w:eastAsia="en-US"/>
              </w:rPr>
              <w:t>0</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25,6</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3</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Требуемый жилищный фонд для постоянного и сезонного населения на конец периода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val="en-US" w:eastAsia="en-US"/>
              </w:rPr>
            </w:pPr>
            <w:r w:rsidRPr="0056542D">
              <w:rPr>
                <w:rFonts w:eastAsia="Times New Roman"/>
                <w:spacing w:val="-1"/>
                <w:sz w:val="22"/>
                <w:szCs w:val="22"/>
                <w:lang w:eastAsia="en-US"/>
              </w:rPr>
              <w:t>1019,8</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1061</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4</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Существующий жилищный фонд</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941,4</w:t>
            </w: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941,4</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5</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Убыль жилищного фонда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3,7</w:t>
            </w: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3,7</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6</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Существующий сохраняемый жилищный фонд</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937,7</w:t>
            </w: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r w:rsidRPr="0056542D">
              <w:rPr>
                <w:rFonts w:eastAsia="Times New Roman"/>
                <w:spacing w:val="-1"/>
                <w:sz w:val="22"/>
                <w:szCs w:val="22"/>
                <w:lang w:eastAsia="en-US"/>
              </w:rPr>
              <w:t>937,7</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Объем нового жилищного строительства</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82,1</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123,3</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в том числе:</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7.1</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Многоэтажные жилые дома (9 эт.)</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28,0</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28,0</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7.2</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Среднеэтажные жилые дома (5-8 эт.)</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2,8</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11,8</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7.3</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Малоэтажные жилые дома до 4 этажей</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8,6</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18,3</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7.4</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Индивидуальные жилые дома с участками</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тыс. кв. м общей площади</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42,7</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65,</w:t>
            </w:r>
            <w:r w:rsidRPr="0056542D">
              <w:rPr>
                <w:rFonts w:eastAsia="Times New Roman"/>
                <w:spacing w:val="-1"/>
                <w:sz w:val="22"/>
                <w:szCs w:val="22"/>
                <w:lang w:val="en-US" w:eastAsia="en-US"/>
              </w:rPr>
              <w:t>2</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Требуемые территории для размещения нового жилищного строительства – всего</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48,6</w:t>
            </w:r>
          </w:p>
        </w:tc>
        <w:tc>
          <w:tcPr>
            <w:tcW w:w="622" w:type="pct"/>
            <w:vAlign w:val="center"/>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75,2</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в том числе:</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p>
        </w:tc>
        <w:tc>
          <w:tcPr>
            <w:tcW w:w="713" w:type="pct"/>
            <w:vAlign w:val="center"/>
          </w:tcPr>
          <w:p w:rsidR="00EC0D85" w:rsidRPr="0056542D" w:rsidRDefault="00EC0D85" w:rsidP="00EC0D85">
            <w:pPr>
              <w:widowControl w:val="0"/>
              <w:ind w:left="138" w:right="154"/>
              <w:jc w:val="center"/>
              <w:rPr>
                <w:rFonts w:eastAsia="Times New Roman"/>
                <w:spacing w:val="-1"/>
                <w:sz w:val="22"/>
                <w:szCs w:val="22"/>
                <w:lang w:eastAsia="en-US"/>
              </w:rPr>
            </w:pPr>
          </w:p>
        </w:tc>
        <w:tc>
          <w:tcPr>
            <w:tcW w:w="622" w:type="pct"/>
            <w:vAlign w:val="center"/>
          </w:tcPr>
          <w:p w:rsidR="00EC0D85" w:rsidRPr="0056542D" w:rsidRDefault="00EC0D85" w:rsidP="00EC0D85">
            <w:pPr>
              <w:widowControl w:val="0"/>
              <w:ind w:left="47"/>
              <w:jc w:val="center"/>
              <w:rPr>
                <w:rFonts w:eastAsia="Times New Roman"/>
                <w:spacing w:val="-1"/>
                <w:sz w:val="22"/>
                <w:szCs w:val="22"/>
                <w:lang w:eastAsia="en-US"/>
              </w:rPr>
            </w:pP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8.1</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Многоэтажные жилые дома (9 эт.)</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bottom"/>
          </w:tcPr>
          <w:p w:rsidR="00EC0D85" w:rsidRPr="0056542D" w:rsidRDefault="00EC0D85" w:rsidP="00EC0D85">
            <w:pPr>
              <w:widowControl w:val="0"/>
              <w:ind w:left="138" w:right="154"/>
              <w:jc w:val="center"/>
              <w:rPr>
                <w:rFonts w:eastAsia="Times New Roman"/>
                <w:spacing w:val="-1"/>
                <w:sz w:val="22"/>
                <w:szCs w:val="22"/>
                <w:lang w:eastAsia="en-US"/>
              </w:rPr>
            </w:pPr>
            <w:r w:rsidRPr="0056542D">
              <w:rPr>
                <w:rFonts w:eastAsia="Times New Roman"/>
                <w:spacing w:val="-1"/>
                <w:sz w:val="22"/>
                <w:szCs w:val="22"/>
                <w:lang w:eastAsia="en-US"/>
              </w:rPr>
              <w:t>3,3</w:t>
            </w:r>
          </w:p>
        </w:tc>
        <w:tc>
          <w:tcPr>
            <w:tcW w:w="622" w:type="pct"/>
            <w:vAlign w:val="bottom"/>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3,3</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8.2</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Среднеэтажные жилые дома (5-8 эт.)</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bottom"/>
          </w:tcPr>
          <w:p w:rsidR="00EC0D85" w:rsidRPr="0056542D" w:rsidRDefault="00EC0D85" w:rsidP="00EC0D85">
            <w:pPr>
              <w:widowControl w:val="0"/>
              <w:ind w:left="138" w:right="154"/>
              <w:jc w:val="center"/>
              <w:rPr>
                <w:rFonts w:eastAsia="Times New Roman"/>
                <w:spacing w:val="-1"/>
                <w:sz w:val="22"/>
                <w:szCs w:val="22"/>
                <w:lang w:val="en-US" w:eastAsia="en-US"/>
              </w:rPr>
            </w:pPr>
            <w:r w:rsidRPr="0056542D">
              <w:rPr>
                <w:rFonts w:eastAsia="Times New Roman"/>
                <w:spacing w:val="-1"/>
                <w:sz w:val="22"/>
                <w:szCs w:val="22"/>
                <w:lang w:val="en-US" w:eastAsia="en-US"/>
              </w:rPr>
              <w:t>0,5</w:t>
            </w:r>
          </w:p>
        </w:tc>
        <w:tc>
          <w:tcPr>
            <w:tcW w:w="622" w:type="pct"/>
            <w:vAlign w:val="bottom"/>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2,</w:t>
            </w:r>
            <w:r w:rsidRPr="0056542D">
              <w:rPr>
                <w:rFonts w:eastAsia="Times New Roman"/>
                <w:spacing w:val="-1"/>
                <w:sz w:val="22"/>
                <w:szCs w:val="22"/>
                <w:lang w:val="en-US" w:eastAsia="en-US"/>
              </w:rPr>
              <w:t>1</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8.3</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Малоэтажные жилые дома до 4 этажей</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bottom"/>
          </w:tcPr>
          <w:p w:rsidR="00EC0D85" w:rsidRPr="0056542D" w:rsidRDefault="00EC0D85" w:rsidP="00EC0D85">
            <w:pPr>
              <w:widowControl w:val="0"/>
              <w:ind w:left="138" w:right="154"/>
              <w:jc w:val="center"/>
              <w:rPr>
                <w:rFonts w:eastAsia="Times New Roman"/>
                <w:spacing w:val="-1"/>
                <w:sz w:val="22"/>
                <w:szCs w:val="22"/>
                <w:lang w:val="en-US" w:eastAsia="en-US"/>
              </w:rPr>
            </w:pPr>
            <w:r w:rsidRPr="0056542D">
              <w:rPr>
                <w:rFonts w:eastAsia="Times New Roman"/>
                <w:spacing w:val="-1"/>
                <w:sz w:val="22"/>
                <w:szCs w:val="22"/>
                <w:lang w:val="en-US" w:eastAsia="en-US"/>
              </w:rPr>
              <w:t>2,2</w:t>
            </w:r>
          </w:p>
        </w:tc>
        <w:tc>
          <w:tcPr>
            <w:tcW w:w="622" w:type="pct"/>
            <w:vAlign w:val="bottom"/>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4,6</w:t>
            </w:r>
          </w:p>
        </w:tc>
      </w:tr>
      <w:tr w:rsidR="00EC0D85" w:rsidRPr="0056542D" w:rsidTr="00EC0D85">
        <w:trPr>
          <w:cantSplit/>
          <w:trHeight w:val="20"/>
          <w:jc w:val="center"/>
        </w:trPr>
        <w:tc>
          <w:tcPr>
            <w:tcW w:w="40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8.4</w:t>
            </w:r>
          </w:p>
        </w:tc>
        <w:tc>
          <w:tcPr>
            <w:tcW w:w="2289"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Индивидуальные жилые дома с участками</w:t>
            </w:r>
          </w:p>
        </w:tc>
        <w:tc>
          <w:tcPr>
            <w:tcW w:w="967" w:type="pct"/>
            <w:vAlign w:val="center"/>
          </w:tcPr>
          <w:p w:rsidR="00EC0D85" w:rsidRPr="0056542D" w:rsidRDefault="00EC0D85" w:rsidP="00EC0D85">
            <w:pPr>
              <w:widowControl w:val="0"/>
              <w:ind w:left="138" w:right="154"/>
              <w:jc w:val="both"/>
              <w:rPr>
                <w:rFonts w:eastAsia="Times New Roman"/>
                <w:spacing w:val="-1"/>
                <w:sz w:val="22"/>
                <w:szCs w:val="22"/>
                <w:lang w:eastAsia="en-US"/>
              </w:rPr>
            </w:pPr>
            <w:r w:rsidRPr="0056542D">
              <w:rPr>
                <w:rFonts w:eastAsia="Times New Roman"/>
                <w:spacing w:val="-1"/>
                <w:sz w:val="22"/>
                <w:szCs w:val="22"/>
                <w:lang w:eastAsia="en-US"/>
              </w:rPr>
              <w:t>га</w:t>
            </w:r>
          </w:p>
        </w:tc>
        <w:tc>
          <w:tcPr>
            <w:tcW w:w="713" w:type="pct"/>
            <w:vAlign w:val="bottom"/>
          </w:tcPr>
          <w:p w:rsidR="00EC0D85" w:rsidRPr="0056542D" w:rsidRDefault="00EC0D85" w:rsidP="00EC0D85">
            <w:pPr>
              <w:widowControl w:val="0"/>
              <w:ind w:left="138" w:right="154"/>
              <w:jc w:val="center"/>
              <w:rPr>
                <w:rFonts w:eastAsia="Times New Roman"/>
                <w:spacing w:val="-1"/>
                <w:sz w:val="22"/>
                <w:szCs w:val="22"/>
                <w:lang w:val="en-US" w:eastAsia="en-US"/>
              </w:rPr>
            </w:pPr>
            <w:r w:rsidRPr="0056542D">
              <w:rPr>
                <w:rFonts w:eastAsia="Times New Roman"/>
                <w:spacing w:val="-1"/>
                <w:sz w:val="22"/>
                <w:szCs w:val="22"/>
                <w:lang w:val="en-US" w:eastAsia="en-US"/>
              </w:rPr>
              <w:t>42,6</w:t>
            </w:r>
          </w:p>
        </w:tc>
        <w:tc>
          <w:tcPr>
            <w:tcW w:w="622" w:type="pct"/>
            <w:vAlign w:val="bottom"/>
          </w:tcPr>
          <w:p w:rsidR="00EC0D85" w:rsidRPr="0056542D" w:rsidRDefault="00EC0D85" w:rsidP="00EC0D85">
            <w:pPr>
              <w:widowControl w:val="0"/>
              <w:ind w:left="47"/>
              <w:jc w:val="center"/>
              <w:rPr>
                <w:rFonts w:eastAsia="Times New Roman"/>
                <w:spacing w:val="-1"/>
                <w:sz w:val="22"/>
                <w:szCs w:val="22"/>
                <w:lang w:val="en-US" w:eastAsia="en-US"/>
              </w:rPr>
            </w:pPr>
            <w:r w:rsidRPr="0056542D">
              <w:rPr>
                <w:rFonts w:eastAsia="Times New Roman"/>
                <w:spacing w:val="-1"/>
                <w:sz w:val="22"/>
                <w:szCs w:val="22"/>
                <w:lang w:eastAsia="en-US"/>
              </w:rPr>
              <w:t>65,</w:t>
            </w:r>
            <w:r w:rsidRPr="0056542D">
              <w:rPr>
                <w:rFonts w:eastAsia="Times New Roman"/>
                <w:spacing w:val="-1"/>
                <w:sz w:val="22"/>
                <w:szCs w:val="22"/>
                <w:lang w:val="en-US" w:eastAsia="en-US"/>
              </w:rPr>
              <w:t>2</w:t>
            </w:r>
          </w:p>
        </w:tc>
      </w:tr>
    </w:tbl>
    <w:p w:rsidR="00EC0D85" w:rsidRPr="0056542D" w:rsidRDefault="00EC0D85" w:rsidP="0074496B">
      <w:pPr>
        <w:widowControl w:val="0"/>
        <w:spacing w:line="276" w:lineRule="auto"/>
        <w:ind w:right="-1" w:firstLine="709"/>
        <w:jc w:val="both"/>
        <w:rPr>
          <w:rFonts w:eastAsia="Times New Roman"/>
          <w:spacing w:val="-1"/>
          <w:lang w:eastAsia="en-US"/>
        </w:rPr>
      </w:pPr>
      <w:r w:rsidRPr="0056542D">
        <w:rPr>
          <w:rFonts w:eastAsia="Times New Roman"/>
          <w:spacing w:val="-1"/>
          <w:lang w:eastAsia="en-US"/>
        </w:rPr>
        <w:t>Таким образом, объем нового жилищного строительства составит 123,3 тыс. кв. м, основные проектируемые площадки многоквартирного и индивидуального жилищного фонда предусмотрены в правобережной части города Тутаев – 61,9 га (109,7 тыс. кв. м). В левобережной части города планируется выделение на расчетный срок территорий для индивидуального жилищного строительства площадью порядка 14 га.</w:t>
      </w:r>
    </w:p>
    <w:p w:rsidR="00304C75" w:rsidRPr="0056542D" w:rsidRDefault="00304C75" w:rsidP="006B4E3E">
      <w:pPr>
        <w:pStyle w:val="af1"/>
        <w:keepLines w:val="0"/>
        <w:widowControl w:val="0"/>
        <w:spacing w:before="0" w:after="0" w:line="312" w:lineRule="auto"/>
        <w:ind w:left="0" w:firstLine="709"/>
        <w:jc w:val="both"/>
        <w:outlineLvl w:val="9"/>
        <w:rPr>
          <w:b w:val="0"/>
          <w:sz w:val="24"/>
          <w:szCs w:val="24"/>
        </w:rPr>
      </w:pPr>
    </w:p>
    <w:p w:rsidR="007730F6" w:rsidRPr="0056542D"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4" w:name="_Toc40887295"/>
      <w:bookmarkStart w:id="15" w:name="_Toc204630461"/>
      <w:r w:rsidRPr="0056542D">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4"/>
      <w:bookmarkEnd w:id="15"/>
    </w:p>
    <w:p w:rsidR="00EC0D85" w:rsidRPr="0056542D" w:rsidRDefault="00EC0D85" w:rsidP="006A133F">
      <w:pPr>
        <w:widowControl w:val="0"/>
        <w:spacing w:before="240" w:line="276" w:lineRule="auto"/>
        <w:ind w:firstLine="709"/>
        <w:jc w:val="both"/>
        <w:rPr>
          <w:rFonts w:eastAsia="Times New Roman"/>
          <w:lang w:eastAsia="en-US"/>
        </w:rPr>
      </w:pPr>
      <w:r w:rsidRPr="0056542D">
        <w:rPr>
          <w:rFonts w:eastAsia="Times New Roman"/>
          <w:lang w:eastAsia="en-US"/>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муниципального образования согласно Генеральному плану. При проведении расчетов так же было учтено, что возводимые здания должны соответствовать требованиям, предъявляемым к энергетической эффективности объектов теплопотребления, указанные в Приказе Минрегион РФ от 28 мая 2010 г. № 262 «О требованиях энергетической эффективности зданий, строений, сооружений» и Федеральном законе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C0D85" w:rsidRPr="0056542D" w:rsidRDefault="00EC0D85" w:rsidP="006A133F">
      <w:pPr>
        <w:widowControl w:val="0"/>
        <w:spacing w:line="276" w:lineRule="auto"/>
        <w:ind w:firstLine="709"/>
        <w:jc w:val="both"/>
        <w:rPr>
          <w:rFonts w:eastAsia="Times New Roman"/>
          <w:lang w:eastAsia="en-US"/>
        </w:rPr>
      </w:pPr>
      <w:r w:rsidRPr="0056542D">
        <w:rPr>
          <w:rFonts w:eastAsia="Times New Roman"/>
          <w:lang w:eastAsia="en-US"/>
        </w:rPr>
        <w:t>Ожидаемые потребности тепла, подсчитанные по укрупненным показателям, с учетом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w:t>
      </w:r>
    </w:p>
    <w:p w:rsidR="00EC0D85" w:rsidRPr="0056542D" w:rsidRDefault="00EC0D85" w:rsidP="00EC0D85">
      <w:pPr>
        <w:keepNext/>
        <w:rPr>
          <w:rFonts w:eastAsia="Calibri"/>
          <w:b/>
          <w:bCs/>
          <w:sz w:val="20"/>
          <w:szCs w:val="18"/>
          <w:lang w:eastAsia="en-US"/>
        </w:rPr>
      </w:pPr>
      <w:r w:rsidRPr="0056542D">
        <w:rPr>
          <w:rFonts w:eastAsia="Calibri"/>
          <w:b/>
          <w:bCs/>
          <w:sz w:val="20"/>
          <w:szCs w:val="18"/>
          <w:lang w:eastAsia="en-US"/>
        </w:rPr>
        <w:t xml:space="preserve">Таблица </w:t>
      </w:r>
      <w:r w:rsidRPr="0056542D">
        <w:rPr>
          <w:rFonts w:eastAsia="Calibri"/>
          <w:b/>
          <w:bCs/>
          <w:sz w:val="20"/>
          <w:szCs w:val="18"/>
          <w:lang w:eastAsia="en-US"/>
        </w:rPr>
        <w:fldChar w:fldCharType="begin"/>
      </w:r>
      <w:r w:rsidRPr="0056542D">
        <w:rPr>
          <w:rFonts w:eastAsia="Calibri"/>
          <w:b/>
          <w:bCs/>
          <w:sz w:val="20"/>
          <w:szCs w:val="18"/>
          <w:lang w:eastAsia="en-US"/>
        </w:rPr>
        <w:instrText xml:space="preserve"> SEQ Таблица \* ARABIC </w:instrText>
      </w:r>
      <w:r w:rsidRPr="0056542D">
        <w:rPr>
          <w:rFonts w:eastAsia="Calibri"/>
          <w:b/>
          <w:bCs/>
          <w:sz w:val="20"/>
          <w:szCs w:val="18"/>
          <w:lang w:eastAsia="en-US"/>
        </w:rPr>
        <w:fldChar w:fldCharType="separate"/>
      </w:r>
      <w:r w:rsidR="00361ABE">
        <w:rPr>
          <w:rFonts w:eastAsia="Calibri"/>
          <w:b/>
          <w:bCs/>
          <w:noProof/>
          <w:sz w:val="20"/>
          <w:szCs w:val="18"/>
          <w:lang w:eastAsia="en-US"/>
        </w:rPr>
        <w:t>2</w:t>
      </w:r>
      <w:r w:rsidRPr="0056542D">
        <w:rPr>
          <w:rFonts w:eastAsia="Calibri"/>
          <w:b/>
          <w:bCs/>
          <w:sz w:val="20"/>
          <w:szCs w:val="18"/>
          <w:lang w:eastAsia="en-US"/>
        </w:rPr>
        <w:fldChar w:fldCharType="end"/>
      </w:r>
      <w:r w:rsidRPr="0056542D">
        <w:rPr>
          <w:rFonts w:eastAsia="Calibri"/>
          <w:b/>
          <w:bCs/>
          <w:sz w:val="20"/>
          <w:szCs w:val="18"/>
          <w:lang w:eastAsia="en-US"/>
        </w:rPr>
        <w:t xml:space="preserve"> Таблица расчета тепловых нагрузок для жилищно-коммунальных нужд на первую очередь</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614"/>
        <w:gridCol w:w="1936"/>
        <w:gridCol w:w="1311"/>
        <w:gridCol w:w="1355"/>
        <w:gridCol w:w="949"/>
        <w:gridCol w:w="725"/>
        <w:gridCol w:w="1730"/>
        <w:gridCol w:w="951"/>
      </w:tblGrid>
      <w:tr w:rsidR="00EC0D85" w:rsidRPr="0056542D" w:rsidTr="00EC0D85">
        <w:trPr>
          <w:trHeight w:val="131"/>
          <w:tblHeader/>
          <w:jc w:val="center"/>
        </w:trPr>
        <w:tc>
          <w:tcPr>
            <w:tcW w:w="320" w:type="pct"/>
            <w:vMerge w:val="restar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w:t>
            </w:r>
          </w:p>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п/п</w:t>
            </w:r>
          </w:p>
        </w:tc>
        <w:tc>
          <w:tcPr>
            <w:tcW w:w="1011" w:type="pct"/>
            <w:vMerge w:val="restar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Потребитель</w:t>
            </w:r>
          </w:p>
        </w:tc>
        <w:tc>
          <w:tcPr>
            <w:tcW w:w="685" w:type="pct"/>
            <w:vMerge w:val="restar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Население,</w:t>
            </w:r>
          </w:p>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тыс. человек</w:t>
            </w:r>
          </w:p>
        </w:tc>
        <w:tc>
          <w:tcPr>
            <w:tcW w:w="708" w:type="pct"/>
            <w:vMerge w:val="restar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Жилищный фонд, тыс. кв. м</w:t>
            </w:r>
          </w:p>
        </w:tc>
        <w:tc>
          <w:tcPr>
            <w:tcW w:w="2276" w:type="pct"/>
            <w:gridSpan w:val="4"/>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Расход тепловой энергии, МВт</w:t>
            </w:r>
          </w:p>
        </w:tc>
      </w:tr>
      <w:tr w:rsidR="00EC0D85" w:rsidRPr="0056542D" w:rsidTr="00EC0D85">
        <w:trPr>
          <w:trHeight w:val="131"/>
          <w:tblHeader/>
          <w:jc w:val="center"/>
        </w:trPr>
        <w:tc>
          <w:tcPr>
            <w:tcW w:w="320" w:type="pct"/>
            <w:vMerge/>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1011" w:type="pct"/>
            <w:vMerge/>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685" w:type="pct"/>
            <w:vMerge/>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708" w:type="pct"/>
            <w:vMerge/>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Отопле</w:t>
            </w:r>
          </w:p>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ние</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Венти</w:t>
            </w:r>
          </w:p>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ляция</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Горячее водоснабжение, среднее</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Итого</w:t>
            </w:r>
          </w:p>
        </w:tc>
      </w:tr>
      <w:tr w:rsidR="00EC0D85" w:rsidRPr="0056542D" w:rsidTr="00EC0D85">
        <w:trPr>
          <w:trHeight w:val="246"/>
          <w:jc w:val="center"/>
        </w:trPr>
        <w:tc>
          <w:tcPr>
            <w:tcW w:w="320" w:type="pct"/>
            <w:tcMar>
              <w:left w:w="108" w:type="dxa"/>
            </w:tcMar>
          </w:tcPr>
          <w:p w:rsidR="00EC0D85" w:rsidRPr="0056542D" w:rsidRDefault="00EC0D85" w:rsidP="00EC0D85">
            <w:pPr>
              <w:widowControl w:val="0"/>
              <w:ind w:left="-142" w:right="-134"/>
              <w:jc w:val="center"/>
              <w:rPr>
                <w:rFonts w:eastAsia="Times New Roman"/>
                <w:sz w:val="22"/>
                <w:szCs w:val="22"/>
                <w:lang w:eastAsia="en-US"/>
              </w:rPr>
            </w:pPr>
          </w:p>
        </w:tc>
        <w:tc>
          <w:tcPr>
            <w:tcW w:w="4680" w:type="pct"/>
            <w:gridSpan w:val="7"/>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Новое строительство</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Многоэтажная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1,</w:t>
            </w:r>
            <w:r w:rsidRPr="0056542D">
              <w:rPr>
                <w:rFonts w:eastAsia="Times New Roman"/>
                <w:sz w:val="22"/>
                <w:szCs w:val="22"/>
                <w:lang w:val="en-US" w:eastAsia="en-US"/>
              </w:rPr>
              <w:t>20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28,0</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1,51</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18</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45</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2,14</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0,3</w:t>
            </w:r>
            <w:r w:rsidRPr="0056542D">
              <w:rPr>
                <w:rFonts w:eastAsia="Times New Roman"/>
                <w:sz w:val="22"/>
                <w:szCs w:val="22"/>
                <w:lang w:val="en-US" w:eastAsia="en-US"/>
              </w:rPr>
              <w:t>7</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8,6</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0,65</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0,08</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4</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0,87</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w:t>
            </w:r>
            <w:r w:rsidRPr="0056542D">
              <w:rPr>
                <w:rFonts w:eastAsia="Times New Roman"/>
                <w:sz w:val="22"/>
                <w:szCs w:val="22"/>
                <w:lang w:val="en-US" w:eastAsia="en-US"/>
              </w:rPr>
              <w:t>5</w:t>
            </w:r>
            <w:r w:rsidRPr="0056542D">
              <w:rPr>
                <w:rFonts w:eastAsia="Times New Roman"/>
                <w:sz w:val="22"/>
                <w:szCs w:val="22"/>
                <w:lang w:eastAsia="en-US"/>
              </w:rPr>
              <w:t>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38,7</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3,53</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56</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4,09</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5</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3,9</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0,36</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eastAsia="en-US"/>
              </w:rPr>
              <w:t>0,0</w:t>
            </w:r>
            <w:r w:rsidRPr="0056542D">
              <w:rPr>
                <w:rFonts w:eastAsia="Times New Roman"/>
                <w:sz w:val="22"/>
                <w:szCs w:val="22"/>
                <w:lang w:val="en-US" w:eastAsia="en-US"/>
              </w:rPr>
              <w:t>6</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0,42</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5</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Среднеэтажная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0,10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2,8</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0,18</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0,02</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0,04</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val="en-US" w:eastAsia="en-US"/>
              </w:rPr>
            </w:pPr>
            <w:r w:rsidRPr="0056542D">
              <w:rPr>
                <w:rFonts w:eastAsia="Times New Roman"/>
                <w:sz w:val="22"/>
                <w:szCs w:val="22"/>
                <w:lang w:val="en-US" w:eastAsia="en-US"/>
              </w:rPr>
              <w:t>0,24</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ИТОГО</w:t>
            </w:r>
          </w:p>
        </w:tc>
        <w:tc>
          <w:tcPr>
            <w:tcW w:w="685"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3,</w:t>
            </w:r>
            <w:r w:rsidRPr="0056542D">
              <w:rPr>
                <w:rFonts w:eastAsia="Times New Roman"/>
                <w:b/>
                <w:sz w:val="22"/>
                <w:szCs w:val="22"/>
                <w:lang w:val="en-US" w:eastAsia="en-US"/>
              </w:rPr>
              <w:t>32</w:t>
            </w:r>
          </w:p>
        </w:tc>
        <w:tc>
          <w:tcPr>
            <w:tcW w:w="708"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82,0</w:t>
            </w:r>
          </w:p>
        </w:tc>
        <w:tc>
          <w:tcPr>
            <w:tcW w:w="496" w:type="pct"/>
            <w:tcMar>
              <w:left w:w="108" w:type="dxa"/>
            </w:tcMa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6,23</w:t>
            </w:r>
          </w:p>
        </w:tc>
        <w:tc>
          <w:tcPr>
            <w:tcW w:w="379" w:type="pct"/>
            <w:tcMar>
              <w:left w:w="108" w:type="dxa"/>
            </w:tcMa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0,28</w:t>
            </w:r>
          </w:p>
        </w:tc>
        <w:tc>
          <w:tcPr>
            <w:tcW w:w="904" w:type="pct"/>
            <w:tcMar>
              <w:left w:w="108" w:type="dxa"/>
            </w:tcMa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1,25</w:t>
            </w:r>
          </w:p>
        </w:tc>
        <w:tc>
          <w:tcPr>
            <w:tcW w:w="496" w:type="pct"/>
            <w:tcMar>
              <w:left w:w="108" w:type="dxa"/>
            </w:tcMa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val="en-US" w:eastAsia="en-US"/>
              </w:rPr>
              <w:t>7,76</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p>
        </w:tc>
        <w:tc>
          <w:tcPr>
            <w:tcW w:w="4680" w:type="pct"/>
            <w:gridSpan w:val="7"/>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Сохраняемый фонд</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Многоэтажная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19,9</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473,8</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40,27</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4,83</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7,48</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52,58</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Среднеэтажная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12,0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292,6</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27,07</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3,25</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4,51</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34,83</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3,0</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74,8</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10,10</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1,21</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1,13</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12,44</w:t>
            </w:r>
          </w:p>
        </w:tc>
      </w:tr>
      <w:tr w:rsidR="00EC0D85" w:rsidRPr="0056542D" w:rsidTr="00EC0D85">
        <w:trPr>
          <w:trHeight w:val="375"/>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4</w:t>
            </w:r>
          </w:p>
        </w:tc>
        <w:tc>
          <w:tcPr>
            <w:tcW w:w="1011"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85"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2,7</w:t>
            </w:r>
          </w:p>
        </w:tc>
        <w:tc>
          <w:tcPr>
            <w:tcW w:w="708"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96,5</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17,43</w:t>
            </w:r>
          </w:p>
        </w:tc>
        <w:tc>
          <w:tcPr>
            <w:tcW w:w="379"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w:t>
            </w:r>
          </w:p>
        </w:tc>
        <w:tc>
          <w:tcPr>
            <w:tcW w:w="904"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1,02</w:t>
            </w:r>
          </w:p>
        </w:tc>
        <w:tc>
          <w:tcPr>
            <w:tcW w:w="496" w:type="pct"/>
            <w:tcMar>
              <w:left w:w="108" w:type="dxa"/>
            </w:tcMar>
            <w:vAlign w:val="center"/>
          </w:tcPr>
          <w:p w:rsidR="00EC0D85" w:rsidRPr="0056542D" w:rsidRDefault="00EC0D85" w:rsidP="00EC0D85">
            <w:pPr>
              <w:widowControl w:val="0"/>
              <w:ind w:left="-142" w:right="-134"/>
              <w:jc w:val="center"/>
              <w:rPr>
                <w:rFonts w:eastAsia="Times New Roman"/>
                <w:sz w:val="22"/>
                <w:szCs w:val="22"/>
                <w:lang w:eastAsia="en-US"/>
              </w:rPr>
            </w:pPr>
            <w:r w:rsidRPr="0056542D">
              <w:rPr>
                <w:rFonts w:eastAsia="Times New Roman"/>
                <w:sz w:val="22"/>
                <w:szCs w:val="22"/>
                <w:lang w:eastAsia="en-US"/>
              </w:rPr>
              <w:t>18,45</w:t>
            </w:r>
          </w:p>
        </w:tc>
      </w:tr>
      <w:tr w:rsidR="00EC0D85" w:rsidRPr="0056542D" w:rsidTr="00EC0D85">
        <w:trPr>
          <w:trHeight w:val="164"/>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ИТОГО</w:t>
            </w:r>
          </w:p>
        </w:tc>
        <w:tc>
          <w:tcPr>
            <w:tcW w:w="685"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37,</w:t>
            </w:r>
            <w:r w:rsidRPr="0056542D">
              <w:rPr>
                <w:rFonts w:eastAsia="Times New Roman"/>
                <w:b/>
                <w:sz w:val="22"/>
                <w:szCs w:val="22"/>
                <w:lang w:val="en-US" w:eastAsia="en-US"/>
              </w:rPr>
              <w:t>48</w:t>
            </w:r>
          </w:p>
        </w:tc>
        <w:tc>
          <w:tcPr>
            <w:tcW w:w="708"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950,</w:t>
            </w:r>
            <w:r w:rsidRPr="0056542D">
              <w:rPr>
                <w:rFonts w:eastAsia="Times New Roman"/>
                <w:b/>
                <w:sz w:val="22"/>
                <w:szCs w:val="22"/>
                <w:lang w:val="en-US" w:eastAsia="en-US"/>
              </w:rPr>
              <w:t>4</w:t>
            </w:r>
          </w:p>
        </w:tc>
        <w:tc>
          <w:tcPr>
            <w:tcW w:w="496"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94,87</w:t>
            </w:r>
          </w:p>
        </w:tc>
        <w:tc>
          <w:tcPr>
            <w:tcW w:w="379"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9,29</w:t>
            </w:r>
          </w:p>
        </w:tc>
        <w:tc>
          <w:tcPr>
            <w:tcW w:w="904"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14,14</w:t>
            </w:r>
          </w:p>
        </w:tc>
        <w:tc>
          <w:tcPr>
            <w:tcW w:w="496"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118,3</w:t>
            </w:r>
          </w:p>
        </w:tc>
      </w:tr>
      <w:tr w:rsidR="00EC0D85" w:rsidRPr="0056542D" w:rsidTr="00EC0D85">
        <w:trPr>
          <w:trHeight w:val="168"/>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ВСЕГО</w:t>
            </w:r>
          </w:p>
        </w:tc>
        <w:tc>
          <w:tcPr>
            <w:tcW w:w="685"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40,8</w:t>
            </w:r>
          </w:p>
        </w:tc>
        <w:tc>
          <w:tcPr>
            <w:tcW w:w="708"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1032,4</w:t>
            </w:r>
          </w:p>
        </w:tc>
        <w:tc>
          <w:tcPr>
            <w:tcW w:w="496"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101,</w:t>
            </w:r>
            <w:r w:rsidRPr="0056542D">
              <w:rPr>
                <w:rFonts w:eastAsia="Times New Roman"/>
                <w:b/>
                <w:sz w:val="22"/>
                <w:szCs w:val="22"/>
                <w:lang w:val="en-US" w:eastAsia="en-US"/>
              </w:rPr>
              <w:t>10</w:t>
            </w:r>
          </w:p>
        </w:tc>
        <w:tc>
          <w:tcPr>
            <w:tcW w:w="379"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9,</w:t>
            </w:r>
            <w:r w:rsidRPr="0056542D">
              <w:rPr>
                <w:rFonts w:eastAsia="Times New Roman"/>
                <w:b/>
                <w:sz w:val="22"/>
                <w:szCs w:val="22"/>
                <w:lang w:val="en-US" w:eastAsia="en-US"/>
              </w:rPr>
              <w:t>57</w:t>
            </w:r>
          </w:p>
        </w:tc>
        <w:tc>
          <w:tcPr>
            <w:tcW w:w="904"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15,3</w:t>
            </w:r>
            <w:r w:rsidRPr="0056542D">
              <w:rPr>
                <w:rFonts w:eastAsia="Times New Roman"/>
                <w:b/>
                <w:sz w:val="22"/>
                <w:szCs w:val="22"/>
                <w:lang w:val="en-US" w:eastAsia="en-US"/>
              </w:rPr>
              <w:t>9</w:t>
            </w:r>
          </w:p>
        </w:tc>
        <w:tc>
          <w:tcPr>
            <w:tcW w:w="496" w:type="pct"/>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126,</w:t>
            </w:r>
            <w:r w:rsidRPr="0056542D">
              <w:rPr>
                <w:rFonts w:eastAsia="Times New Roman"/>
                <w:b/>
                <w:sz w:val="22"/>
                <w:szCs w:val="22"/>
                <w:lang w:val="en-US" w:eastAsia="en-US"/>
              </w:rPr>
              <w:t>06</w:t>
            </w:r>
          </w:p>
        </w:tc>
      </w:tr>
      <w:tr w:rsidR="00EC0D85" w:rsidRPr="0056542D" w:rsidTr="00EC0D85">
        <w:trPr>
          <w:trHeight w:val="339"/>
          <w:jc w:val="center"/>
        </w:trPr>
        <w:tc>
          <w:tcPr>
            <w:tcW w:w="320"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1011"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r w:rsidRPr="0056542D">
              <w:rPr>
                <w:rFonts w:eastAsia="Times New Roman"/>
                <w:b/>
                <w:sz w:val="22"/>
                <w:szCs w:val="22"/>
                <w:lang w:eastAsia="en-US"/>
              </w:rPr>
              <w:t>ВСЕГО, Гкал/ч</w:t>
            </w:r>
          </w:p>
        </w:tc>
        <w:tc>
          <w:tcPr>
            <w:tcW w:w="685"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708" w:type="pct"/>
            <w:tcMar>
              <w:left w:w="108" w:type="dxa"/>
            </w:tcMar>
            <w:vAlign w:val="center"/>
          </w:tcPr>
          <w:p w:rsidR="00EC0D85" w:rsidRPr="0056542D" w:rsidRDefault="00EC0D85" w:rsidP="00EC0D85">
            <w:pPr>
              <w:widowControl w:val="0"/>
              <w:ind w:left="-142" w:right="-134"/>
              <w:jc w:val="center"/>
              <w:rPr>
                <w:rFonts w:eastAsia="Times New Roman"/>
                <w:b/>
                <w:sz w:val="22"/>
                <w:szCs w:val="22"/>
                <w:lang w:eastAsia="en-US"/>
              </w:rPr>
            </w:pPr>
          </w:p>
        </w:tc>
        <w:tc>
          <w:tcPr>
            <w:tcW w:w="2276" w:type="pct"/>
            <w:gridSpan w:val="4"/>
            <w:tcMar>
              <w:left w:w="108" w:type="dxa"/>
            </w:tcMar>
            <w:vAlign w:val="center"/>
          </w:tcPr>
          <w:p w:rsidR="00EC0D85" w:rsidRPr="0056542D" w:rsidRDefault="00EC0D85" w:rsidP="00EC0D85">
            <w:pPr>
              <w:widowControl w:val="0"/>
              <w:ind w:left="-142" w:right="-134"/>
              <w:jc w:val="center"/>
              <w:rPr>
                <w:rFonts w:eastAsia="Times New Roman"/>
                <w:b/>
                <w:sz w:val="22"/>
                <w:szCs w:val="22"/>
                <w:lang w:val="en-US" w:eastAsia="en-US"/>
              </w:rPr>
            </w:pPr>
            <w:r w:rsidRPr="0056542D">
              <w:rPr>
                <w:rFonts w:eastAsia="Times New Roman"/>
                <w:b/>
                <w:sz w:val="22"/>
                <w:szCs w:val="22"/>
                <w:lang w:eastAsia="en-US"/>
              </w:rPr>
              <w:t>10</w:t>
            </w:r>
            <w:r w:rsidRPr="0056542D">
              <w:rPr>
                <w:rFonts w:eastAsia="Times New Roman"/>
                <w:b/>
                <w:sz w:val="22"/>
                <w:szCs w:val="22"/>
                <w:lang w:val="en-US" w:eastAsia="en-US"/>
              </w:rPr>
              <w:t>8</w:t>
            </w:r>
            <w:r w:rsidRPr="0056542D">
              <w:rPr>
                <w:rFonts w:eastAsia="Times New Roman"/>
                <w:b/>
                <w:sz w:val="22"/>
                <w:szCs w:val="22"/>
                <w:lang w:eastAsia="en-US"/>
              </w:rPr>
              <w:t>,</w:t>
            </w:r>
            <w:r w:rsidRPr="0056542D">
              <w:rPr>
                <w:rFonts w:eastAsia="Times New Roman"/>
                <w:b/>
                <w:sz w:val="22"/>
                <w:szCs w:val="22"/>
                <w:lang w:val="en-US" w:eastAsia="en-US"/>
              </w:rPr>
              <w:t>40</w:t>
            </w:r>
            <w:r w:rsidRPr="0056542D">
              <w:rPr>
                <w:rFonts w:eastAsia="Times New Roman"/>
                <w:b/>
                <w:sz w:val="22"/>
                <w:szCs w:val="22"/>
                <w:lang w:eastAsia="en-US"/>
              </w:rPr>
              <w:t>/19,</w:t>
            </w:r>
            <w:r w:rsidRPr="0056542D">
              <w:rPr>
                <w:rFonts w:eastAsia="Times New Roman"/>
                <w:b/>
                <w:sz w:val="22"/>
                <w:szCs w:val="22"/>
                <w:lang w:val="en-US" w:eastAsia="en-US"/>
              </w:rPr>
              <w:t>74</w:t>
            </w:r>
          </w:p>
        </w:tc>
      </w:tr>
    </w:tbl>
    <w:p w:rsidR="00EC0D85" w:rsidRPr="0056542D" w:rsidRDefault="00EC0D85" w:rsidP="00EC0D85">
      <w:pPr>
        <w:widowControl w:val="0"/>
        <w:spacing w:line="276" w:lineRule="auto"/>
        <w:ind w:left="142" w:firstLine="567"/>
        <w:jc w:val="both"/>
        <w:rPr>
          <w:rFonts w:eastAsia="Times New Roman"/>
          <w:lang w:eastAsia="en-US"/>
        </w:rPr>
      </w:pPr>
      <w:r w:rsidRPr="0056542D">
        <w:rPr>
          <w:rFonts w:eastAsia="Times New Roman"/>
          <w:lang w:eastAsia="en-US"/>
        </w:rPr>
        <w:t>Примечание: значения под чертой – в том числе, показатели для индивидуального строительства.</w:t>
      </w:r>
    </w:p>
    <w:p w:rsidR="00EC0D85" w:rsidRPr="0056542D" w:rsidRDefault="00EC0D85" w:rsidP="00EC0D85">
      <w:pPr>
        <w:keepNext/>
        <w:rPr>
          <w:rFonts w:eastAsia="Calibri"/>
          <w:b/>
          <w:bCs/>
          <w:sz w:val="20"/>
          <w:szCs w:val="18"/>
          <w:lang w:eastAsia="en-US"/>
        </w:rPr>
      </w:pPr>
      <w:r w:rsidRPr="0056542D">
        <w:rPr>
          <w:rFonts w:eastAsia="Calibri"/>
          <w:b/>
          <w:bCs/>
          <w:sz w:val="20"/>
          <w:szCs w:val="18"/>
          <w:lang w:eastAsia="en-US"/>
        </w:rPr>
        <w:t xml:space="preserve">Таблица </w:t>
      </w:r>
      <w:r w:rsidRPr="0056542D">
        <w:rPr>
          <w:rFonts w:eastAsia="Calibri"/>
          <w:b/>
          <w:bCs/>
          <w:sz w:val="20"/>
          <w:szCs w:val="18"/>
          <w:lang w:eastAsia="en-US"/>
        </w:rPr>
        <w:fldChar w:fldCharType="begin"/>
      </w:r>
      <w:r w:rsidRPr="0056542D">
        <w:rPr>
          <w:rFonts w:eastAsia="Calibri"/>
          <w:b/>
          <w:bCs/>
          <w:sz w:val="20"/>
          <w:szCs w:val="18"/>
          <w:lang w:eastAsia="en-US"/>
        </w:rPr>
        <w:instrText xml:space="preserve"> SEQ Таблица \* ARABIC </w:instrText>
      </w:r>
      <w:r w:rsidRPr="0056542D">
        <w:rPr>
          <w:rFonts w:eastAsia="Calibri"/>
          <w:b/>
          <w:bCs/>
          <w:sz w:val="20"/>
          <w:szCs w:val="18"/>
          <w:lang w:eastAsia="en-US"/>
        </w:rPr>
        <w:fldChar w:fldCharType="separate"/>
      </w:r>
      <w:r w:rsidR="00361ABE">
        <w:rPr>
          <w:rFonts w:eastAsia="Calibri"/>
          <w:b/>
          <w:bCs/>
          <w:noProof/>
          <w:sz w:val="20"/>
          <w:szCs w:val="18"/>
          <w:lang w:eastAsia="en-US"/>
        </w:rPr>
        <w:t>3</w:t>
      </w:r>
      <w:r w:rsidRPr="0056542D">
        <w:rPr>
          <w:rFonts w:eastAsia="Calibri"/>
          <w:b/>
          <w:bCs/>
          <w:sz w:val="20"/>
          <w:szCs w:val="18"/>
          <w:lang w:eastAsia="en-US"/>
        </w:rPr>
        <w:fldChar w:fldCharType="end"/>
      </w:r>
      <w:r w:rsidRPr="0056542D">
        <w:rPr>
          <w:rFonts w:eastAsia="Calibri"/>
          <w:b/>
          <w:bCs/>
          <w:sz w:val="20"/>
          <w:szCs w:val="18"/>
          <w:lang w:eastAsia="en-US"/>
        </w:rPr>
        <w:t xml:space="preserve"> Расчет тепловых нагрузок для жилищно-коммунальных нужд на расчетный срок</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599"/>
        <w:gridCol w:w="1901"/>
        <w:gridCol w:w="1288"/>
        <w:gridCol w:w="1332"/>
        <w:gridCol w:w="961"/>
        <w:gridCol w:w="856"/>
        <w:gridCol w:w="1702"/>
        <w:gridCol w:w="932"/>
      </w:tblGrid>
      <w:tr w:rsidR="00EC0D85" w:rsidRPr="0056542D" w:rsidTr="00EC0D85">
        <w:trPr>
          <w:trHeight w:val="131"/>
          <w:tblHeader/>
          <w:jc w:val="center"/>
        </w:trPr>
        <w:tc>
          <w:tcPr>
            <w:tcW w:w="313" w:type="pct"/>
            <w:vMerge w:val="restar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п/п</w:t>
            </w:r>
          </w:p>
        </w:tc>
        <w:tc>
          <w:tcPr>
            <w:tcW w:w="993" w:type="pct"/>
            <w:vMerge w:val="restar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Потребитель</w:t>
            </w:r>
          </w:p>
        </w:tc>
        <w:tc>
          <w:tcPr>
            <w:tcW w:w="673" w:type="pct"/>
            <w:vMerge w:val="restar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Население,</w:t>
            </w:r>
          </w:p>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тыс. человек</w:t>
            </w:r>
          </w:p>
        </w:tc>
        <w:tc>
          <w:tcPr>
            <w:tcW w:w="696" w:type="pct"/>
            <w:vMerge w:val="restar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Жилищный фонд, тыс. кв. м</w:t>
            </w:r>
          </w:p>
        </w:tc>
        <w:tc>
          <w:tcPr>
            <w:tcW w:w="2325" w:type="pct"/>
            <w:gridSpan w:val="4"/>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Расход тепловой энергии, МВт</w:t>
            </w:r>
          </w:p>
        </w:tc>
      </w:tr>
      <w:tr w:rsidR="00EC0D85" w:rsidRPr="0056542D" w:rsidTr="00EC0D85">
        <w:trPr>
          <w:trHeight w:val="131"/>
          <w:tblHeader/>
          <w:jc w:val="center"/>
        </w:trPr>
        <w:tc>
          <w:tcPr>
            <w:tcW w:w="313" w:type="pct"/>
            <w:vMerge/>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993" w:type="pct"/>
            <w:vMerge/>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673" w:type="pct"/>
            <w:vMerge/>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696" w:type="pct"/>
            <w:vMerge/>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Отопле</w:t>
            </w:r>
          </w:p>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ние</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Венти</w:t>
            </w:r>
          </w:p>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ляция</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Горячее водоснабжение, среднее</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Итого</w:t>
            </w:r>
          </w:p>
        </w:tc>
      </w:tr>
      <w:tr w:rsidR="00EC0D85" w:rsidRPr="0056542D" w:rsidTr="00EC0D85">
        <w:trPr>
          <w:trHeight w:val="246"/>
          <w:jc w:val="center"/>
        </w:trPr>
        <w:tc>
          <w:tcPr>
            <w:tcW w:w="313" w:type="pct"/>
            <w:tcMar>
              <w:left w:w="108" w:type="dxa"/>
            </w:tcMar>
          </w:tcPr>
          <w:p w:rsidR="00EC0D85" w:rsidRPr="0056542D" w:rsidRDefault="00EC0D85" w:rsidP="00EC0D85">
            <w:pPr>
              <w:widowControl w:val="0"/>
              <w:ind w:left="-142" w:right="-148"/>
              <w:jc w:val="center"/>
              <w:rPr>
                <w:rFonts w:eastAsia="Times New Roman"/>
                <w:sz w:val="22"/>
                <w:szCs w:val="22"/>
                <w:lang w:eastAsia="en-US"/>
              </w:rPr>
            </w:pPr>
          </w:p>
        </w:tc>
        <w:tc>
          <w:tcPr>
            <w:tcW w:w="4687" w:type="pct"/>
            <w:gridSpan w:val="7"/>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Новое строительство</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Многоэтажная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1,</w:t>
            </w:r>
            <w:r w:rsidRPr="0056542D">
              <w:rPr>
                <w:rFonts w:eastAsia="Times New Roman"/>
                <w:sz w:val="22"/>
                <w:szCs w:val="22"/>
                <w:lang w:val="en-US" w:eastAsia="en-US"/>
              </w:rPr>
              <w:t>20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28,0</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1,51</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18</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45</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2,14</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0,3</w:t>
            </w:r>
            <w:r w:rsidRPr="0056542D">
              <w:rPr>
                <w:rFonts w:eastAsia="Times New Roman"/>
                <w:sz w:val="22"/>
                <w:szCs w:val="22"/>
                <w:lang w:val="en-US" w:eastAsia="en-US"/>
              </w:rPr>
              <w:t>7</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8,6</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0,65</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0,08</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4</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0,87</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w:t>
            </w:r>
            <w:r w:rsidRPr="0056542D">
              <w:rPr>
                <w:rFonts w:eastAsia="Times New Roman"/>
                <w:sz w:val="22"/>
                <w:szCs w:val="22"/>
                <w:lang w:val="en-US" w:eastAsia="en-US"/>
              </w:rPr>
              <w:t>5</w:t>
            </w:r>
            <w:r w:rsidRPr="0056542D">
              <w:rPr>
                <w:rFonts w:eastAsia="Times New Roman"/>
                <w:sz w:val="22"/>
                <w:szCs w:val="22"/>
                <w:lang w:eastAsia="en-US"/>
              </w:rPr>
              <w:t>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38,7</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3,53</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56</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4,09</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5</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3,9</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0,36</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0,0</w:t>
            </w:r>
            <w:r w:rsidRPr="0056542D">
              <w:rPr>
                <w:rFonts w:eastAsia="Times New Roman"/>
                <w:sz w:val="22"/>
                <w:szCs w:val="22"/>
                <w:lang w:val="en-US" w:eastAsia="en-US"/>
              </w:rPr>
              <w:t>6</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0,42</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5</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Среднеэтажная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0,10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0,18</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0,02</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0,04</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0,24</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6</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0,23</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8,8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0,80</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17</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0,97</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7</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0,30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11,8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1,08</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9</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1,27</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8</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0,05</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1,9</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0,17</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0,0</w:t>
            </w:r>
            <w:r w:rsidRPr="0056542D">
              <w:rPr>
                <w:rFonts w:eastAsia="Times New Roman"/>
                <w:sz w:val="22"/>
                <w:szCs w:val="22"/>
                <w:lang w:val="en-US" w:eastAsia="en-US"/>
              </w:rPr>
              <w:t>3</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0,2</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9</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0,34</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9,8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0,74</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0,09</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0,1</w:t>
            </w:r>
            <w:r w:rsidRPr="0056542D">
              <w:rPr>
                <w:rFonts w:eastAsia="Times New Roman"/>
                <w:sz w:val="22"/>
                <w:szCs w:val="22"/>
                <w:lang w:val="en-US" w:eastAsia="en-US"/>
              </w:rPr>
              <w:t>5</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0,98</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10</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 xml:space="preserve">Среднеэтажная </w:t>
            </w:r>
            <w:r w:rsidRPr="0056542D">
              <w:rPr>
                <w:rFonts w:eastAsia="Times New Roman"/>
                <w:sz w:val="22"/>
                <w:szCs w:val="22"/>
                <w:lang w:eastAsia="en-US"/>
              </w:rPr>
              <w:lastRenderedPageBreak/>
              <w:t>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lastRenderedPageBreak/>
              <w:t>0,32</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9,0</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0,56</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0,07</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eastAsia="en-US"/>
              </w:rPr>
              <w:t>0,</w:t>
            </w:r>
            <w:r w:rsidRPr="0056542D">
              <w:rPr>
                <w:rFonts w:eastAsia="Times New Roman"/>
                <w:sz w:val="22"/>
                <w:szCs w:val="22"/>
                <w:lang w:val="en-US" w:eastAsia="en-US"/>
              </w:rPr>
              <w:t>14</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val="en-US" w:eastAsia="en-US"/>
              </w:rPr>
            </w:pPr>
            <w:r w:rsidRPr="0056542D">
              <w:rPr>
                <w:rFonts w:eastAsia="Times New Roman"/>
                <w:sz w:val="22"/>
                <w:szCs w:val="22"/>
                <w:lang w:val="en-US" w:eastAsia="en-US"/>
              </w:rPr>
              <w:t>0,77</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ИТОГО</w:t>
            </w:r>
          </w:p>
        </w:tc>
        <w:tc>
          <w:tcPr>
            <w:tcW w:w="67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5,1</w:t>
            </w:r>
          </w:p>
        </w:tc>
        <w:tc>
          <w:tcPr>
            <w:tcW w:w="696"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123,3</w:t>
            </w:r>
          </w:p>
        </w:tc>
        <w:tc>
          <w:tcPr>
            <w:tcW w:w="502" w:type="pct"/>
            <w:tcMar>
              <w:left w:w="108" w:type="dxa"/>
            </w:tcMa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9,58</w:t>
            </w:r>
          </w:p>
        </w:tc>
        <w:tc>
          <w:tcPr>
            <w:tcW w:w="447" w:type="pct"/>
            <w:tcMar>
              <w:left w:w="108" w:type="dxa"/>
            </w:tcMa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0,44</w:t>
            </w:r>
          </w:p>
        </w:tc>
        <w:tc>
          <w:tcPr>
            <w:tcW w:w="889" w:type="pct"/>
            <w:tcMar>
              <w:left w:w="108" w:type="dxa"/>
            </w:tcMa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1,93</w:t>
            </w:r>
          </w:p>
        </w:tc>
        <w:tc>
          <w:tcPr>
            <w:tcW w:w="487"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val="en-US" w:eastAsia="en-US"/>
              </w:rPr>
              <w:t>11,95</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p>
        </w:tc>
        <w:tc>
          <w:tcPr>
            <w:tcW w:w="4687" w:type="pct"/>
            <w:gridSpan w:val="7"/>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Сохраняемый фонд</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Многоэтажная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19,1</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473,8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40,27</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4,83</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7,18</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52,28</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Среднеэтажная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11,5</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292,6</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27,07</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3,25</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4,32</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34,64</w:t>
            </w:r>
          </w:p>
        </w:tc>
      </w:tr>
      <w:tr w:rsidR="00EC0D85" w:rsidRPr="0056542D" w:rsidTr="00EC0D85">
        <w:trPr>
          <w:trHeight w:val="375"/>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Малоэтажная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3,0</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74,8</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10,10</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1,21</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1,13</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12,44</w:t>
            </w:r>
          </w:p>
        </w:tc>
      </w:tr>
      <w:tr w:rsidR="00EC0D85" w:rsidRPr="0056542D" w:rsidTr="00EC0D85">
        <w:trPr>
          <w:trHeight w:val="375"/>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4</w:t>
            </w:r>
          </w:p>
        </w:tc>
        <w:tc>
          <w:tcPr>
            <w:tcW w:w="99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Индивидуальная застройка</w:t>
            </w:r>
          </w:p>
        </w:tc>
        <w:tc>
          <w:tcPr>
            <w:tcW w:w="673"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2,8</w:t>
            </w:r>
          </w:p>
        </w:tc>
        <w:tc>
          <w:tcPr>
            <w:tcW w:w="696"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96,5</w:t>
            </w:r>
          </w:p>
        </w:tc>
        <w:tc>
          <w:tcPr>
            <w:tcW w:w="502"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17,43</w:t>
            </w:r>
          </w:p>
        </w:tc>
        <w:tc>
          <w:tcPr>
            <w:tcW w:w="44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w:t>
            </w:r>
          </w:p>
        </w:tc>
        <w:tc>
          <w:tcPr>
            <w:tcW w:w="889"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1,13</w:t>
            </w:r>
          </w:p>
        </w:tc>
        <w:tc>
          <w:tcPr>
            <w:tcW w:w="487" w:type="pct"/>
            <w:tcMar>
              <w:left w:w="108" w:type="dxa"/>
            </w:tcMar>
            <w:vAlign w:val="center"/>
          </w:tcPr>
          <w:p w:rsidR="00EC0D85" w:rsidRPr="0056542D" w:rsidRDefault="00EC0D85" w:rsidP="00EC0D85">
            <w:pPr>
              <w:widowControl w:val="0"/>
              <w:ind w:left="-142" w:right="-148"/>
              <w:jc w:val="center"/>
              <w:rPr>
                <w:rFonts w:eastAsia="Times New Roman"/>
                <w:sz w:val="22"/>
                <w:szCs w:val="22"/>
                <w:lang w:eastAsia="en-US"/>
              </w:rPr>
            </w:pPr>
            <w:r w:rsidRPr="0056542D">
              <w:rPr>
                <w:rFonts w:eastAsia="Times New Roman"/>
                <w:sz w:val="22"/>
                <w:szCs w:val="22"/>
                <w:lang w:eastAsia="en-US"/>
              </w:rPr>
              <w:t>18,56</w:t>
            </w:r>
          </w:p>
        </w:tc>
      </w:tr>
      <w:tr w:rsidR="00EC0D85" w:rsidRPr="0056542D" w:rsidTr="00EC0D85">
        <w:trPr>
          <w:trHeight w:val="164"/>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ИТОГО</w:t>
            </w:r>
          </w:p>
        </w:tc>
        <w:tc>
          <w:tcPr>
            <w:tcW w:w="67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36,4</w:t>
            </w:r>
          </w:p>
        </w:tc>
        <w:tc>
          <w:tcPr>
            <w:tcW w:w="696"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9</w:t>
            </w:r>
            <w:r w:rsidRPr="0056542D">
              <w:rPr>
                <w:rFonts w:eastAsia="Times New Roman"/>
                <w:b/>
                <w:sz w:val="22"/>
                <w:szCs w:val="22"/>
                <w:lang w:val="en-US" w:eastAsia="en-US"/>
              </w:rPr>
              <w:t>68</w:t>
            </w:r>
            <w:r w:rsidRPr="0056542D">
              <w:rPr>
                <w:rFonts w:eastAsia="Times New Roman"/>
                <w:b/>
                <w:sz w:val="22"/>
                <w:szCs w:val="22"/>
                <w:lang w:eastAsia="en-US"/>
              </w:rPr>
              <w:t>,7</w:t>
            </w:r>
          </w:p>
        </w:tc>
        <w:tc>
          <w:tcPr>
            <w:tcW w:w="502"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94,87</w:t>
            </w:r>
          </w:p>
        </w:tc>
        <w:tc>
          <w:tcPr>
            <w:tcW w:w="447"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9,29</w:t>
            </w:r>
          </w:p>
        </w:tc>
        <w:tc>
          <w:tcPr>
            <w:tcW w:w="889"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13,76</w:t>
            </w:r>
          </w:p>
        </w:tc>
        <w:tc>
          <w:tcPr>
            <w:tcW w:w="487"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117,92</w:t>
            </w:r>
          </w:p>
        </w:tc>
      </w:tr>
      <w:tr w:rsidR="00EC0D85" w:rsidRPr="0056542D" w:rsidTr="00EC0D85">
        <w:trPr>
          <w:trHeight w:val="168"/>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ВСЕГО</w:t>
            </w:r>
          </w:p>
        </w:tc>
        <w:tc>
          <w:tcPr>
            <w:tcW w:w="67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41,5</w:t>
            </w:r>
          </w:p>
        </w:tc>
        <w:tc>
          <w:tcPr>
            <w:tcW w:w="696"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1092,0</w:t>
            </w:r>
          </w:p>
        </w:tc>
        <w:tc>
          <w:tcPr>
            <w:tcW w:w="502"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10</w:t>
            </w:r>
            <w:r w:rsidRPr="0056542D">
              <w:rPr>
                <w:rFonts w:eastAsia="Times New Roman"/>
                <w:b/>
                <w:sz w:val="22"/>
                <w:szCs w:val="22"/>
                <w:lang w:val="en-US" w:eastAsia="en-US"/>
              </w:rPr>
              <w:t>4</w:t>
            </w:r>
            <w:r w:rsidRPr="0056542D">
              <w:rPr>
                <w:rFonts w:eastAsia="Times New Roman"/>
                <w:b/>
                <w:sz w:val="22"/>
                <w:szCs w:val="22"/>
                <w:lang w:eastAsia="en-US"/>
              </w:rPr>
              <w:t>,</w:t>
            </w:r>
            <w:r w:rsidRPr="0056542D">
              <w:rPr>
                <w:rFonts w:eastAsia="Times New Roman"/>
                <w:b/>
                <w:sz w:val="22"/>
                <w:szCs w:val="22"/>
                <w:lang w:val="en-US" w:eastAsia="en-US"/>
              </w:rPr>
              <w:t>45</w:t>
            </w:r>
          </w:p>
        </w:tc>
        <w:tc>
          <w:tcPr>
            <w:tcW w:w="447"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9,</w:t>
            </w:r>
            <w:r w:rsidRPr="0056542D">
              <w:rPr>
                <w:rFonts w:eastAsia="Times New Roman"/>
                <w:b/>
                <w:sz w:val="22"/>
                <w:szCs w:val="22"/>
                <w:lang w:val="en-US" w:eastAsia="en-US"/>
              </w:rPr>
              <w:t>73</w:t>
            </w:r>
          </w:p>
        </w:tc>
        <w:tc>
          <w:tcPr>
            <w:tcW w:w="889"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15,6</w:t>
            </w:r>
            <w:r w:rsidRPr="0056542D">
              <w:rPr>
                <w:rFonts w:eastAsia="Times New Roman"/>
                <w:b/>
                <w:sz w:val="22"/>
                <w:szCs w:val="22"/>
                <w:lang w:val="en-US" w:eastAsia="en-US"/>
              </w:rPr>
              <w:t>9</w:t>
            </w:r>
          </w:p>
        </w:tc>
        <w:tc>
          <w:tcPr>
            <w:tcW w:w="487" w:type="pct"/>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1</w:t>
            </w:r>
            <w:r w:rsidRPr="0056542D">
              <w:rPr>
                <w:rFonts w:eastAsia="Times New Roman"/>
                <w:b/>
                <w:sz w:val="22"/>
                <w:szCs w:val="22"/>
                <w:lang w:val="en-US" w:eastAsia="en-US"/>
              </w:rPr>
              <w:t>29</w:t>
            </w:r>
            <w:r w:rsidRPr="0056542D">
              <w:rPr>
                <w:rFonts w:eastAsia="Times New Roman"/>
                <w:b/>
                <w:sz w:val="22"/>
                <w:szCs w:val="22"/>
                <w:lang w:eastAsia="en-US"/>
              </w:rPr>
              <w:t>,</w:t>
            </w:r>
            <w:r w:rsidRPr="0056542D">
              <w:rPr>
                <w:rFonts w:eastAsia="Times New Roman"/>
                <w:b/>
                <w:sz w:val="22"/>
                <w:szCs w:val="22"/>
                <w:lang w:val="en-US" w:eastAsia="en-US"/>
              </w:rPr>
              <w:t>87</w:t>
            </w:r>
          </w:p>
        </w:tc>
      </w:tr>
      <w:tr w:rsidR="00EC0D85" w:rsidRPr="0056542D" w:rsidTr="00EC0D85">
        <w:trPr>
          <w:trHeight w:val="339"/>
          <w:jc w:val="center"/>
        </w:trPr>
        <w:tc>
          <w:tcPr>
            <w:tcW w:w="31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99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r w:rsidRPr="0056542D">
              <w:rPr>
                <w:rFonts w:eastAsia="Times New Roman"/>
                <w:b/>
                <w:sz w:val="22"/>
                <w:szCs w:val="22"/>
                <w:lang w:eastAsia="en-US"/>
              </w:rPr>
              <w:t>ВСЕГО, Гкал/ч</w:t>
            </w:r>
          </w:p>
        </w:tc>
        <w:tc>
          <w:tcPr>
            <w:tcW w:w="673"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696" w:type="pct"/>
            <w:tcMar>
              <w:left w:w="108" w:type="dxa"/>
            </w:tcMar>
            <w:vAlign w:val="center"/>
          </w:tcPr>
          <w:p w:rsidR="00EC0D85" w:rsidRPr="0056542D" w:rsidRDefault="00EC0D85" w:rsidP="00EC0D85">
            <w:pPr>
              <w:widowControl w:val="0"/>
              <w:ind w:left="-142" w:right="-148"/>
              <w:jc w:val="center"/>
              <w:rPr>
                <w:rFonts w:eastAsia="Times New Roman"/>
                <w:b/>
                <w:sz w:val="22"/>
                <w:szCs w:val="22"/>
                <w:lang w:eastAsia="en-US"/>
              </w:rPr>
            </w:pPr>
          </w:p>
        </w:tc>
        <w:tc>
          <w:tcPr>
            <w:tcW w:w="2325" w:type="pct"/>
            <w:gridSpan w:val="4"/>
            <w:tcMar>
              <w:left w:w="108" w:type="dxa"/>
            </w:tcMar>
            <w:vAlign w:val="center"/>
          </w:tcPr>
          <w:p w:rsidR="00EC0D85" w:rsidRPr="0056542D" w:rsidRDefault="00EC0D85" w:rsidP="00EC0D85">
            <w:pPr>
              <w:widowControl w:val="0"/>
              <w:ind w:left="-142" w:right="-148"/>
              <w:jc w:val="center"/>
              <w:rPr>
                <w:rFonts w:eastAsia="Times New Roman"/>
                <w:b/>
                <w:sz w:val="22"/>
                <w:szCs w:val="22"/>
                <w:lang w:val="en-US" w:eastAsia="en-US"/>
              </w:rPr>
            </w:pPr>
            <w:r w:rsidRPr="0056542D">
              <w:rPr>
                <w:rFonts w:eastAsia="Times New Roman"/>
                <w:b/>
                <w:sz w:val="22"/>
                <w:szCs w:val="22"/>
                <w:lang w:eastAsia="en-US"/>
              </w:rPr>
              <w:t>113,</w:t>
            </w:r>
            <w:r w:rsidRPr="0056542D">
              <w:rPr>
                <w:rFonts w:eastAsia="Times New Roman"/>
                <w:b/>
                <w:sz w:val="22"/>
                <w:szCs w:val="22"/>
                <w:lang w:val="en-US" w:eastAsia="en-US"/>
              </w:rPr>
              <w:t>67</w:t>
            </w:r>
            <w:r w:rsidRPr="0056542D">
              <w:rPr>
                <w:rFonts w:eastAsia="Times New Roman"/>
                <w:b/>
                <w:sz w:val="22"/>
                <w:szCs w:val="22"/>
                <w:lang w:eastAsia="en-US"/>
              </w:rPr>
              <w:t>/21,</w:t>
            </w:r>
            <w:r w:rsidRPr="0056542D">
              <w:rPr>
                <w:rFonts w:eastAsia="Times New Roman"/>
                <w:b/>
                <w:sz w:val="22"/>
                <w:szCs w:val="22"/>
                <w:lang w:val="en-US" w:eastAsia="en-US"/>
              </w:rPr>
              <w:t>93</w:t>
            </w:r>
          </w:p>
        </w:tc>
      </w:tr>
    </w:tbl>
    <w:p w:rsidR="00EC0D85" w:rsidRPr="0056542D" w:rsidRDefault="00EC0D85" w:rsidP="006A133F">
      <w:pPr>
        <w:widowControl w:val="0"/>
        <w:spacing w:line="276" w:lineRule="auto"/>
        <w:ind w:firstLine="709"/>
        <w:jc w:val="both"/>
        <w:rPr>
          <w:rFonts w:eastAsia="Times New Roman"/>
          <w:lang w:eastAsia="en-US"/>
        </w:rPr>
      </w:pPr>
      <w:r w:rsidRPr="0056542D">
        <w:rPr>
          <w:rFonts w:eastAsia="Times New Roman"/>
          <w:lang w:eastAsia="en-US"/>
        </w:rPr>
        <w:t>Примечание: значения под чертой – в том числе, показатели для индивидуального строительства.</w:t>
      </w:r>
    </w:p>
    <w:p w:rsidR="00EC0D85" w:rsidRPr="0056542D" w:rsidRDefault="00EC0D85" w:rsidP="00FD52D7">
      <w:pPr>
        <w:keepNext/>
        <w:spacing w:before="240"/>
        <w:rPr>
          <w:rFonts w:eastAsia="Calibri"/>
          <w:b/>
          <w:bCs/>
          <w:sz w:val="20"/>
          <w:szCs w:val="18"/>
          <w:lang w:eastAsia="en-US"/>
        </w:rPr>
      </w:pPr>
      <w:r w:rsidRPr="0056542D">
        <w:rPr>
          <w:rFonts w:eastAsia="Calibri"/>
          <w:b/>
          <w:bCs/>
          <w:sz w:val="20"/>
          <w:szCs w:val="18"/>
          <w:lang w:eastAsia="en-US"/>
        </w:rPr>
        <w:t xml:space="preserve">Таблица </w:t>
      </w:r>
      <w:r w:rsidRPr="0056542D">
        <w:rPr>
          <w:rFonts w:eastAsia="Calibri"/>
          <w:b/>
          <w:bCs/>
          <w:sz w:val="20"/>
          <w:szCs w:val="18"/>
          <w:lang w:eastAsia="en-US"/>
        </w:rPr>
        <w:fldChar w:fldCharType="begin"/>
      </w:r>
      <w:r w:rsidRPr="0056542D">
        <w:rPr>
          <w:rFonts w:eastAsia="Calibri"/>
          <w:b/>
          <w:bCs/>
          <w:sz w:val="20"/>
          <w:szCs w:val="18"/>
          <w:lang w:eastAsia="en-US"/>
        </w:rPr>
        <w:instrText xml:space="preserve"> SEQ Таблица \* ARABIC </w:instrText>
      </w:r>
      <w:r w:rsidRPr="0056542D">
        <w:rPr>
          <w:rFonts w:eastAsia="Calibri"/>
          <w:b/>
          <w:bCs/>
          <w:sz w:val="20"/>
          <w:szCs w:val="18"/>
          <w:lang w:eastAsia="en-US"/>
        </w:rPr>
        <w:fldChar w:fldCharType="separate"/>
      </w:r>
      <w:r w:rsidR="00361ABE">
        <w:rPr>
          <w:rFonts w:eastAsia="Calibri"/>
          <w:b/>
          <w:bCs/>
          <w:noProof/>
          <w:sz w:val="20"/>
          <w:szCs w:val="18"/>
          <w:lang w:eastAsia="en-US"/>
        </w:rPr>
        <w:t>4</w:t>
      </w:r>
      <w:r w:rsidRPr="0056542D">
        <w:rPr>
          <w:rFonts w:eastAsia="Calibri"/>
          <w:b/>
          <w:bCs/>
          <w:sz w:val="20"/>
          <w:szCs w:val="18"/>
          <w:lang w:eastAsia="en-US"/>
        </w:rPr>
        <w:fldChar w:fldCharType="end"/>
      </w:r>
      <w:r w:rsidRPr="0056542D">
        <w:rPr>
          <w:rFonts w:eastAsia="Calibri"/>
          <w:b/>
          <w:bCs/>
          <w:sz w:val="20"/>
          <w:szCs w:val="18"/>
          <w:lang w:eastAsia="en-US"/>
        </w:rPr>
        <w:t xml:space="preserve"> Годовые расходы тепловой энергии</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618"/>
        <w:gridCol w:w="1956"/>
        <w:gridCol w:w="1499"/>
        <w:gridCol w:w="1369"/>
        <w:gridCol w:w="909"/>
        <w:gridCol w:w="3220"/>
      </w:tblGrid>
      <w:tr w:rsidR="00EC0D85" w:rsidRPr="0056542D" w:rsidTr="00EC0D85">
        <w:trPr>
          <w:trHeight w:val="255"/>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w:t>
            </w:r>
          </w:p>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п/п</w:t>
            </w: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Наименование</w:t>
            </w:r>
          </w:p>
        </w:tc>
        <w:tc>
          <w:tcPr>
            <w:tcW w:w="78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Показатель</w:t>
            </w:r>
          </w:p>
        </w:tc>
        <w:tc>
          <w:tcPr>
            <w:tcW w:w="715"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Единица измерения</w:t>
            </w:r>
          </w:p>
        </w:tc>
        <w:tc>
          <w:tcPr>
            <w:tcW w:w="2157" w:type="pct"/>
            <w:gridSpan w:val="2"/>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Количество</w:t>
            </w:r>
          </w:p>
        </w:tc>
      </w:tr>
      <w:tr w:rsidR="00EC0D85" w:rsidRPr="0056542D" w:rsidTr="00EC0D85">
        <w:trPr>
          <w:trHeight w:val="255"/>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15"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Всего</w:t>
            </w:r>
          </w:p>
        </w:tc>
        <w:tc>
          <w:tcPr>
            <w:tcW w:w="1682" w:type="pct"/>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в том числе, показатели для индивидуального строительства</w:t>
            </w:r>
          </w:p>
        </w:tc>
      </w:tr>
      <w:tr w:rsidR="00EC0D85" w:rsidRPr="0056542D" w:rsidTr="00EC0D85">
        <w:trPr>
          <w:jc w:val="center"/>
        </w:trPr>
        <w:tc>
          <w:tcPr>
            <w:tcW w:w="32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I</w:t>
            </w:r>
          </w:p>
        </w:tc>
        <w:tc>
          <w:tcPr>
            <w:tcW w:w="4677" w:type="pct"/>
            <w:gridSpan w:val="5"/>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Первая очередь</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1</w:t>
            </w: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Новое строительство</w:t>
            </w: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25,12</w:t>
            </w:r>
          </w:p>
        </w:tc>
        <w:tc>
          <w:tcPr>
            <w:tcW w:w="1682" w:type="pct"/>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14,22</w:t>
            </w:r>
          </w:p>
        </w:tc>
      </w:tr>
      <w:tr w:rsidR="00EC0D85" w:rsidRPr="0056542D" w:rsidTr="00EC0D85">
        <w:trPr>
          <w:trHeight w:val="271"/>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21,60</w:t>
            </w:r>
          </w:p>
        </w:tc>
        <w:tc>
          <w:tcPr>
            <w:tcW w:w="1682" w:type="pct"/>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12,23</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2</w:t>
            </w:r>
          </w:p>
        </w:tc>
        <w:tc>
          <w:tcPr>
            <w:tcW w:w="1022" w:type="pct"/>
            <w:vMerge w:val="restart"/>
            <w:tcMar>
              <w:left w:w="108" w:type="dxa"/>
            </w:tcMar>
            <w:vAlign w:val="center"/>
          </w:tcPr>
          <w:p w:rsidR="00713B00"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 xml:space="preserve">Сохраняемый </w:t>
            </w:r>
          </w:p>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фонд</w:t>
            </w: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357,18</w:t>
            </w:r>
          </w:p>
        </w:tc>
        <w:tc>
          <w:tcPr>
            <w:tcW w:w="1682" w:type="pct"/>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50,90</w:t>
            </w:r>
          </w:p>
        </w:tc>
      </w:tr>
      <w:tr w:rsidR="00EC0D85" w:rsidRPr="0056542D" w:rsidTr="00EC0D85">
        <w:trPr>
          <w:trHeight w:val="271"/>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307,12</w:t>
            </w:r>
          </w:p>
        </w:tc>
        <w:tc>
          <w:tcPr>
            <w:tcW w:w="1682" w:type="pct"/>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43,77</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ВСЕГО</w:t>
            </w:r>
          </w:p>
        </w:tc>
        <w:tc>
          <w:tcPr>
            <w:tcW w:w="783"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eastAsia="en-US"/>
              </w:rPr>
              <w:t>38</w:t>
            </w:r>
            <w:r w:rsidRPr="0056542D">
              <w:rPr>
                <w:rFonts w:eastAsia="Times New Roman"/>
                <w:b/>
                <w:sz w:val="22"/>
                <w:lang w:val="en-US" w:eastAsia="en-US"/>
              </w:rPr>
              <w:t>2</w:t>
            </w:r>
            <w:r w:rsidRPr="0056542D">
              <w:rPr>
                <w:rFonts w:eastAsia="Times New Roman"/>
                <w:b/>
                <w:sz w:val="22"/>
                <w:lang w:eastAsia="en-US"/>
              </w:rPr>
              <w:t>,</w:t>
            </w:r>
            <w:r w:rsidRPr="0056542D">
              <w:rPr>
                <w:rFonts w:eastAsia="Times New Roman"/>
                <w:b/>
                <w:sz w:val="22"/>
                <w:lang w:val="en-US" w:eastAsia="en-US"/>
              </w:rPr>
              <w:t>30</w:t>
            </w:r>
          </w:p>
        </w:tc>
        <w:tc>
          <w:tcPr>
            <w:tcW w:w="1682" w:type="pct"/>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val="en-US" w:eastAsia="en-US"/>
              </w:rPr>
              <w:t>65</w:t>
            </w:r>
            <w:r w:rsidRPr="0056542D">
              <w:rPr>
                <w:rFonts w:eastAsia="Times New Roman"/>
                <w:b/>
                <w:sz w:val="22"/>
                <w:lang w:eastAsia="en-US"/>
              </w:rPr>
              <w:t>,</w:t>
            </w:r>
            <w:r w:rsidRPr="0056542D">
              <w:rPr>
                <w:rFonts w:eastAsia="Times New Roman"/>
                <w:b/>
                <w:sz w:val="22"/>
                <w:lang w:val="en-US" w:eastAsia="en-US"/>
              </w:rPr>
              <w:t>12</w:t>
            </w:r>
          </w:p>
        </w:tc>
      </w:tr>
      <w:tr w:rsidR="00EC0D85" w:rsidRPr="0056542D" w:rsidTr="00EC0D85">
        <w:trPr>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val="en-US" w:eastAsia="en-US"/>
              </w:rPr>
              <w:t>328,72</w:t>
            </w:r>
          </w:p>
        </w:tc>
        <w:tc>
          <w:tcPr>
            <w:tcW w:w="1682" w:type="pct"/>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val="en-US" w:eastAsia="en-US"/>
              </w:rPr>
              <w:t>56,00</w:t>
            </w:r>
          </w:p>
        </w:tc>
      </w:tr>
      <w:tr w:rsidR="00EC0D85" w:rsidRPr="0056542D" w:rsidTr="00EC0D85">
        <w:trPr>
          <w:jc w:val="center"/>
        </w:trPr>
        <w:tc>
          <w:tcPr>
            <w:tcW w:w="32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II</w:t>
            </w:r>
          </w:p>
        </w:tc>
        <w:tc>
          <w:tcPr>
            <w:tcW w:w="4677" w:type="pct"/>
            <w:gridSpan w:val="5"/>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Расчетный срок</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1</w:t>
            </w: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Новое строительство</w:t>
            </w: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38,66</w:t>
            </w:r>
          </w:p>
        </w:tc>
        <w:tc>
          <w:tcPr>
            <w:tcW w:w="1682" w:type="pct"/>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22,14</w:t>
            </w:r>
          </w:p>
        </w:tc>
      </w:tr>
      <w:tr w:rsidR="00EC0D85" w:rsidRPr="0056542D" w:rsidTr="00EC0D85">
        <w:trPr>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eastAsia="en-US"/>
              </w:rPr>
              <w:t>3</w:t>
            </w:r>
            <w:r w:rsidRPr="0056542D">
              <w:rPr>
                <w:rFonts w:eastAsia="Times New Roman"/>
                <w:sz w:val="22"/>
                <w:lang w:val="en-US" w:eastAsia="en-US"/>
              </w:rPr>
              <w:t>3</w:t>
            </w:r>
            <w:r w:rsidRPr="0056542D">
              <w:rPr>
                <w:rFonts w:eastAsia="Times New Roman"/>
                <w:sz w:val="22"/>
                <w:lang w:eastAsia="en-US"/>
              </w:rPr>
              <w:t>,</w:t>
            </w:r>
            <w:r w:rsidRPr="0056542D">
              <w:rPr>
                <w:rFonts w:eastAsia="Times New Roman"/>
                <w:sz w:val="22"/>
                <w:lang w:val="en-US" w:eastAsia="en-US"/>
              </w:rPr>
              <w:t>24</w:t>
            </w:r>
          </w:p>
        </w:tc>
        <w:tc>
          <w:tcPr>
            <w:tcW w:w="1682" w:type="pct"/>
          </w:tcPr>
          <w:p w:rsidR="00EC0D85" w:rsidRPr="0056542D" w:rsidRDefault="00EC0D85" w:rsidP="00EC0D85">
            <w:pPr>
              <w:widowControl w:val="0"/>
              <w:ind w:right="-128"/>
              <w:jc w:val="center"/>
              <w:rPr>
                <w:rFonts w:eastAsia="Times New Roman"/>
                <w:sz w:val="22"/>
                <w:lang w:val="en-US" w:eastAsia="en-US"/>
              </w:rPr>
            </w:pPr>
            <w:r w:rsidRPr="0056542D">
              <w:rPr>
                <w:rFonts w:eastAsia="Times New Roman"/>
                <w:sz w:val="22"/>
                <w:lang w:val="en-US" w:eastAsia="en-US"/>
              </w:rPr>
              <w:t>19,04</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2</w:t>
            </w:r>
          </w:p>
        </w:tc>
        <w:tc>
          <w:tcPr>
            <w:tcW w:w="1022" w:type="pct"/>
            <w:vMerge w:val="restart"/>
            <w:tcMar>
              <w:left w:w="108" w:type="dxa"/>
            </w:tcMar>
            <w:vAlign w:val="center"/>
          </w:tcPr>
          <w:p w:rsidR="00713B00"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 xml:space="preserve">Сохраняемый </w:t>
            </w:r>
          </w:p>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фонд</w:t>
            </w: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353,89</w:t>
            </w:r>
          </w:p>
        </w:tc>
        <w:tc>
          <w:tcPr>
            <w:tcW w:w="1682" w:type="pct"/>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51,17</w:t>
            </w:r>
          </w:p>
        </w:tc>
      </w:tr>
      <w:tr w:rsidR="00EC0D85" w:rsidRPr="0056542D" w:rsidTr="00EC0D85">
        <w:trPr>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304,29</w:t>
            </w:r>
          </w:p>
        </w:tc>
        <w:tc>
          <w:tcPr>
            <w:tcW w:w="1682" w:type="pct"/>
          </w:tcPr>
          <w:p w:rsidR="00EC0D85" w:rsidRPr="0056542D" w:rsidRDefault="00EC0D85" w:rsidP="00EC0D85">
            <w:pPr>
              <w:widowControl w:val="0"/>
              <w:ind w:right="-128"/>
              <w:jc w:val="center"/>
              <w:rPr>
                <w:rFonts w:eastAsia="Times New Roman"/>
                <w:sz w:val="22"/>
                <w:lang w:eastAsia="en-US"/>
              </w:rPr>
            </w:pPr>
            <w:r w:rsidRPr="0056542D">
              <w:rPr>
                <w:rFonts w:eastAsia="Times New Roman"/>
                <w:sz w:val="22"/>
                <w:lang w:eastAsia="en-US"/>
              </w:rPr>
              <w:t>44,00</w:t>
            </w:r>
          </w:p>
        </w:tc>
      </w:tr>
      <w:tr w:rsidR="00EC0D85" w:rsidRPr="0056542D" w:rsidTr="00EC0D85">
        <w:trPr>
          <w:jc w:val="center"/>
        </w:trPr>
        <w:tc>
          <w:tcPr>
            <w:tcW w:w="323" w:type="pct"/>
            <w:vMerge w:val="restart"/>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1022" w:type="pct"/>
            <w:vMerge w:val="restar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ВСЕГО</w:t>
            </w:r>
          </w:p>
        </w:tc>
        <w:tc>
          <w:tcPr>
            <w:tcW w:w="783"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Расход тепла</w:t>
            </w:r>
          </w:p>
        </w:tc>
        <w:tc>
          <w:tcPr>
            <w:tcW w:w="715"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тыс. МВт</w:t>
            </w:r>
          </w:p>
        </w:tc>
        <w:tc>
          <w:tcPr>
            <w:tcW w:w="475" w:type="pct"/>
            <w:tcMar>
              <w:left w:w="108" w:type="dxa"/>
            </w:tcMar>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eastAsia="en-US"/>
              </w:rPr>
              <w:t>39</w:t>
            </w:r>
            <w:r w:rsidRPr="0056542D">
              <w:rPr>
                <w:rFonts w:eastAsia="Times New Roman"/>
                <w:b/>
                <w:sz w:val="22"/>
                <w:lang w:val="en-US" w:eastAsia="en-US"/>
              </w:rPr>
              <w:t>2</w:t>
            </w:r>
            <w:r w:rsidRPr="0056542D">
              <w:rPr>
                <w:rFonts w:eastAsia="Times New Roman"/>
                <w:b/>
                <w:sz w:val="22"/>
                <w:lang w:eastAsia="en-US"/>
              </w:rPr>
              <w:t>,</w:t>
            </w:r>
            <w:r w:rsidRPr="0056542D">
              <w:rPr>
                <w:rFonts w:eastAsia="Times New Roman"/>
                <w:b/>
                <w:sz w:val="22"/>
                <w:lang w:val="en-US" w:eastAsia="en-US"/>
              </w:rPr>
              <w:t>55</w:t>
            </w:r>
          </w:p>
        </w:tc>
        <w:tc>
          <w:tcPr>
            <w:tcW w:w="1682" w:type="pct"/>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val="en-US" w:eastAsia="en-US"/>
              </w:rPr>
              <w:t>73,31</w:t>
            </w:r>
          </w:p>
        </w:tc>
      </w:tr>
      <w:tr w:rsidR="00EC0D85" w:rsidRPr="0056542D" w:rsidTr="00EC0D85">
        <w:trPr>
          <w:jc w:val="center"/>
        </w:trPr>
        <w:tc>
          <w:tcPr>
            <w:tcW w:w="323" w:type="pct"/>
            <w:vMerge/>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1022" w:type="pct"/>
            <w:vMerge/>
            <w:tcMar>
              <w:left w:w="108" w:type="dxa"/>
            </w:tcMar>
            <w:vAlign w:val="center"/>
          </w:tcPr>
          <w:p w:rsidR="00EC0D85" w:rsidRPr="0056542D" w:rsidRDefault="00EC0D85" w:rsidP="00EC0D85">
            <w:pPr>
              <w:widowControl w:val="0"/>
              <w:ind w:right="-128"/>
              <w:jc w:val="center"/>
              <w:rPr>
                <w:rFonts w:eastAsia="Times New Roman"/>
                <w:b/>
                <w:sz w:val="22"/>
                <w:lang w:eastAsia="en-US"/>
              </w:rPr>
            </w:pPr>
          </w:p>
        </w:tc>
        <w:tc>
          <w:tcPr>
            <w:tcW w:w="783"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То же</w:t>
            </w:r>
          </w:p>
        </w:tc>
        <w:tc>
          <w:tcPr>
            <w:tcW w:w="715" w:type="pct"/>
            <w:tcMar>
              <w:left w:w="108" w:type="dxa"/>
            </w:tcMar>
            <w:vAlign w:val="center"/>
          </w:tcPr>
          <w:p w:rsidR="00EC0D85" w:rsidRPr="0056542D" w:rsidRDefault="00EC0D85" w:rsidP="00EC0D85">
            <w:pPr>
              <w:widowControl w:val="0"/>
              <w:ind w:right="-128"/>
              <w:jc w:val="center"/>
              <w:rPr>
                <w:rFonts w:eastAsia="Times New Roman"/>
                <w:b/>
                <w:sz w:val="22"/>
                <w:lang w:eastAsia="en-US"/>
              </w:rPr>
            </w:pPr>
            <w:r w:rsidRPr="0056542D">
              <w:rPr>
                <w:rFonts w:eastAsia="Times New Roman"/>
                <w:b/>
                <w:sz w:val="22"/>
                <w:lang w:eastAsia="en-US"/>
              </w:rPr>
              <w:t>тыс. Гкал</w:t>
            </w:r>
          </w:p>
        </w:tc>
        <w:tc>
          <w:tcPr>
            <w:tcW w:w="475" w:type="pct"/>
            <w:tcMar>
              <w:left w:w="108" w:type="dxa"/>
            </w:tcMar>
            <w:vAlign w:val="center"/>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eastAsia="en-US"/>
              </w:rPr>
              <w:t>3</w:t>
            </w:r>
            <w:r w:rsidRPr="0056542D">
              <w:rPr>
                <w:rFonts w:eastAsia="Times New Roman"/>
                <w:b/>
                <w:sz w:val="22"/>
                <w:lang w:val="en-US" w:eastAsia="en-US"/>
              </w:rPr>
              <w:t>37</w:t>
            </w:r>
            <w:r w:rsidRPr="0056542D">
              <w:rPr>
                <w:rFonts w:eastAsia="Times New Roman"/>
                <w:b/>
                <w:sz w:val="22"/>
                <w:lang w:eastAsia="en-US"/>
              </w:rPr>
              <w:t>,</w:t>
            </w:r>
            <w:r w:rsidRPr="0056542D">
              <w:rPr>
                <w:rFonts w:eastAsia="Times New Roman"/>
                <w:b/>
                <w:sz w:val="22"/>
                <w:lang w:val="en-US" w:eastAsia="en-US"/>
              </w:rPr>
              <w:t>53</w:t>
            </w:r>
          </w:p>
        </w:tc>
        <w:tc>
          <w:tcPr>
            <w:tcW w:w="1682" w:type="pct"/>
          </w:tcPr>
          <w:p w:rsidR="00EC0D85" w:rsidRPr="0056542D" w:rsidRDefault="00EC0D85" w:rsidP="00EC0D85">
            <w:pPr>
              <w:widowControl w:val="0"/>
              <w:ind w:right="-128"/>
              <w:jc w:val="center"/>
              <w:rPr>
                <w:rFonts w:eastAsia="Times New Roman"/>
                <w:b/>
                <w:sz w:val="22"/>
                <w:lang w:val="en-US" w:eastAsia="en-US"/>
              </w:rPr>
            </w:pPr>
            <w:r w:rsidRPr="0056542D">
              <w:rPr>
                <w:rFonts w:eastAsia="Times New Roman"/>
                <w:b/>
                <w:sz w:val="22"/>
                <w:lang w:eastAsia="en-US"/>
              </w:rPr>
              <w:t>6</w:t>
            </w:r>
            <w:r w:rsidRPr="0056542D">
              <w:rPr>
                <w:rFonts w:eastAsia="Times New Roman"/>
                <w:b/>
                <w:sz w:val="22"/>
                <w:lang w:val="en-US" w:eastAsia="en-US"/>
              </w:rPr>
              <w:t>3</w:t>
            </w:r>
            <w:r w:rsidRPr="0056542D">
              <w:rPr>
                <w:rFonts w:eastAsia="Times New Roman"/>
                <w:b/>
                <w:sz w:val="22"/>
                <w:lang w:eastAsia="en-US"/>
              </w:rPr>
              <w:t>,</w:t>
            </w:r>
            <w:r w:rsidRPr="0056542D">
              <w:rPr>
                <w:rFonts w:eastAsia="Times New Roman"/>
                <w:b/>
                <w:sz w:val="22"/>
                <w:lang w:val="en-US" w:eastAsia="en-US"/>
              </w:rPr>
              <w:t>04</w:t>
            </w:r>
          </w:p>
        </w:tc>
      </w:tr>
    </w:tbl>
    <w:p w:rsidR="00EC0D85" w:rsidRPr="0056542D" w:rsidRDefault="00EC0D85" w:rsidP="00676AF3">
      <w:pPr>
        <w:spacing w:before="120" w:after="60" w:line="276" w:lineRule="auto"/>
        <w:ind w:firstLine="709"/>
        <w:jc w:val="both"/>
        <w:rPr>
          <w:rFonts w:eastAsia="Times New Roman"/>
        </w:rPr>
      </w:pPr>
      <w:r w:rsidRPr="0056542D">
        <w:rPr>
          <w:rFonts w:eastAsia="Times New Roman"/>
        </w:rPr>
        <w:t>Суммарный расход тепла на жилищное строительство составит 108,4 Гкал/час на первую очередь и 113,67 Гкал/час на расчетный срок.</w:t>
      </w:r>
    </w:p>
    <w:p w:rsidR="00EC0D85" w:rsidRPr="0056542D" w:rsidRDefault="00EC0D85" w:rsidP="00767740">
      <w:pPr>
        <w:spacing w:before="120" w:after="60" w:line="276" w:lineRule="auto"/>
        <w:ind w:firstLine="709"/>
        <w:jc w:val="both"/>
        <w:rPr>
          <w:rFonts w:eastAsia="Times New Roman"/>
        </w:rPr>
      </w:pPr>
      <w:r w:rsidRPr="0056542D">
        <w:rPr>
          <w:rFonts w:eastAsia="Times New Roman"/>
        </w:rPr>
        <w:t>Обеспечение теплоснабжением площадок нового строительства предполагается:</w:t>
      </w:r>
    </w:p>
    <w:p w:rsidR="00EC0D85" w:rsidRPr="0056542D" w:rsidRDefault="00EC0D85" w:rsidP="00767740">
      <w:pPr>
        <w:spacing w:line="276" w:lineRule="auto"/>
        <w:jc w:val="both"/>
        <w:rPr>
          <w:rFonts w:eastAsia="Times New Roman"/>
          <w:snapToGrid w:val="0"/>
        </w:rPr>
      </w:pPr>
      <w:r w:rsidRPr="0056542D">
        <w:rPr>
          <w:rFonts w:eastAsia="Times New Roman"/>
          <w:snapToGrid w:val="0"/>
        </w:rPr>
        <w:t xml:space="preserve">многоквартирной жилой застройки (площадки № 1, 2, 4, 5, 9) – от </w:t>
      </w:r>
      <w:r w:rsidR="00CE709C">
        <w:rPr>
          <w:rFonts w:eastAsia="Calibri"/>
          <w:bCs/>
        </w:rPr>
        <w:t>Районной котельной</w:t>
      </w:r>
      <w:r w:rsidRPr="0056542D">
        <w:rPr>
          <w:rFonts w:eastAsia="Times New Roman"/>
          <w:snapToGrid w:val="0"/>
        </w:rPr>
        <w:t>;</w:t>
      </w:r>
    </w:p>
    <w:p w:rsidR="00EC0D85" w:rsidRPr="0056542D" w:rsidRDefault="00EC0D85" w:rsidP="00767740">
      <w:pPr>
        <w:spacing w:before="60" w:after="100" w:line="276" w:lineRule="auto"/>
        <w:ind w:firstLine="709"/>
        <w:jc w:val="both"/>
        <w:rPr>
          <w:rFonts w:eastAsia="Times New Roman"/>
          <w:snapToGrid w:val="0"/>
        </w:rPr>
      </w:pPr>
      <w:r w:rsidRPr="0056542D">
        <w:rPr>
          <w:rFonts w:eastAsia="Times New Roman"/>
          <w:snapToGrid w:val="0"/>
        </w:rPr>
        <w:t xml:space="preserve">индивидуальной застройки – от </w:t>
      </w:r>
      <w:r w:rsidRPr="0056542D">
        <w:rPr>
          <w:rFonts w:eastAsia="Times New Roman"/>
          <w:bCs/>
          <w:snapToGrid w:val="0"/>
        </w:rPr>
        <w:t>автономных теплогенераторов, работающих на газовом топливе</w:t>
      </w:r>
      <w:r w:rsidRPr="0056542D">
        <w:rPr>
          <w:rFonts w:eastAsia="Times New Roman"/>
          <w:snapToGrid w:val="0"/>
        </w:rPr>
        <w:t>.</w:t>
      </w:r>
    </w:p>
    <w:p w:rsidR="0017026E" w:rsidRPr="0056542D" w:rsidRDefault="0017026E" w:rsidP="000A639F">
      <w:pPr>
        <w:spacing w:before="60" w:after="100"/>
        <w:ind w:firstLine="709"/>
        <w:jc w:val="both"/>
        <w:rPr>
          <w:rFonts w:eastAsia="Times New Roman"/>
          <w:snapToGrid w:val="0"/>
          <w:highlight w:val="yellow"/>
        </w:rPr>
      </w:pPr>
    </w:p>
    <w:p w:rsidR="006A133F" w:rsidRPr="0056542D" w:rsidRDefault="006A133F" w:rsidP="000A639F">
      <w:pPr>
        <w:spacing w:before="60" w:after="100"/>
        <w:ind w:firstLine="709"/>
        <w:jc w:val="both"/>
        <w:rPr>
          <w:rFonts w:eastAsia="Times New Roman"/>
          <w:snapToGrid w:val="0"/>
          <w:highlight w:val="yellow"/>
        </w:rPr>
      </w:pPr>
    </w:p>
    <w:p w:rsidR="007730F6" w:rsidRPr="0056542D"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6" w:name="_Toc40887296"/>
      <w:bookmarkStart w:id="17" w:name="_Toc204630462"/>
      <w:r w:rsidRPr="0056542D">
        <w:rPr>
          <w:rFonts w:ascii="TimesNewRomanPSMT" w:hAnsi="TimesNewRomanPSMT" w:cs="TimesNewRomanPSMT"/>
          <w:b/>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6"/>
      <w:bookmarkEnd w:id="17"/>
    </w:p>
    <w:p w:rsidR="00043595" w:rsidRPr="0056542D" w:rsidRDefault="00043595" w:rsidP="000A639F">
      <w:pPr>
        <w:spacing w:before="120" w:after="60"/>
        <w:ind w:firstLine="709"/>
        <w:jc w:val="both"/>
        <w:rPr>
          <w:rFonts w:eastAsia="Times New Roman"/>
        </w:rPr>
      </w:pPr>
    </w:p>
    <w:p w:rsidR="00043595" w:rsidRPr="0056542D" w:rsidRDefault="00043595" w:rsidP="00043595">
      <w:pPr>
        <w:ind w:firstLine="709"/>
      </w:pPr>
      <w:r w:rsidRPr="0056542D">
        <w:t xml:space="preserve">Производственные зоны отсутствуют. </w:t>
      </w:r>
    </w:p>
    <w:p w:rsidR="007730F6" w:rsidRPr="0056542D" w:rsidRDefault="007730F6" w:rsidP="000A639F">
      <w:pPr>
        <w:spacing w:before="120" w:after="60"/>
        <w:ind w:firstLine="709"/>
        <w:jc w:val="both"/>
        <w:rPr>
          <w:rFonts w:eastAsia="Times New Roman"/>
        </w:rPr>
      </w:pPr>
    </w:p>
    <w:p w:rsidR="007730F6" w:rsidRPr="0056542D" w:rsidRDefault="007730F6" w:rsidP="003E53AB">
      <w:pPr>
        <w:pStyle w:val="afb"/>
        <w:numPr>
          <w:ilvl w:val="0"/>
          <w:numId w:val="10"/>
        </w:numPr>
        <w:autoSpaceDE w:val="0"/>
        <w:autoSpaceDN w:val="0"/>
        <w:adjustRightInd w:val="0"/>
        <w:jc w:val="both"/>
        <w:outlineLvl w:val="1"/>
        <w:rPr>
          <w:rFonts w:ascii="TimesNewRomanPSMT" w:hAnsi="TimesNewRomanPSMT" w:cs="TimesNewRomanPSMT"/>
          <w:b/>
          <w:sz w:val="24"/>
          <w:szCs w:val="24"/>
        </w:rPr>
      </w:pPr>
      <w:bookmarkStart w:id="18" w:name="_Toc40887297"/>
      <w:bookmarkStart w:id="19" w:name="_Toc204630463"/>
      <w:r w:rsidRPr="0056542D">
        <w:rPr>
          <w:rFonts w:ascii="TimesNewRomanPSMT" w:hAnsi="TimesNewRomanPSMT" w:cs="TimesNewRomanPSMT"/>
          <w:b/>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8"/>
      <w:bookmarkEnd w:id="19"/>
    </w:p>
    <w:p w:rsidR="00043595" w:rsidRPr="0056542D" w:rsidRDefault="00043595" w:rsidP="00043595">
      <w:pPr>
        <w:autoSpaceDE w:val="0"/>
        <w:autoSpaceDN w:val="0"/>
        <w:adjustRightInd w:val="0"/>
        <w:ind w:firstLine="709"/>
        <w:jc w:val="both"/>
        <w:rPr>
          <w:rFonts w:eastAsia="Times New Roman"/>
        </w:rPr>
      </w:pPr>
      <w:r w:rsidRPr="0056542D">
        <w:rPr>
          <w:rFonts w:eastAsia="Times New Roman"/>
        </w:rPr>
        <w:t>Средневзвешенная плотность тепловой нагрузки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rsidR="00043595" w:rsidRPr="0056542D" w:rsidRDefault="00043595" w:rsidP="000A639F">
      <w:pPr>
        <w:spacing w:before="120" w:after="60"/>
        <w:ind w:firstLine="709"/>
        <w:jc w:val="both"/>
        <w:rPr>
          <w:rFonts w:eastAsia="Times New Roman"/>
        </w:rPr>
      </w:pPr>
    </w:p>
    <w:p w:rsidR="007730F6" w:rsidRPr="0056542D" w:rsidRDefault="007730F6">
      <w:pPr>
        <w:rPr>
          <w:b/>
          <w:bCs/>
          <w:kern w:val="32"/>
        </w:rPr>
      </w:pPr>
      <w:bookmarkStart w:id="20" w:name="_Toc40887298"/>
      <w:r w:rsidRPr="0056542D">
        <w:br w:type="page"/>
      </w:r>
    </w:p>
    <w:p w:rsidR="007730F6" w:rsidRPr="0056542D" w:rsidRDefault="007730F6" w:rsidP="007730F6">
      <w:pPr>
        <w:pStyle w:val="10"/>
        <w:ind w:firstLine="709"/>
        <w:jc w:val="both"/>
        <w:rPr>
          <w:rFonts w:ascii="Times New Roman" w:eastAsia="Times New Roman" w:hAnsi="Times New Roman" w:cs="Times New Roman"/>
          <w:sz w:val="24"/>
          <w:szCs w:val="24"/>
        </w:rPr>
      </w:pPr>
      <w:bookmarkStart w:id="21" w:name="_Toc204630464"/>
      <w:r w:rsidRPr="0056542D">
        <w:rPr>
          <w:rFonts w:ascii="Times New Roman" w:hAnsi="Times New Roman" w:cs="Times New Roman"/>
          <w:sz w:val="24"/>
          <w:szCs w:val="24"/>
        </w:rPr>
        <w:lastRenderedPageBreak/>
        <w:t xml:space="preserve">Раздел 2. </w:t>
      </w:r>
      <w:r w:rsidRPr="0056542D">
        <w:rPr>
          <w:rFonts w:ascii="Times New Roman" w:eastAsia="Times New Roman" w:hAnsi="Times New Roman" w:cs="Times New Roman"/>
          <w:sz w:val="24"/>
          <w:szCs w:val="24"/>
        </w:rPr>
        <w:t>Существующие и перспективные балансы тепловой мощности источников тепловой энергии и тепловой нагрузки потребителей</w:t>
      </w:r>
      <w:bookmarkEnd w:id="20"/>
      <w:bookmarkEnd w:id="21"/>
    </w:p>
    <w:p w:rsidR="007730F6" w:rsidRPr="0056542D" w:rsidRDefault="007730F6" w:rsidP="007730F6"/>
    <w:p w:rsidR="007730F6" w:rsidRPr="0056542D"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2" w:name="_Toc40887299"/>
      <w:bookmarkStart w:id="23" w:name="_Toc204630465"/>
      <w:r w:rsidRPr="0056542D">
        <w:rPr>
          <w:rFonts w:ascii="TimesNewRomanPSMT" w:hAnsi="TimesNewRomanPSMT" w:cs="TimesNewRomanPSMT"/>
          <w:b/>
          <w:sz w:val="24"/>
          <w:szCs w:val="24"/>
        </w:rPr>
        <w:t>описание существующих и перспективных зон действия систем теплоснабжения и источников тепловой энергии</w:t>
      </w:r>
      <w:bookmarkEnd w:id="22"/>
      <w:bookmarkEnd w:id="23"/>
    </w:p>
    <w:p w:rsidR="00EC0D85" w:rsidRPr="0056542D" w:rsidRDefault="00EC0D85" w:rsidP="00EC0D85">
      <w:pPr>
        <w:spacing w:line="276" w:lineRule="auto"/>
        <w:ind w:firstLine="709"/>
        <w:jc w:val="both"/>
        <w:rPr>
          <w:rFonts w:eastAsiaTheme="minorHAnsi" w:cstheme="minorBidi"/>
          <w:lang w:eastAsia="en-US"/>
        </w:rPr>
      </w:pPr>
      <w:r w:rsidRPr="0056542D">
        <w:rPr>
          <w:rFonts w:eastAsiaTheme="minorHAnsi" w:cstheme="minorBidi"/>
          <w:lang w:eastAsia="en-US"/>
        </w:rPr>
        <w:t>Зоны действия систем теплоснабжения представлены на рисунках ниже.</w:t>
      </w:r>
    </w:p>
    <w:p w:rsidR="00EC0D85" w:rsidRPr="0056542D" w:rsidRDefault="00EC0D85" w:rsidP="00EC0D85">
      <w:pPr>
        <w:keepNext/>
        <w:spacing w:line="276" w:lineRule="auto"/>
        <w:jc w:val="center"/>
        <w:rPr>
          <w:rFonts w:eastAsiaTheme="minorHAnsi" w:cstheme="minorBidi"/>
          <w:sz w:val="26"/>
          <w:szCs w:val="22"/>
          <w:lang w:eastAsia="en-US"/>
        </w:rPr>
      </w:pPr>
      <w:r w:rsidRPr="0056542D">
        <w:rPr>
          <w:rFonts w:eastAsiaTheme="minorHAnsi" w:cstheme="minorBidi"/>
          <w:noProof/>
          <w:sz w:val="26"/>
          <w:szCs w:val="22"/>
        </w:rPr>
        <w:drawing>
          <wp:inline distT="0" distB="0" distL="0" distR="0" wp14:anchorId="6369ED1D" wp14:editId="71BA5749">
            <wp:extent cx="5104765" cy="3434715"/>
            <wp:effectExtent l="0" t="0" r="63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4765" cy="3434715"/>
                    </a:xfrm>
                    <a:prstGeom prst="rect">
                      <a:avLst/>
                    </a:prstGeom>
                    <a:noFill/>
                    <a:ln>
                      <a:noFill/>
                    </a:ln>
                  </pic:spPr>
                </pic:pic>
              </a:graphicData>
            </a:graphic>
          </wp:inline>
        </w:drawing>
      </w:r>
    </w:p>
    <w:p w:rsidR="000A639F" w:rsidRPr="0056542D" w:rsidRDefault="00EC0D85" w:rsidP="000A639F">
      <w:pPr>
        <w:pStyle w:val="aa"/>
        <w:jc w:val="center"/>
      </w:pPr>
      <w:r w:rsidRPr="0056542D">
        <w:rPr>
          <w:rFonts w:eastAsia="Times New Roman"/>
          <w:bCs w:val="0"/>
        </w:rPr>
        <w:t xml:space="preserve">Рисунок </w:t>
      </w:r>
      <w:r w:rsidRPr="0056542D">
        <w:rPr>
          <w:rFonts w:eastAsia="Times New Roman"/>
          <w:bCs w:val="0"/>
        </w:rPr>
        <w:fldChar w:fldCharType="begin"/>
      </w:r>
      <w:r w:rsidRPr="0056542D">
        <w:rPr>
          <w:rFonts w:eastAsia="Times New Roman"/>
          <w:bCs w:val="0"/>
        </w:rPr>
        <w:instrText xml:space="preserve"> SEQ Рисунок \* ARABIC </w:instrText>
      </w:r>
      <w:r w:rsidRPr="0056542D">
        <w:rPr>
          <w:rFonts w:eastAsia="Times New Roman"/>
          <w:bCs w:val="0"/>
        </w:rPr>
        <w:fldChar w:fldCharType="separate"/>
      </w:r>
      <w:r w:rsidR="00361ABE">
        <w:rPr>
          <w:rFonts w:eastAsia="Times New Roman"/>
          <w:bCs w:val="0"/>
          <w:noProof/>
        </w:rPr>
        <w:t>1</w:t>
      </w:r>
      <w:r w:rsidRPr="0056542D">
        <w:rPr>
          <w:rFonts w:eastAsia="Times New Roman"/>
          <w:bCs w:val="0"/>
          <w:noProof/>
        </w:rPr>
        <w:fldChar w:fldCharType="end"/>
      </w:r>
      <w:r w:rsidR="000A639F" w:rsidRPr="0056542D">
        <w:t xml:space="preserve"> Основные источники тепловой энергии г. Тутаев (левобережная часть)</w:t>
      </w:r>
    </w:p>
    <w:p w:rsidR="00EC0D85" w:rsidRPr="0056542D" w:rsidRDefault="00EC0D85" w:rsidP="00EC0D85">
      <w:pPr>
        <w:spacing w:before="240" w:after="120"/>
        <w:jc w:val="center"/>
        <w:rPr>
          <w:rFonts w:eastAsia="Times New Roman"/>
          <w:b/>
          <w:bCs/>
        </w:rPr>
      </w:pPr>
    </w:p>
    <w:p w:rsidR="00EC0D85" w:rsidRPr="0056542D" w:rsidRDefault="00EC0D85" w:rsidP="00EC0D85">
      <w:pPr>
        <w:keepNext/>
        <w:spacing w:line="276" w:lineRule="auto"/>
        <w:jc w:val="center"/>
        <w:rPr>
          <w:rFonts w:eastAsiaTheme="minorHAnsi" w:cstheme="minorBidi"/>
          <w:sz w:val="26"/>
          <w:szCs w:val="22"/>
          <w:lang w:eastAsia="en-US"/>
        </w:rPr>
      </w:pPr>
      <w:r w:rsidRPr="0056542D">
        <w:rPr>
          <w:rFonts w:eastAsiaTheme="minorHAnsi" w:cstheme="minorBidi"/>
          <w:noProof/>
          <w:sz w:val="26"/>
          <w:szCs w:val="22"/>
        </w:rPr>
        <w:drawing>
          <wp:inline distT="0" distB="0" distL="0" distR="0" wp14:anchorId="14B37EFD" wp14:editId="451B5FF0">
            <wp:extent cx="5152390" cy="3546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3546475"/>
                    </a:xfrm>
                    <a:prstGeom prst="rect">
                      <a:avLst/>
                    </a:prstGeom>
                    <a:noFill/>
                    <a:ln>
                      <a:noFill/>
                    </a:ln>
                  </pic:spPr>
                </pic:pic>
              </a:graphicData>
            </a:graphic>
          </wp:inline>
        </w:drawing>
      </w:r>
    </w:p>
    <w:p w:rsidR="000A639F" w:rsidRPr="0056542D" w:rsidRDefault="00EC0D85" w:rsidP="000A639F">
      <w:pPr>
        <w:pStyle w:val="aa"/>
        <w:jc w:val="center"/>
      </w:pPr>
      <w:r w:rsidRPr="0056542D">
        <w:rPr>
          <w:rFonts w:eastAsia="Times New Roman"/>
          <w:bCs w:val="0"/>
        </w:rPr>
        <w:t xml:space="preserve">Рисунок </w:t>
      </w:r>
      <w:r w:rsidRPr="0056542D">
        <w:rPr>
          <w:rFonts w:eastAsia="Times New Roman"/>
          <w:bCs w:val="0"/>
        </w:rPr>
        <w:fldChar w:fldCharType="begin"/>
      </w:r>
      <w:r w:rsidRPr="0056542D">
        <w:rPr>
          <w:rFonts w:eastAsia="Times New Roman"/>
          <w:bCs w:val="0"/>
        </w:rPr>
        <w:instrText xml:space="preserve"> SEQ Рисунок \* ARABIC </w:instrText>
      </w:r>
      <w:r w:rsidRPr="0056542D">
        <w:rPr>
          <w:rFonts w:eastAsia="Times New Roman"/>
          <w:bCs w:val="0"/>
        </w:rPr>
        <w:fldChar w:fldCharType="separate"/>
      </w:r>
      <w:r w:rsidR="00361ABE">
        <w:rPr>
          <w:rFonts w:eastAsia="Times New Roman"/>
          <w:bCs w:val="0"/>
          <w:noProof/>
        </w:rPr>
        <w:t>2</w:t>
      </w:r>
      <w:r w:rsidRPr="0056542D">
        <w:rPr>
          <w:rFonts w:eastAsia="Times New Roman"/>
          <w:bCs w:val="0"/>
          <w:noProof/>
        </w:rPr>
        <w:fldChar w:fldCharType="end"/>
      </w:r>
      <w:r w:rsidR="000A639F" w:rsidRPr="0056542D">
        <w:t xml:space="preserve"> Основные источники тепловой энергии г. Тутаев (правобережная часть)</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lastRenderedPageBreak/>
        <w:t>АО «Яркоммунсервис» осуществляет производство, передачу и реализацию тепловой энергии потребителям пос. Микляиха.</w:t>
      </w:r>
    </w:p>
    <w:p w:rsidR="0056542D" w:rsidRPr="0056542D" w:rsidRDefault="009B6F0F" w:rsidP="0056542D">
      <w:pPr>
        <w:spacing w:line="276" w:lineRule="auto"/>
        <w:ind w:firstLine="709"/>
        <w:jc w:val="both"/>
        <w:rPr>
          <w:rFonts w:eastAsia="Times New Roman"/>
          <w:kern w:val="28"/>
        </w:rPr>
      </w:pPr>
      <w:r w:rsidRPr="000B4A61">
        <w:t>ГП ЯО «Ярославский областной водоканал»</w:t>
      </w:r>
      <w:r w:rsidR="0056542D" w:rsidRPr="0056542D">
        <w:rPr>
          <w:rFonts w:eastAsia="Times New Roman"/>
          <w:kern w:val="28"/>
        </w:rPr>
        <w:t xml:space="preserve">  осуществляет передачу тепловой энергии в зоне действия котельной АО «Яркоммунсервис» в п. Микляиха.</w:t>
      </w:r>
    </w:p>
    <w:p w:rsidR="0056542D" w:rsidRPr="0056542D" w:rsidRDefault="0056542D" w:rsidP="0056542D">
      <w:pPr>
        <w:autoSpaceDE w:val="0"/>
        <w:autoSpaceDN w:val="0"/>
        <w:adjustRightInd w:val="0"/>
      </w:pPr>
    </w:p>
    <w:p w:rsidR="0056542D" w:rsidRPr="0056542D" w:rsidRDefault="0056542D" w:rsidP="0056542D">
      <w:pPr>
        <w:keepNext/>
        <w:jc w:val="center"/>
      </w:pPr>
      <w:r w:rsidRPr="0056542D">
        <w:rPr>
          <w:noProof/>
        </w:rPr>
        <w:drawing>
          <wp:inline distT="0" distB="0" distL="0" distR="0" wp14:anchorId="463C6496" wp14:editId="15EBA5A3">
            <wp:extent cx="5023263" cy="3722192"/>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8230" cy="3718462"/>
                    </a:xfrm>
                    <a:prstGeom prst="rect">
                      <a:avLst/>
                    </a:prstGeom>
                    <a:noFill/>
                    <a:ln>
                      <a:noFill/>
                    </a:ln>
                  </pic:spPr>
                </pic:pic>
              </a:graphicData>
            </a:graphic>
          </wp:inline>
        </w:drawing>
      </w:r>
    </w:p>
    <w:p w:rsidR="0056542D" w:rsidRPr="0056542D" w:rsidRDefault="0056542D" w:rsidP="0056542D">
      <w:pPr>
        <w:pStyle w:val="aa"/>
        <w:jc w:val="center"/>
      </w:pPr>
      <w:r w:rsidRPr="0056542D">
        <w:t xml:space="preserve">Рисунок </w:t>
      </w:r>
      <w:fldSimple w:instr=" SEQ Рисунок \* ARABIC ">
        <w:r w:rsidR="00361ABE">
          <w:rPr>
            <w:noProof/>
          </w:rPr>
          <w:t>3</w:t>
        </w:r>
      </w:fldSimple>
      <w:r w:rsidRPr="0056542D">
        <w:t xml:space="preserve"> Зона действия котельной АО «Яркоммунсервис» в пос. Микляиха</w:t>
      </w:r>
    </w:p>
    <w:p w:rsidR="0056542D" w:rsidRPr="0056542D" w:rsidRDefault="0056542D" w:rsidP="0056542D">
      <w:pPr>
        <w:keepNext/>
        <w:autoSpaceDE w:val="0"/>
        <w:autoSpaceDN w:val="0"/>
        <w:adjustRightInd w:val="0"/>
        <w:spacing w:before="240"/>
        <w:jc w:val="center"/>
      </w:pPr>
      <w:r w:rsidRPr="0056542D">
        <w:rPr>
          <w:b/>
          <w:noProof/>
          <w:szCs w:val="26"/>
        </w:rPr>
        <w:drawing>
          <wp:inline distT="0" distB="0" distL="0" distR="0" wp14:anchorId="0C3E1B36" wp14:editId="45A6948C">
            <wp:extent cx="3883231" cy="37778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1270" cy="3775892"/>
                    </a:xfrm>
                    <a:prstGeom prst="rect">
                      <a:avLst/>
                    </a:prstGeom>
                    <a:noFill/>
                    <a:ln>
                      <a:noFill/>
                    </a:ln>
                  </pic:spPr>
                </pic:pic>
              </a:graphicData>
            </a:graphic>
          </wp:inline>
        </w:drawing>
      </w:r>
    </w:p>
    <w:p w:rsidR="0056542D" w:rsidRPr="0056542D" w:rsidRDefault="0056542D" w:rsidP="0056542D">
      <w:pPr>
        <w:pStyle w:val="aa"/>
        <w:jc w:val="center"/>
      </w:pPr>
      <w:r w:rsidRPr="0056542D">
        <w:t xml:space="preserve">Рисунок </w:t>
      </w:r>
      <w:fldSimple w:instr=" SEQ Рисунок \* ARABIC ">
        <w:r w:rsidR="00361ABE">
          <w:rPr>
            <w:noProof/>
          </w:rPr>
          <w:t>4</w:t>
        </w:r>
      </w:fldSimple>
      <w:r w:rsidRPr="0056542D">
        <w:t xml:space="preserve"> Зона действия котельной </w:t>
      </w:r>
      <w:r w:rsidR="009B6F0F" w:rsidRPr="009B6F0F">
        <w:t>ГП ЯО «Ярославский областной водоканал»</w:t>
      </w:r>
      <w:r w:rsidRPr="0056542D">
        <w:t xml:space="preserve">  в пос. Константиновский</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lastRenderedPageBreak/>
        <w:t>В п. Никульское  газовая котельная, расположеная по адресу дер. пос. Никульское, промзона, 160 м. западнее поселка.</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t>В пос. Чебаково мазутная котельная, расположеная по адресу пос. Чебаково ул. Депутатская, д. 15</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t>В дер. Столбищи газовая котельная, расположенная по адресу: дер. Столбищи, ул. Центральная, д. 8а.</w:t>
      </w:r>
    </w:p>
    <w:p w:rsidR="0056542D" w:rsidRPr="0056542D" w:rsidRDefault="0056542D" w:rsidP="0056542D">
      <w:pPr>
        <w:spacing w:line="276" w:lineRule="auto"/>
        <w:ind w:firstLine="709"/>
        <w:jc w:val="both"/>
        <w:rPr>
          <w:rFonts w:eastAsia="Times New Roman"/>
          <w:kern w:val="28"/>
        </w:rPr>
      </w:pPr>
      <w:r w:rsidRPr="0056542D">
        <w:rPr>
          <w:rFonts w:eastAsia="Times New Roman"/>
          <w:kern w:val="28"/>
        </w:rPr>
        <w:t>В дер. Емишево газовая котельная, расположенная по адресу: дер. Емишево ул. Колхозная, д. 7.</w:t>
      </w:r>
    </w:p>
    <w:p w:rsidR="0056542D" w:rsidRPr="0056542D" w:rsidRDefault="0056542D" w:rsidP="0056542D"/>
    <w:p w:rsidR="007730F6" w:rsidRPr="0056542D"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4" w:name="_Toc40887300"/>
      <w:bookmarkStart w:id="25" w:name="_Toc204630466"/>
      <w:r w:rsidRPr="0056542D">
        <w:rPr>
          <w:rFonts w:ascii="TimesNewRomanPSMT" w:hAnsi="TimesNewRomanPSMT" w:cs="TimesNewRomanPSMT"/>
          <w:b/>
          <w:sz w:val="24"/>
          <w:szCs w:val="24"/>
        </w:rPr>
        <w:t>описание существующих и перспективных зон действия индивидуальных источников тепловой энергии</w:t>
      </w:r>
      <w:bookmarkEnd w:id="24"/>
      <w:bookmarkEnd w:id="25"/>
    </w:p>
    <w:p w:rsidR="00EC0D85" w:rsidRPr="0056542D" w:rsidRDefault="00EC0D85" w:rsidP="00EC0D85">
      <w:pPr>
        <w:spacing w:line="276" w:lineRule="auto"/>
        <w:ind w:firstLine="709"/>
        <w:jc w:val="both"/>
        <w:rPr>
          <w:rFonts w:eastAsia="Times New Roman"/>
          <w:kern w:val="28"/>
        </w:rPr>
      </w:pPr>
      <w:r w:rsidRPr="0056542D">
        <w:rPr>
          <w:rFonts w:eastAsia="Times New Roman"/>
          <w:kern w:val="28"/>
        </w:rPr>
        <w:t>Зоны действия индивидуального теплоснабжения  сформированы в микрорайонах с коттеджной и усадебной застройкой. Данные здания, как правило, не присоединены к системам централизованного теплоснабжения, и их теплоснабжение осуществляется от индивидуальных теплогенераторов.</w:t>
      </w:r>
    </w:p>
    <w:p w:rsidR="00EC0D85" w:rsidRPr="0056542D" w:rsidRDefault="00EC0D85" w:rsidP="00EC0D85">
      <w:pPr>
        <w:spacing w:line="276" w:lineRule="auto"/>
        <w:ind w:firstLine="709"/>
        <w:jc w:val="both"/>
        <w:rPr>
          <w:rFonts w:eastAsiaTheme="minorHAnsi" w:cstheme="minorBidi"/>
          <w:lang w:eastAsia="en-US"/>
        </w:rPr>
      </w:pPr>
      <w:r w:rsidRPr="0056542D">
        <w:rPr>
          <w:rFonts w:eastAsiaTheme="minorHAnsi" w:cstheme="minorBidi"/>
          <w:lang w:eastAsia="en-US"/>
        </w:rPr>
        <w:t>Теплоснабжение индивидуальных жилых домов осуществляется децентрализовано. Часть населения в индивидуальных жилых домах для нужд отопления и приготовления горячей воды используют установки, работающие на твёрдом и жидком топливе, либо от электроэнергии.</w:t>
      </w:r>
    </w:p>
    <w:p w:rsidR="00EC0D85" w:rsidRPr="0056542D" w:rsidRDefault="00EC0D85" w:rsidP="00EC0D85">
      <w:pPr>
        <w:keepNext/>
        <w:keepLines/>
        <w:ind w:firstLine="709"/>
        <w:jc w:val="both"/>
        <w:outlineLvl w:val="1"/>
        <w:rPr>
          <w:rFonts w:eastAsiaTheme="majorEastAsia"/>
          <w:b/>
          <w:lang w:eastAsia="en-US"/>
        </w:rPr>
      </w:pPr>
    </w:p>
    <w:p w:rsidR="00BD4B2E" w:rsidRPr="0056542D" w:rsidRDefault="00BD4B2E" w:rsidP="00A121E3">
      <w:pPr>
        <w:ind w:firstLine="709"/>
        <w:jc w:val="both"/>
        <w:sectPr w:rsidR="00BD4B2E" w:rsidRPr="0056542D" w:rsidSect="000825BF">
          <w:footerReference w:type="default" r:id="rId14"/>
          <w:footerReference w:type="first" r:id="rId15"/>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titlePg/>
          <w:docGrid w:linePitch="360"/>
        </w:sectPr>
      </w:pPr>
    </w:p>
    <w:p w:rsidR="007730F6" w:rsidRPr="009919F4"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26" w:name="_Toc40887301"/>
      <w:bookmarkStart w:id="27" w:name="_Toc204630467"/>
      <w:bookmarkStart w:id="28" w:name="_Toc384653980"/>
      <w:bookmarkStart w:id="29" w:name="_Toc421654918"/>
      <w:bookmarkStart w:id="30" w:name="_Toc474145844"/>
      <w:r w:rsidRPr="009919F4">
        <w:rPr>
          <w:rFonts w:ascii="TimesNewRomanPSMT" w:hAnsi="TimesNewRomanPSMT" w:cs="TimesNewRomanPSMT"/>
          <w:b/>
          <w:sz w:val="24"/>
          <w:szCs w:val="24"/>
        </w:rPr>
        <w:lastRenderedPageBreak/>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6"/>
      <w:bookmarkEnd w:id="27"/>
    </w:p>
    <w:p w:rsidR="00EC0A2D" w:rsidRPr="009919F4" w:rsidRDefault="00EC0A2D" w:rsidP="00EC0A2D">
      <w:pPr>
        <w:widowControl w:val="0"/>
        <w:spacing w:line="275" w:lineRule="auto"/>
        <w:ind w:right="3" w:firstLine="709"/>
        <w:rPr>
          <w:rFonts w:eastAsia="Times New Roman"/>
        </w:rPr>
      </w:pPr>
      <w:r w:rsidRPr="009919F4">
        <w:rPr>
          <w:rFonts w:eastAsia="Times New Roman"/>
        </w:rPr>
        <w:t>Присоединенная к системе теплоснабжения нагрузка представлена в таблице ниже.</w:t>
      </w:r>
    </w:p>
    <w:p w:rsidR="00676AF3" w:rsidRPr="009919F4" w:rsidRDefault="00676AF3" w:rsidP="00676AF3">
      <w:pPr>
        <w:pStyle w:val="aa"/>
        <w:keepNext/>
        <w:sectPr w:rsidR="00676AF3" w:rsidRPr="009919F4"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6A3B9F" w:rsidRPr="009919F4" w:rsidRDefault="006A3B9F" w:rsidP="00676AF3">
      <w:pPr>
        <w:pStyle w:val="aa"/>
        <w:keepNext/>
      </w:pPr>
      <w:r w:rsidRPr="009919F4">
        <w:lastRenderedPageBreak/>
        <w:t xml:space="preserve">Таблица </w:t>
      </w:r>
      <w:fldSimple w:instr=" SEQ Таблица \* ARABIC ">
        <w:r w:rsidR="00361ABE">
          <w:rPr>
            <w:noProof/>
          </w:rPr>
          <w:t>5</w:t>
        </w:r>
      </w:fldSimple>
      <w:r w:rsidRPr="009919F4">
        <w:t xml:space="preserve"> Баланс тепловой мощности котельн</w:t>
      </w:r>
      <w:r w:rsidR="00D460DD">
        <w:t>ых</w:t>
      </w:r>
      <w:r w:rsidRPr="009919F4">
        <w:t xml:space="preserve"> </w:t>
      </w:r>
    </w:p>
    <w:tbl>
      <w:tblPr>
        <w:tblW w:w="5002" w:type="pct"/>
        <w:tblLayout w:type="fixed"/>
        <w:tblLook w:val="04A0" w:firstRow="1" w:lastRow="0" w:firstColumn="1" w:lastColumn="0" w:noHBand="0" w:noVBand="1"/>
      </w:tblPr>
      <w:tblGrid>
        <w:gridCol w:w="4016"/>
        <w:gridCol w:w="1347"/>
        <w:gridCol w:w="1352"/>
        <w:gridCol w:w="1346"/>
        <w:gridCol w:w="1349"/>
        <w:gridCol w:w="1346"/>
        <w:gridCol w:w="1349"/>
        <w:gridCol w:w="1346"/>
        <w:gridCol w:w="1343"/>
      </w:tblGrid>
      <w:tr w:rsidR="009919F4" w:rsidRPr="009919F4" w:rsidTr="0025585E">
        <w:trPr>
          <w:trHeight w:val="300"/>
        </w:trPr>
        <w:tc>
          <w:tcPr>
            <w:tcW w:w="1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Наименование показателя</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2021 год</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2022 год</w:t>
            </w:r>
          </w:p>
        </w:tc>
        <w:tc>
          <w:tcPr>
            <w:tcW w:w="911"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2023 год</w:t>
            </w:r>
          </w:p>
        </w:tc>
        <w:tc>
          <w:tcPr>
            <w:tcW w:w="909" w:type="pct"/>
            <w:gridSpan w:val="2"/>
            <w:tcBorders>
              <w:top w:val="single" w:sz="4" w:space="0" w:color="auto"/>
              <w:left w:val="nil"/>
              <w:bottom w:val="single" w:sz="4" w:space="0" w:color="auto"/>
              <w:right w:val="single" w:sz="4" w:space="0" w:color="auto"/>
            </w:tcBorders>
            <w:vAlign w:val="center"/>
          </w:tcPr>
          <w:p w:rsidR="009919F4" w:rsidRPr="009919F4" w:rsidRDefault="009919F4" w:rsidP="0025585E">
            <w:pPr>
              <w:jc w:val="center"/>
              <w:rPr>
                <w:rFonts w:eastAsia="Times New Roman"/>
                <w:b/>
                <w:bCs/>
                <w:color w:val="000000"/>
                <w:sz w:val="22"/>
              </w:rPr>
            </w:pPr>
            <w:r w:rsidRPr="009919F4">
              <w:rPr>
                <w:rFonts w:eastAsia="Times New Roman"/>
                <w:b/>
                <w:bCs/>
                <w:color w:val="000000"/>
                <w:sz w:val="22"/>
              </w:rPr>
              <w:t>2024 год</w:t>
            </w:r>
          </w:p>
        </w:tc>
      </w:tr>
      <w:tr w:rsidR="009919F4" w:rsidRPr="009919F4" w:rsidTr="0025585E">
        <w:trPr>
          <w:trHeight w:val="6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919F4" w:rsidRDefault="009919F4" w:rsidP="0025585E">
            <w:pPr>
              <w:rPr>
                <w:rFonts w:eastAsia="Times New Roman"/>
                <w:color w:val="000000"/>
                <w:sz w:val="22"/>
              </w:rPr>
            </w:pPr>
            <w:r w:rsidRPr="009919F4">
              <w:rPr>
                <w:rFonts w:eastAsia="Times New Roman"/>
                <w:color w:val="000000"/>
                <w:sz w:val="22"/>
              </w:rPr>
              <w:t>Источник тепловой энергии</w:t>
            </w:r>
          </w:p>
        </w:tc>
        <w:tc>
          <w:tcPr>
            <w:tcW w:w="455"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Районная котельная</w:t>
            </w:r>
          </w:p>
        </w:tc>
        <w:tc>
          <w:tcPr>
            <w:tcW w:w="457"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ПГУ-ТЭС 52МВт</w:t>
            </w:r>
          </w:p>
        </w:tc>
        <w:tc>
          <w:tcPr>
            <w:tcW w:w="455" w:type="pct"/>
            <w:tcBorders>
              <w:top w:val="nil"/>
              <w:left w:val="nil"/>
              <w:bottom w:val="single" w:sz="4" w:space="0" w:color="auto"/>
              <w:right w:val="nil"/>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Районная котельная</w:t>
            </w:r>
          </w:p>
        </w:tc>
        <w:tc>
          <w:tcPr>
            <w:tcW w:w="456" w:type="pct"/>
            <w:tcBorders>
              <w:top w:val="nil"/>
              <w:left w:val="nil"/>
              <w:bottom w:val="single" w:sz="4" w:space="0" w:color="auto"/>
              <w:right w:val="single" w:sz="4" w:space="0" w:color="auto"/>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ПГУ-ТЭС 52МВт</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Районная котельная</w:t>
            </w:r>
          </w:p>
        </w:tc>
        <w:tc>
          <w:tcPr>
            <w:tcW w:w="456"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ПГУ-ТЭС 52МВт</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Районная котельная</w:t>
            </w:r>
          </w:p>
        </w:tc>
        <w:tc>
          <w:tcPr>
            <w:tcW w:w="454"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ПГУ-ТЭС 52МВт</w:t>
            </w:r>
          </w:p>
        </w:tc>
      </w:tr>
      <w:tr w:rsidR="009919F4" w:rsidRPr="009919F4" w:rsidTr="0025585E">
        <w:trPr>
          <w:trHeight w:val="51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919F4" w:rsidRDefault="009919F4" w:rsidP="0025585E">
            <w:pPr>
              <w:rPr>
                <w:rFonts w:eastAsia="Times New Roman"/>
                <w:color w:val="000000"/>
                <w:sz w:val="22"/>
              </w:rPr>
            </w:pPr>
            <w:r w:rsidRPr="009919F4">
              <w:rPr>
                <w:rFonts w:eastAsia="Times New Roman"/>
                <w:color w:val="000000"/>
                <w:sz w:val="22"/>
              </w:rPr>
              <w:t>Установленная мощность источника тепловой энергии Гкал/ч</w:t>
            </w:r>
          </w:p>
        </w:tc>
        <w:tc>
          <w:tcPr>
            <w:tcW w:w="455"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132</w:t>
            </w:r>
          </w:p>
        </w:tc>
        <w:tc>
          <w:tcPr>
            <w:tcW w:w="457"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48</w:t>
            </w:r>
          </w:p>
        </w:tc>
        <w:tc>
          <w:tcPr>
            <w:tcW w:w="455" w:type="pct"/>
            <w:tcBorders>
              <w:top w:val="nil"/>
              <w:left w:val="nil"/>
              <w:bottom w:val="single" w:sz="4" w:space="0" w:color="auto"/>
              <w:right w:val="nil"/>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132</w:t>
            </w:r>
          </w:p>
        </w:tc>
        <w:tc>
          <w:tcPr>
            <w:tcW w:w="456" w:type="pct"/>
            <w:tcBorders>
              <w:top w:val="nil"/>
              <w:left w:val="nil"/>
              <w:bottom w:val="single" w:sz="4" w:space="0" w:color="auto"/>
              <w:right w:val="single" w:sz="4" w:space="0" w:color="auto"/>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24</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132</w:t>
            </w:r>
          </w:p>
        </w:tc>
        <w:tc>
          <w:tcPr>
            <w:tcW w:w="456"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44</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102</w:t>
            </w:r>
          </w:p>
        </w:tc>
        <w:tc>
          <w:tcPr>
            <w:tcW w:w="454"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24</w:t>
            </w:r>
          </w:p>
        </w:tc>
      </w:tr>
      <w:tr w:rsidR="009919F4" w:rsidRPr="009919F4" w:rsidTr="0025585E">
        <w:trPr>
          <w:trHeight w:val="510"/>
        </w:trPr>
        <w:tc>
          <w:tcPr>
            <w:tcW w:w="1357" w:type="pct"/>
            <w:tcBorders>
              <w:top w:val="nil"/>
              <w:left w:val="single" w:sz="4" w:space="0" w:color="auto"/>
              <w:bottom w:val="single" w:sz="4" w:space="0" w:color="auto"/>
              <w:right w:val="single" w:sz="4" w:space="0" w:color="auto"/>
            </w:tcBorders>
            <w:shd w:val="clear" w:color="auto" w:fill="auto"/>
            <w:vAlign w:val="center"/>
            <w:hideMark/>
          </w:tcPr>
          <w:p w:rsidR="009919F4" w:rsidRPr="009919F4" w:rsidRDefault="009919F4" w:rsidP="0025585E">
            <w:pPr>
              <w:rPr>
                <w:rFonts w:eastAsia="Times New Roman"/>
                <w:color w:val="000000"/>
                <w:sz w:val="22"/>
              </w:rPr>
            </w:pPr>
            <w:r w:rsidRPr="009919F4">
              <w:rPr>
                <w:rFonts w:eastAsia="Times New Roman"/>
                <w:color w:val="000000"/>
                <w:sz w:val="22"/>
              </w:rPr>
              <w:t>Затраты тепловой мощности на собственные и хозяйственные нужды источника тепловой энергии Гкал/ч</w:t>
            </w:r>
          </w:p>
        </w:tc>
        <w:tc>
          <w:tcPr>
            <w:tcW w:w="455"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0,402</w:t>
            </w:r>
          </w:p>
        </w:tc>
        <w:tc>
          <w:tcPr>
            <w:tcW w:w="457" w:type="pct"/>
            <w:tcBorders>
              <w:top w:val="nil"/>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0,306</w:t>
            </w:r>
          </w:p>
        </w:tc>
        <w:tc>
          <w:tcPr>
            <w:tcW w:w="455" w:type="pct"/>
            <w:tcBorders>
              <w:top w:val="nil"/>
              <w:left w:val="nil"/>
              <w:bottom w:val="single" w:sz="4" w:space="0" w:color="auto"/>
              <w:right w:val="nil"/>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0,342</w:t>
            </w:r>
          </w:p>
        </w:tc>
        <w:tc>
          <w:tcPr>
            <w:tcW w:w="456" w:type="pct"/>
            <w:tcBorders>
              <w:top w:val="nil"/>
              <w:left w:val="nil"/>
              <w:bottom w:val="single" w:sz="4" w:space="0" w:color="auto"/>
              <w:right w:val="single" w:sz="4" w:space="0" w:color="auto"/>
            </w:tcBorders>
            <w:vAlign w:val="center"/>
          </w:tcPr>
          <w:p w:rsidR="009919F4" w:rsidRPr="009919F4" w:rsidRDefault="009919F4" w:rsidP="0025585E">
            <w:pPr>
              <w:jc w:val="center"/>
              <w:rPr>
                <w:rFonts w:eastAsia="Times New Roman"/>
                <w:color w:val="000000"/>
                <w:sz w:val="22"/>
              </w:rPr>
            </w:pPr>
            <w:r w:rsidRPr="009919F4">
              <w:rPr>
                <w:rFonts w:eastAsia="Times New Roman"/>
                <w:color w:val="000000"/>
                <w:sz w:val="22"/>
              </w:rPr>
              <w:t>0,311</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0,333</w:t>
            </w:r>
          </w:p>
        </w:tc>
        <w:tc>
          <w:tcPr>
            <w:tcW w:w="456"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0,282</w:t>
            </w:r>
          </w:p>
        </w:tc>
        <w:tc>
          <w:tcPr>
            <w:tcW w:w="455"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color w:val="000000"/>
                <w:sz w:val="22"/>
              </w:rPr>
            </w:pPr>
            <w:r w:rsidRPr="009919F4">
              <w:rPr>
                <w:color w:val="000000"/>
                <w:sz w:val="22"/>
              </w:rPr>
              <w:t>0,714</w:t>
            </w:r>
          </w:p>
        </w:tc>
        <w:tc>
          <w:tcPr>
            <w:tcW w:w="454" w:type="pct"/>
            <w:tcBorders>
              <w:top w:val="nil"/>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color w:val="000000"/>
                <w:sz w:val="22"/>
              </w:rPr>
            </w:pPr>
            <w:r w:rsidRPr="009919F4">
              <w:rPr>
                <w:color w:val="000000"/>
                <w:sz w:val="22"/>
              </w:rPr>
              <w:t>0,267</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919F4" w:rsidRDefault="009919F4" w:rsidP="0025585E">
            <w:pPr>
              <w:rPr>
                <w:rFonts w:eastAsia="Times New Roman"/>
                <w:color w:val="000000"/>
                <w:sz w:val="22"/>
              </w:rPr>
            </w:pPr>
            <w:r w:rsidRPr="009919F4">
              <w:rPr>
                <w:rFonts w:eastAsia="Times New Roman"/>
                <w:color w:val="000000"/>
                <w:sz w:val="22"/>
              </w:rPr>
              <w:t>Потери мощности в тепловой сети, Гкал/ч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11,836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10,656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9919F4" w:rsidRDefault="009919F4" w:rsidP="0025585E">
            <w:pPr>
              <w:jc w:val="center"/>
              <w:rPr>
                <w:rFonts w:eastAsia="Times New Roman"/>
                <w:color w:val="000000"/>
                <w:sz w:val="22"/>
              </w:rPr>
            </w:pPr>
            <w:r w:rsidRPr="009919F4">
              <w:rPr>
                <w:rFonts w:eastAsia="Times New Roman"/>
                <w:color w:val="000000"/>
                <w:sz w:val="22"/>
              </w:rPr>
              <w:t>8,914</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9919F4">
              <w:rPr>
                <w:color w:val="000000"/>
                <w:sz w:val="22"/>
              </w:rPr>
              <w:t>10,483</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rPr>
                <w:rFonts w:eastAsia="Times New Roman"/>
                <w:color w:val="000000"/>
                <w:sz w:val="22"/>
              </w:rPr>
            </w:pPr>
            <w:r w:rsidRPr="003378EC">
              <w:rPr>
                <w:rFonts w:eastAsia="Times New Roman"/>
                <w:color w:val="000000"/>
                <w:sz w:val="22"/>
              </w:rPr>
              <w:t>Присоединенная тепловая нагрузка в т.ч. Гкал/ч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104,79</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104,79</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104,79</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104,79</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jc w:val="right"/>
              <w:rPr>
                <w:rFonts w:eastAsia="Times New Roman"/>
                <w:color w:val="000000"/>
                <w:sz w:val="22"/>
              </w:rPr>
            </w:pPr>
            <w:r w:rsidRPr="003378EC">
              <w:rPr>
                <w:rFonts w:eastAsia="Times New Roman"/>
                <w:color w:val="000000"/>
                <w:sz w:val="22"/>
              </w:rPr>
              <w:t>Отопление</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92,436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92,436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92,436</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92,436</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jc w:val="right"/>
              <w:rPr>
                <w:rFonts w:eastAsia="Times New Roman"/>
                <w:color w:val="000000"/>
                <w:sz w:val="22"/>
              </w:rPr>
            </w:pPr>
            <w:r w:rsidRPr="003378EC">
              <w:rPr>
                <w:rFonts w:eastAsia="Times New Roman"/>
                <w:color w:val="000000"/>
                <w:sz w:val="22"/>
              </w:rPr>
              <w:t>Вентиляция</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3,46</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3,46</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jc w:val="right"/>
              <w:rPr>
                <w:rFonts w:eastAsia="Times New Roman"/>
                <w:color w:val="000000"/>
                <w:sz w:val="22"/>
              </w:rPr>
            </w:pPr>
            <w:r w:rsidRPr="003378EC">
              <w:rPr>
                <w:rFonts w:eastAsia="Times New Roman"/>
                <w:color w:val="000000"/>
                <w:sz w:val="22"/>
              </w:rPr>
              <w:t>ГВС</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8,894</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8,894</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8,894</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8,894</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rPr>
                <w:rFonts w:eastAsia="Times New Roman"/>
                <w:color w:val="000000"/>
                <w:sz w:val="22"/>
              </w:rPr>
            </w:pPr>
            <w:r w:rsidRPr="003378EC">
              <w:rPr>
                <w:rFonts w:eastAsia="Times New Roman"/>
                <w:color w:val="000000"/>
                <w:sz w:val="22"/>
              </w:rPr>
              <w:t>Резерв (+)/дефицит (-) тепловой мощности, Гкал/ч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62,666</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59,939</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41,644</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41,644</w:t>
            </w:r>
          </w:p>
        </w:tc>
      </w:tr>
      <w:tr w:rsidR="009919F4" w:rsidRPr="003378EC"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3378EC" w:rsidRDefault="009919F4" w:rsidP="0025585E">
            <w:pPr>
              <w:rPr>
                <w:rFonts w:eastAsia="Times New Roman"/>
                <w:color w:val="000000"/>
                <w:sz w:val="22"/>
              </w:rPr>
            </w:pPr>
            <w:r w:rsidRPr="003378EC">
              <w:rPr>
                <w:rFonts w:eastAsia="Times New Roman"/>
                <w:color w:val="000000"/>
                <w:sz w:val="22"/>
              </w:rPr>
              <w:t>Доля резерва, %</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34,8</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34,1</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3378EC" w:rsidRDefault="009919F4" w:rsidP="0025585E">
            <w:pPr>
              <w:jc w:val="center"/>
              <w:rPr>
                <w:rFonts w:eastAsia="Times New Roman"/>
                <w:color w:val="000000"/>
                <w:sz w:val="22"/>
              </w:rPr>
            </w:pPr>
            <w:r w:rsidRPr="003378EC">
              <w:rPr>
                <w:rFonts w:eastAsia="Times New Roman"/>
                <w:color w:val="000000"/>
                <w:sz w:val="22"/>
              </w:rPr>
              <w:t>26,7</w:t>
            </w:r>
          </w:p>
        </w:tc>
        <w:tc>
          <w:tcPr>
            <w:tcW w:w="909" w:type="pct"/>
            <w:gridSpan w:val="2"/>
            <w:tcBorders>
              <w:top w:val="single" w:sz="4" w:space="0" w:color="auto"/>
              <w:left w:val="nil"/>
              <w:bottom w:val="single" w:sz="4" w:space="0" w:color="auto"/>
              <w:right w:val="single" w:sz="4" w:space="0" w:color="auto"/>
            </w:tcBorders>
            <w:vAlign w:val="center"/>
          </w:tcPr>
          <w:p w:rsidR="009919F4" w:rsidRPr="003378EC" w:rsidRDefault="009919F4" w:rsidP="0025585E">
            <w:pPr>
              <w:jc w:val="center"/>
              <w:rPr>
                <w:color w:val="000000"/>
                <w:sz w:val="22"/>
              </w:rPr>
            </w:pPr>
            <w:r w:rsidRPr="003378EC">
              <w:rPr>
                <w:color w:val="000000"/>
                <w:sz w:val="22"/>
              </w:rPr>
              <w:t>8,4</w:t>
            </w:r>
          </w:p>
        </w:tc>
      </w:tr>
      <w:tr w:rsidR="009919F4" w:rsidRPr="00253DBB"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Объем потребления теплоносителя, м3/ч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77,685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73,639</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81,55</w:t>
            </w:r>
          </w:p>
        </w:tc>
        <w:tc>
          <w:tcPr>
            <w:tcW w:w="909" w:type="pct"/>
            <w:gridSpan w:val="2"/>
            <w:tcBorders>
              <w:top w:val="single" w:sz="4" w:space="0" w:color="auto"/>
              <w:left w:val="nil"/>
              <w:bottom w:val="single" w:sz="4" w:space="0" w:color="auto"/>
              <w:right w:val="single" w:sz="4" w:space="0" w:color="auto"/>
            </w:tcBorders>
            <w:vAlign w:val="center"/>
          </w:tcPr>
          <w:p w:rsidR="009919F4" w:rsidRPr="00253DBB" w:rsidRDefault="009919F4" w:rsidP="0025585E">
            <w:pPr>
              <w:jc w:val="center"/>
              <w:rPr>
                <w:color w:val="000000"/>
                <w:sz w:val="22"/>
              </w:rPr>
            </w:pPr>
            <w:r w:rsidRPr="00253DBB">
              <w:rPr>
                <w:color w:val="000000"/>
                <w:sz w:val="22"/>
              </w:rPr>
              <w:t>75,97</w:t>
            </w:r>
          </w:p>
        </w:tc>
      </w:tr>
      <w:tr w:rsidR="009919F4" w:rsidRPr="00253DBB"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Потребление теплоносителя на подпитку, м3/ч</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115,05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109,648</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87,157</w:t>
            </w:r>
          </w:p>
        </w:tc>
        <w:tc>
          <w:tcPr>
            <w:tcW w:w="909" w:type="pct"/>
            <w:gridSpan w:val="2"/>
            <w:tcBorders>
              <w:top w:val="single" w:sz="4" w:space="0" w:color="auto"/>
              <w:left w:val="nil"/>
              <w:bottom w:val="single" w:sz="4" w:space="0" w:color="auto"/>
              <w:right w:val="single" w:sz="4" w:space="0" w:color="auto"/>
            </w:tcBorders>
            <w:vAlign w:val="center"/>
          </w:tcPr>
          <w:p w:rsidR="009919F4" w:rsidRPr="00253DBB" w:rsidRDefault="009919F4" w:rsidP="0025585E">
            <w:pPr>
              <w:jc w:val="center"/>
              <w:rPr>
                <w:color w:val="000000"/>
                <w:sz w:val="22"/>
              </w:rPr>
            </w:pPr>
            <w:r w:rsidRPr="00253DBB">
              <w:rPr>
                <w:color w:val="000000"/>
                <w:sz w:val="22"/>
              </w:rPr>
              <w:t>87,001</w:t>
            </w:r>
          </w:p>
        </w:tc>
      </w:tr>
      <w:tr w:rsidR="009919F4" w:rsidRPr="00253DBB" w:rsidTr="0025585E">
        <w:trPr>
          <w:trHeight w:val="300"/>
        </w:trPr>
        <w:tc>
          <w:tcPr>
            <w:tcW w:w="135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Объем тепловых сетей, м3</w:t>
            </w:r>
          </w:p>
        </w:tc>
        <w:tc>
          <w:tcPr>
            <w:tcW w:w="912"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4 378,5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4 378,5</w:t>
            </w:r>
          </w:p>
        </w:tc>
        <w:tc>
          <w:tcPr>
            <w:tcW w:w="911" w:type="pct"/>
            <w:gridSpan w:val="2"/>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4 378,5</w:t>
            </w:r>
          </w:p>
        </w:tc>
        <w:tc>
          <w:tcPr>
            <w:tcW w:w="909" w:type="pct"/>
            <w:gridSpan w:val="2"/>
            <w:tcBorders>
              <w:top w:val="single" w:sz="4" w:space="0" w:color="auto"/>
              <w:left w:val="nil"/>
              <w:bottom w:val="single" w:sz="4" w:space="0" w:color="auto"/>
              <w:right w:val="single" w:sz="4" w:space="0" w:color="auto"/>
            </w:tcBorders>
            <w:vAlign w:val="center"/>
          </w:tcPr>
          <w:p w:rsidR="009919F4" w:rsidRPr="00253DBB" w:rsidRDefault="009919F4" w:rsidP="0025585E">
            <w:pPr>
              <w:jc w:val="center"/>
              <w:rPr>
                <w:color w:val="000000"/>
                <w:sz w:val="22"/>
              </w:rPr>
            </w:pPr>
            <w:r w:rsidRPr="00253DBB">
              <w:rPr>
                <w:color w:val="000000"/>
                <w:sz w:val="22"/>
              </w:rPr>
              <w:t>4 378,5</w:t>
            </w:r>
          </w:p>
        </w:tc>
      </w:tr>
    </w:tbl>
    <w:p w:rsidR="00676AF3" w:rsidRDefault="00676AF3" w:rsidP="007A03C5">
      <w:pPr>
        <w:rPr>
          <w:rFonts w:eastAsia="Times New Roman"/>
          <w:color w:val="000000"/>
          <w:sz w:val="22"/>
          <w:highlight w:val="yellow"/>
        </w:rPr>
      </w:pPr>
    </w:p>
    <w:p w:rsidR="009919F4" w:rsidRPr="00253DBB" w:rsidRDefault="009919F4" w:rsidP="009919F4">
      <w:pPr>
        <w:pStyle w:val="aa"/>
        <w:keepNext/>
      </w:pPr>
      <w:r w:rsidRPr="00253DBB">
        <w:t xml:space="preserve">Таблица </w:t>
      </w:r>
      <w:fldSimple w:instr=" SEQ Таблица \* ARABIC ">
        <w:r w:rsidR="00361ABE">
          <w:rPr>
            <w:noProof/>
          </w:rPr>
          <w:t>6</w:t>
        </w:r>
      </w:fldSimple>
      <w:r w:rsidRPr="00253DBB">
        <w:t xml:space="preserve"> Баланс тепловой мощности котельных </w:t>
      </w:r>
      <w:r w:rsidR="009B6F0F" w:rsidRPr="009B6F0F">
        <w:t>ГП ЯО «Ярославский областной водоканал»</w:t>
      </w:r>
    </w:p>
    <w:tbl>
      <w:tblPr>
        <w:tblW w:w="5000" w:type="pct"/>
        <w:tblLook w:val="04A0" w:firstRow="1" w:lastRow="0" w:firstColumn="1" w:lastColumn="0" w:noHBand="0" w:noVBand="1"/>
      </w:tblPr>
      <w:tblGrid>
        <w:gridCol w:w="2942"/>
        <w:gridCol w:w="1478"/>
        <w:gridCol w:w="1216"/>
        <w:gridCol w:w="1216"/>
        <w:gridCol w:w="1216"/>
        <w:gridCol w:w="1757"/>
        <w:gridCol w:w="1272"/>
        <w:gridCol w:w="1272"/>
        <w:gridCol w:w="1405"/>
        <w:gridCol w:w="1014"/>
      </w:tblGrid>
      <w:tr w:rsidR="009919F4" w:rsidRPr="00896392" w:rsidTr="0025585E">
        <w:trPr>
          <w:trHeight w:val="20"/>
          <w:tblHeader/>
        </w:trPr>
        <w:tc>
          <w:tcPr>
            <w:tcW w:w="995" w:type="pct"/>
            <w:tcBorders>
              <w:top w:val="single" w:sz="8" w:space="0" w:color="auto"/>
              <w:left w:val="single" w:sz="8" w:space="0" w:color="auto"/>
              <w:bottom w:val="nil"/>
              <w:right w:val="single" w:sz="8" w:space="0" w:color="auto"/>
            </w:tcBorders>
            <w:shd w:val="clear" w:color="auto" w:fill="auto"/>
            <w:vAlign w:val="center"/>
            <w:hideMark/>
          </w:tcPr>
          <w:p w:rsidR="009919F4" w:rsidRPr="00896392" w:rsidRDefault="009919F4" w:rsidP="0025585E">
            <w:pPr>
              <w:rPr>
                <w:rFonts w:eastAsia="Times New Roman"/>
                <w:b/>
                <w:bCs/>
                <w:sz w:val="20"/>
                <w:szCs w:val="20"/>
              </w:rPr>
            </w:pPr>
            <w:r w:rsidRPr="00896392">
              <w:rPr>
                <w:rFonts w:eastAsia="Times New Roman"/>
                <w:b/>
                <w:bCs/>
                <w:sz w:val="20"/>
                <w:szCs w:val="20"/>
              </w:rPr>
              <w:t>Наименование показателя</w:t>
            </w:r>
          </w:p>
        </w:tc>
        <w:tc>
          <w:tcPr>
            <w:tcW w:w="4005" w:type="pct"/>
            <w:gridSpan w:val="9"/>
            <w:tcBorders>
              <w:top w:val="single" w:sz="8" w:space="0" w:color="auto"/>
              <w:left w:val="nil"/>
              <w:bottom w:val="nil"/>
              <w:right w:val="single" w:sz="8" w:space="0" w:color="000000"/>
            </w:tcBorders>
            <w:shd w:val="clear" w:color="auto" w:fill="auto"/>
            <w:noWrap/>
            <w:vAlign w:val="center"/>
            <w:hideMark/>
          </w:tcPr>
          <w:p w:rsidR="009919F4" w:rsidRPr="00896392" w:rsidRDefault="009919F4" w:rsidP="0025585E">
            <w:pPr>
              <w:jc w:val="center"/>
              <w:rPr>
                <w:rFonts w:eastAsia="Times New Roman"/>
                <w:b/>
                <w:bCs/>
                <w:sz w:val="20"/>
                <w:szCs w:val="20"/>
              </w:rPr>
            </w:pPr>
            <w:r w:rsidRPr="00253DBB">
              <w:rPr>
                <w:rFonts w:eastAsia="Times New Roman"/>
                <w:b/>
                <w:bCs/>
                <w:sz w:val="20"/>
                <w:szCs w:val="20"/>
              </w:rPr>
              <w:t>2024 год</w:t>
            </w:r>
          </w:p>
        </w:tc>
      </w:tr>
      <w:tr w:rsidR="009919F4" w:rsidRPr="00896392" w:rsidTr="0025585E">
        <w:trPr>
          <w:trHeight w:val="20"/>
          <w:tblHeader/>
        </w:trPr>
        <w:tc>
          <w:tcPr>
            <w:tcW w:w="99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Источник тепловой энергии</w:t>
            </w:r>
          </w:p>
        </w:tc>
        <w:tc>
          <w:tcPr>
            <w:tcW w:w="500"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44" w:right="-108"/>
              <w:jc w:val="center"/>
              <w:rPr>
                <w:rFonts w:eastAsia="Times New Roman"/>
                <w:sz w:val="20"/>
                <w:szCs w:val="20"/>
              </w:rPr>
            </w:pPr>
            <w:r>
              <w:rPr>
                <w:rFonts w:eastAsia="Times New Roman"/>
                <w:sz w:val="20"/>
                <w:szCs w:val="20"/>
              </w:rPr>
              <w:t xml:space="preserve">котельная  ЦРБ  </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котельная  ЦК  Левобережье</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котельная  ОПХ  Левобережье</w:t>
            </w:r>
          </w:p>
        </w:tc>
        <w:tc>
          <w:tcPr>
            <w:tcW w:w="411"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СХТ  Левобережье  </w:t>
            </w:r>
          </w:p>
        </w:tc>
        <w:tc>
          <w:tcPr>
            <w:tcW w:w="594"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котельная  рабочего  пос.  Константиновский</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пос.  Никульское  </w:t>
            </w:r>
          </w:p>
        </w:tc>
        <w:tc>
          <w:tcPr>
            <w:tcW w:w="430"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пос.  Чебаково  </w:t>
            </w:r>
          </w:p>
        </w:tc>
        <w:tc>
          <w:tcPr>
            <w:tcW w:w="475" w:type="pct"/>
            <w:tcBorders>
              <w:top w:val="single" w:sz="8" w:space="0" w:color="auto"/>
              <w:left w:val="nil"/>
              <w:bottom w:val="single" w:sz="8" w:space="0" w:color="auto"/>
              <w:right w:val="single" w:sz="4"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дер.  Емишево  </w:t>
            </w:r>
          </w:p>
        </w:tc>
        <w:tc>
          <w:tcPr>
            <w:tcW w:w="343" w:type="pct"/>
            <w:tcBorders>
              <w:top w:val="single" w:sz="8" w:space="0" w:color="auto"/>
              <w:left w:val="nil"/>
              <w:bottom w:val="single" w:sz="8" w:space="0" w:color="auto"/>
              <w:right w:val="single" w:sz="8" w:space="0" w:color="auto"/>
            </w:tcBorders>
            <w:shd w:val="clear" w:color="auto" w:fill="auto"/>
            <w:vAlign w:val="center"/>
            <w:hideMark/>
          </w:tcPr>
          <w:p w:rsidR="009919F4" w:rsidRPr="00896392" w:rsidRDefault="009919F4" w:rsidP="0025585E">
            <w:pPr>
              <w:ind w:left="-121" w:right="-108"/>
              <w:jc w:val="center"/>
              <w:rPr>
                <w:rFonts w:eastAsia="Times New Roman"/>
                <w:sz w:val="20"/>
                <w:szCs w:val="20"/>
              </w:rPr>
            </w:pPr>
            <w:r w:rsidRPr="00896392">
              <w:rPr>
                <w:rFonts w:eastAsia="Times New Roman"/>
                <w:sz w:val="20"/>
                <w:szCs w:val="20"/>
              </w:rPr>
              <w:t xml:space="preserve">котельная  дер.  Столбищи  </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Располагаемая мощность источника тепловой энергии  Гкал/ч</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2,85</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3,50</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1,50</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1,50</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28,00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4,00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1,50</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2,75</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2,75</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 xml:space="preserve">Затраты тепловой мощности на собственные и хозяйственные </w:t>
            </w:r>
            <w:r w:rsidRPr="00896392">
              <w:rPr>
                <w:rFonts w:eastAsia="Times New Roman"/>
                <w:sz w:val="20"/>
                <w:szCs w:val="20"/>
              </w:rPr>
              <w:lastRenderedPageBreak/>
              <w:t>нужды источника тепловой энергии, Гкал/час</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lastRenderedPageBreak/>
              <w:t>0,006</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0,008</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0,024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0,012</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0,588</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0,003</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0,014</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0,005</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0,005</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lastRenderedPageBreak/>
              <w:t>Потери мощности в тепловой сети, Гкал/ч</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0,000</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0,071</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0,077</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0,033</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2,180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0,228</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0,234</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0,060</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0,198</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Присоединенная тепловая нагрузка, в т.ч. Гкал/ч</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1,404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0,644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0,356</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0,199</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9,358</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0,710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0,295</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0,202</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0,323</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jc w:val="right"/>
              <w:rPr>
                <w:rFonts w:eastAsia="Times New Roman"/>
                <w:sz w:val="20"/>
                <w:szCs w:val="20"/>
              </w:rPr>
            </w:pPr>
            <w:r w:rsidRPr="00896392">
              <w:rPr>
                <w:rFonts w:eastAsia="Times New Roman"/>
                <w:sz w:val="20"/>
                <w:szCs w:val="20"/>
              </w:rPr>
              <w:t>Отопление</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1,294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0,644</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0,345</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0,199</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8,218</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0,710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0,290</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0,199</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0,303</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jc w:val="right"/>
              <w:rPr>
                <w:rFonts w:eastAsia="Times New Roman"/>
                <w:sz w:val="20"/>
                <w:szCs w:val="20"/>
              </w:rPr>
            </w:pPr>
            <w:r w:rsidRPr="00896392">
              <w:rPr>
                <w:rFonts w:eastAsia="Times New Roman"/>
                <w:sz w:val="20"/>
                <w:szCs w:val="20"/>
              </w:rPr>
              <w:t>Вентиляция</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jc w:val="right"/>
              <w:rPr>
                <w:rFonts w:eastAsia="Times New Roman"/>
                <w:sz w:val="20"/>
                <w:szCs w:val="20"/>
              </w:rPr>
            </w:pPr>
            <w:r w:rsidRPr="00896392">
              <w:rPr>
                <w:rFonts w:eastAsia="Times New Roman"/>
                <w:sz w:val="20"/>
                <w:szCs w:val="20"/>
              </w:rPr>
              <w:t>ГВС</w:t>
            </w:r>
          </w:p>
        </w:tc>
        <w:tc>
          <w:tcPr>
            <w:tcW w:w="50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0,110</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0,0002</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0,011</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0,0002</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1,140</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 </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0,005</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0,003</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0,020</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Резерв (+) /дефицит (-) тепловой мощности, Гкал/ч</w:t>
            </w:r>
          </w:p>
        </w:tc>
        <w:tc>
          <w:tcPr>
            <w:tcW w:w="500" w:type="pct"/>
            <w:tcBorders>
              <w:top w:val="nil"/>
              <w:left w:val="nil"/>
              <w:bottom w:val="single" w:sz="4" w:space="0" w:color="auto"/>
              <w:right w:val="nil"/>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1,440</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2,777</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1,043</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1,256</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15,874</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3,059</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0,957</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2,483</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2,224</w:t>
            </w:r>
          </w:p>
        </w:tc>
      </w:tr>
      <w:tr w:rsidR="009919F4" w:rsidRPr="00896392" w:rsidTr="0025585E">
        <w:trPr>
          <w:trHeight w:val="20"/>
        </w:trPr>
        <w:tc>
          <w:tcPr>
            <w:tcW w:w="995" w:type="pct"/>
            <w:tcBorders>
              <w:top w:val="nil"/>
              <w:left w:val="single" w:sz="8" w:space="0" w:color="auto"/>
              <w:bottom w:val="single" w:sz="4"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Доля  резерва, %</w:t>
            </w:r>
          </w:p>
        </w:tc>
        <w:tc>
          <w:tcPr>
            <w:tcW w:w="500" w:type="pct"/>
            <w:tcBorders>
              <w:top w:val="nil"/>
              <w:left w:val="nil"/>
              <w:bottom w:val="single" w:sz="4" w:space="0" w:color="auto"/>
              <w:right w:val="nil"/>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50,526</w:t>
            </w:r>
          </w:p>
        </w:tc>
        <w:tc>
          <w:tcPr>
            <w:tcW w:w="411" w:type="pct"/>
            <w:tcBorders>
              <w:top w:val="nil"/>
              <w:left w:val="single" w:sz="4" w:space="0" w:color="auto"/>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79,343</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69,533</w:t>
            </w:r>
          </w:p>
        </w:tc>
        <w:tc>
          <w:tcPr>
            <w:tcW w:w="411"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83,733</w:t>
            </w:r>
          </w:p>
        </w:tc>
        <w:tc>
          <w:tcPr>
            <w:tcW w:w="594"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56,693</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76,475</w:t>
            </w:r>
          </w:p>
        </w:tc>
        <w:tc>
          <w:tcPr>
            <w:tcW w:w="430"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63,800</w:t>
            </w:r>
          </w:p>
        </w:tc>
        <w:tc>
          <w:tcPr>
            <w:tcW w:w="475" w:type="pct"/>
            <w:tcBorders>
              <w:top w:val="nil"/>
              <w:left w:val="nil"/>
              <w:bottom w:val="single" w:sz="4"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90,291</w:t>
            </w:r>
          </w:p>
        </w:tc>
        <w:tc>
          <w:tcPr>
            <w:tcW w:w="343" w:type="pct"/>
            <w:tcBorders>
              <w:top w:val="nil"/>
              <w:left w:val="nil"/>
              <w:bottom w:val="single" w:sz="4"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80,873</w:t>
            </w:r>
          </w:p>
        </w:tc>
      </w:tr>
      <w:tr w:rsidR="009919F4" w:rsidRPr="00896392" w:rsidTr="0025585E">
        <w:trPr>
          <w:trHeight w:val="20"/>
        </w:trPr>
        <w:tc>
          <w:tcPr>
            <w:tcW w:w="995" w:type="pct"/>
            <w:tcBorders>
              <w:top w:val="nil"/>
              <w:left w:val="single" w:sz="8" w:space="0" w:color="auto"/>
              <w:bottom w:val="single" w:sz="8" w:space="0" w:color="auto"/>
              <w:right w:val="single" w:sz="8" w:space="0" w:color="auto"/>
            </w:tcBorders>
            <w:shd w:val="clear" w:color="auto" w:fill="auto"/>
            <w:vAlign w:val="center"/>
            <w:hideMark/>
          </w:tcPr>
          <w:p w:rsidR="009919F4" w:rsidRPr="00896392" w:rsidRDefault="009919F4" w:rsidP="0025585E">
            <w:pPr>
              <w:rPr>
                <w:rFonts w:eastAsia="Times New Roman"/>
                <w:sz w:val="20"/>
                <w:szCs w:val="20"/>
              </w:rPr>
            </w:pPr>
            <w:r w:rsidRPr="00896392">
              <w:rPr>
                <w:rFonts w:eastAsia="Times New Roman"/>
                <w:sz w:val="20"/>
                <w:szCs w:val="20"/>
              </w:rPr>
              <w:t>Объем тепловых сетей, м</w:t>
            </w:r>
            <w:r w:rsidRPr="00896392">
              <w:rPr>
                <w:rFonts w:eastAsia="Times New Roman"/>
                <w:sz w:val="20"/>
                <w:szCs w:val="20"/>
                <w:vertAlign w:val="superscript"/>
              </w:rPr>
              <w:t>3</w:t>
            </w:r>
          </w:p>
        </w:tc>
        <w:tc>
          <w:tcPr>
            <w:tcW w:w="500"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0,07</w:t>
            </w:r>
          </w:p>
        </w:tc>
        <w:tc>
          <w:tcPr>
            <w:tcW w:w="411"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52,06</w:t>
            </w:r>
          </w:p>
        </w:tc>
        <w:tc>
          <w:tcPr>
            <w:tcW w:w="411"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19,60</w:t>
            </w:r>
          </w:p>
        </w:tc>
        <w:tc>
          <w:tcPr>
            <w:tcW w:w="411"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15,14</w:t>
            </w:r>
          </w:p>
        </w:tc>
        <w:tc>
          <w:tcPr>
            <w:tcW w:w="594"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746,86</w:t>
            </w:r>
          </w:p>
        </w:tc>
        <w:tc>
          <w:tcPr>
            <w:tcW w:w="430"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70,04</w:t>
            </w:r>
          </w:p>
        </w:tc>
        <w:tc>
          <w:tcPr>
            <w:tcW w:w="430"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35,24</w:t>
            </w:r>
          </w:p>
        </w:tc>
        <w:tc>
          <w:tcPr>
            <w:tcW w:w="475" w:type="pct"/>
            <w:tcBorders>
              <w:top w:val="nil"/>
              <w:left w:val="nil"/>
              <w:bottom w:val="single" w:sz="8" w:space="0" w:color="auto"/>
              <w:right w:val="single" w:sz="4"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17,94</w:t>
            </w:r>
          </w:p>
        </w:tc>
        <w:tc>
          <w:tcPr>
            <w:tcW w:w="343" w:type="pct"/>
            <w:tcBorders>
              <w:top w:val="nil"/>
              <w:left w:val="nil"/>
              <w:bottom w:val="single" w:sz="8" w:space="0" w:color="auto"/>
              <w:right w:val="single" w:sz="8" w:space="0" w:color="auto"/>
            </w:tcBorders>
            <w:shd w:val="clear" w:color="auto" w:fill="auto"/>
            <w:noWrap/>
            <w:vAlign w:val="center"/>
            <w:hideMark/>
          </w:tcPr>
          <w:p w:rsidR="009919F4" w:rsidRPr="00896392" w:rsidRDefault="009919F4" w:rsidP="0025585E">
            <w:pPr>
              <w:jc w:val="center"/>
              <w:rPr>
                <w:rFonts w:eastAsia="Times New Roman"/>
                <w:sz w:val="20"/>
                <w:szCs w:val="20"/>
              </w:rPr>
            </w:pPr>
            <w:r w:rsidRPr="00896392">
              <w:rPr>
                <w:rFonts w:eastAsia="Times New Roman"/>
                <w:sz w:val="20"/>
                <w:szCs w:val="20"/>
              </w:rPr>
              <w:t>33,08</w:t>
            </w:r>
          </w:p>
        </w:tc>
      </w:tr>
    </w:tbl>
    <w:p w:rsidR="009919F4" w:rsidRPr="00253DBB" w:rsidRDefault="009919F4" w:rsidP="009919F4">
      <w:pPr>
        <w:pStyle w:val="aa"/>
        <w:keepNext/>
      </w:pPr>
      <w:r w:rsidRPr="00253DBB">
        <w:t xml:space="preserve">Таблица </w:t>
      </w:r>
      <w:fldSimple w:instr=" SEQ Таблица \* ARABIC ">
        <w:r w:rsidR="00361ABE">
          <w:rPr>
            <w:noProof/>
          </w:rPr>
          <w:t>7</w:t>
        </w:r>
      </w:fldSimple>
      <w:r w:rsidRPr="00253DBB">
        <w:t xml:space="preserve"> Баланс тепловой мощности котельных малой мощности (на 01.01.2</w:t>
      </w:r>
      <w:r w:rsidR="00CE709C">
        <w:t>5</w:t>
      </w:r>
      <w:r w:rsidRPr="00253DBB">
        <w:t>)</w:t>
      </w:r>
    </w:p>
    <w:tbl>
      <w:tblPr>
        <w:tblW w:w="5000" w:type="pct"/>
        <w:tblLook w:val="04A0" w:firstRow="1" w:lastRow="0" w:firstColumn="1" w:lastColumn="0" w:noHBand="0" w:noVBand="1"/>
      </w:tblPr>
      <w:tblGrid>
        <w:gridCol w:w="2585"/>
        <w:gridCol w:w="1922"/>
        <w:gridCol w:w="1778"/>
        <w:gridCol w:w="1573"/>
        <w:gridCol w:w="1526"/>
        <w:gridCol w:w="1568"/>
        <w:gridCol w:w="1899"/>
        <w:gridCol w:w="1937"/>
      </w:tblGrid>
      <w:tr w:rsidR="009919F4" w:rsidRPr="00253DBB" w:rsidTr="0025585E">
        <w:trPr>
          <w:trHeight w:val="1275"/>
          <w:tblHeader/>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Наименование источника</w:t>
            </w:r>
          </w:p>
        </w:tc>
        <w:tc>
          <w:tcPr>
            <w:tcW w:w="650"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Установленная тепловая мощность, Гкал/ч</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Располагаемая мощность, Гкал/ч</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Тепловая мощность нетто, Гкал/ч</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Потери в тепловых сетях, Гкал/ч</w:t>
            </w:r>
          </w:p>
        </w:tc>
        <w:tc>
          <w:tcPr>
            <w:tcW w:w="530"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Собственные нужды, Гкал/ч</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Присоединенная тепловая нагрузка, Гкал/ч</w:t>
            </w:r>
          </w:p>
        </w:tc>
        <w:tc>
          <w:tcPr>
            <w:tcW w:w="655" w:type="pct"/>
            <w:tcBorders>
              <w:top w:val="single" w:sz="4" w:space="0" w:color="auto"/>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bCs/>
                <w:color w:val="000000"/>
                <w:sz w:val="22"/>
              </w:rPr>
            </w:pPr>
            <w:r w:rsidRPr="00253DBB">
              <w:rPr>
                <w:rFonts w:eastAsia="Times New Roman"/>
                <w:bCs/>
                <w:color w:val="000000"/>
                <w:sz w:val="22"/>
              </w:rPr>
              <w:t>Резерв(+)/ дефицит(-) тепловой мощности нетто, Гкал/ч</w:t>
            </w:r>
          </w:p>
        </w:tc>
      </w:tr>
      <w:tr w:rsidR="009919F4" w:rsidRPr="00253DBB" w:rsidTr="0025585E">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Котельная МОУ Левобережная школа, 2-е здание</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0,7</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0,3</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0,3</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0,3</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0,4</w:t>
            </w:r>
          </w:p>
        </w:tc>
      </w:tr>
      <w:tr w:rsidR="009919F4" w:rsidRPr="00253DBB" w:rsidTr="0025585E">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Котельная МДОУ детский сад №1 «Ленинец»</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0,34</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0,17</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0,17</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0,17</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0,17</w:t>
            </w:r>
          </w:p>
        </w:tc>
      </w:tr>
      <w:tr w:rsidR="009919F4" w:rsidRPr="00253DBB" w:rsidTr="0025585E">
        <w:trPr>
          <w:trHeight w:val="51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Котельная МДОУ детский сад №2 «Октябренок»</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1</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sz w:val="22"/>
              </w:rPr>
            </w:pPr>
            <w:r w:rsidRPr="00253DBB">
              <w:rPr>
                <w:rFonts w:eastAsia="Times New Roman"/>
                <w:color w:val="000000"/>
                <w:sz w:val="22"/>
              </w:rPr>
              <w:t>0,5</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sz w:val="22"/>
              </w:rPr>
            </w:pPr>
            <w:r w:rsidRPr="00253DBB">
              <w:rPr>
                <w:rFonts w:eastAsia="Times New Roman"/>
                <w:color w:val="000000"/>
                <w:sz w:val="22"/>
              </w:rPr>
              <w:t>0,5</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0,5</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0,5</w:t>
            </w:r>
          </w:p>
        </w:tc>
      </w:tr>
      <w:tr w:rsidR="009919F4" w:rsidRPr="00253DBB" w:rsidTr="0025585E">
        <w:trPr>
          <w:trHeight w:val="300"/>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Котельная МУ «РЦКиД»</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0,24</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0,24</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0,24</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0,126</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0,114</w:t>
            </w:r>
          </w:p>
        </w:tc>
      </w:tr>
      <w:tr w:rsidR="009919F4" w:rsidRPr="00253DBB" w:rsidTr="0025585E">
        <w:trPr>
          <w:trHeight w:val="765"/>
        </w:trPr>
        <w:tc>
          <w:tcPr>
            <w:tcW w:w="874"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sz w:val="22"/>
              </w:rPr>
              <w:t>Котельная к/т «Экран» МУ «РЦКиД»</w:t>
            </w:r>
          </w:p>
        </w:tc>
        <w:tc>
          <w:tcPr>
            <w:tcW w:w="65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0,4</w:t>
            </w:r>
          </w:p>
        </w:tc>
        <w:tc>
          <w:tcPr>
            <w:tcW w:w="601"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sz w:val="22"/>
              </w:rPr>
            </w:pPr>
            <w:r w:rsidRPr="00253DBB">
              <w:rPr>
                <w:rFonts w:eastAsia="Times New Roman"/>
                <w:color w:val="000000"/>
                <w:sz w:val="22"/>
              </w:rPr>
              <w:t>0,4</w:t>
            </w:r>
          </w:p>
        </w:tc>
        <w:tc>
          <w:tcPr>
            <w:tcW w:w="53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jc w:val="center"/>
              <w:rPr>
                <w:sz w:val="22"/>
              </w:rPr>
            </w:pPr>
            <w:r w:rsidRPr="00253DBB">
              <w:rPr>
                <w:rFonts w:eastAsia="Times New Roman"/>
                <w:color w:val="000000"/>
                <w:sz w:val="22"/>
              </w:rPr>
              <w:t>0,4</w:t>
            </w:r>
          </w:p>
        </w:tc>
        <w:tc>
          <w:tcPr>
            <w:tcW w:w="516"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530"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w:t>
            </w:r>
          </w:p>
        </w:tc>
        <w:tc>
          <w:tcPr>
            <w:tcW w:w="642"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0,2</w:t>
            </w:r>
          </w:p>
        </w:tc>
        <w:tc>
          <w:tcPr>
            <w:tcW w:w="655" w:type="pct"/>
            <w:tcBorders>
              <w:top w:val="nil"/>
              <w:left w:val="nil"/>
              <w:bottom w:val="single" w:sz="4" w:space="0" w:color="auto"/>
              <w:right w:val="single" w:sz="4" w:space="0" w:color="auto"/>
            </w:tcBorders>
            <w:shd w:val="clear" w:color="auto" w:fill="auto"/>
            <w:vAlign w:val="center"/>
            <w:hideMark/>
          </w:tcPr>
          <w:p w:rsidR="009919F4" w:rsidRPr="00253DBB" w:rsidRDefault="009919F4" w:rsidP="0025585E">
            <w:pPr>
              <w:ind w:firstLine="6"/>
              <w:jc w:val="center"/>
              <w:rPr>
                <w:rFonts w:eastAsia="Times New Roman"/>
                <w:color w:val="000000"/>
                <w:sz w:val="22"/>
              </w:rPr>
            </w:pPr>
            <w:r w:rsidRPr="00253DBB">
              <w:rPr>
                <w:rFonts w:eastAsia="Times New Roman"/>
                <w:color w:val="000000"/>
                <w:sz w:val="22"/>
              </w:rPr>
              <w:t>0,2</w:t>
            </w:r>
          </w:p>
        </w:tc>
      </w:tr>
    </w:tbl>
    <w:p w:rsidR="009919F4" w:rsidRPr="0056542D" w:rsidRDefault="009919F4" w:rsidP="007A03C5">
      <w:pPr>
        <w:rPr>
          <w:rFonts w:eastAsia="Times New Roman"/>
          <w:color w:val="000000"/>
          <w:sz w:val="22"/>
          <w:highlight w:val="yellow"/>
        </w:rPr>
        <w:sectPr w:rsidR="009919F4" w:rsidRPr="0056542D" w:rsidSect="00676AF3">
          <w:pgSz w:w="16840" w:h="11910" w:orient="landscape"/>
          <w:pgMar w:top="851" w:right="1134" w:bottom="1701" w:left="1134"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9919F4" w:rsidRPr="009919F4" w:rsidRDefault="009919F4" w:rsidP="009919F4">
      <w:pPr>
        <w:widowControl w:val="0"/>
        <w:spacing w:before="1"/>
        <w:ind w:right="3" w:firstLine="709"/>
        <w:jc w:val="both"/>
        <w:rPr>
          <w:rFonts w:eastAsia="Times New Roman"/>
        </w:rPr>
      </w:pPr>
      <w:r w:rsidRPr="009919F4">
        <w:rPr>
          <w:rFonts w:eastAsia="Times New Roman"/>
        </w:rPr>
        <w:lastRenderedPageBreak/>
        <w:t xml:space="preserve">Анализ полученных данных показывает, что величина установленной тепловой мощности энергоисточников превышает присоединенные тепловые нагрузки потребителей. </w:t>
      </w:r>
    </w:p>
    <w:p w:rsidR="009919F4" w:rsidRPr="00253DBB" w:rsidRDefault="009919F4" w:rsidP="009919F4">
      <w:pPr>
        <w:pStyle w:val="aa"/>
        <w:keepNext/>
      </w:pPr>
      <w:r w:rsidRPr="00253DBB">
        <w:t xml:space="preserve">Таблица </w:t>
      </w:r>
      <w:fldSimple w:instr=" SEQ Таблица \* ARABIC ">
        <w:r w:rsidR="00361ABE">
          <w:rPr>
            <w:noProof/>
          </w:rPr>
          <w:t>8</w:t>
        </w:r>
      </w:fldSimple>
      <w:r w:rsidRPr="00253DBB">
        <w:t xml:space="preserve"> Баланс тепловой мощности котельных</w:t>
      </w:r>
    </w:p>
    <w:tbl>
      <w:tblPr>
        <w:tblW w:w="5000" w:type="pct"/>
        <w:tblLook w:val="04A0" w:firstRow="1" w:lastRow="0" w:firstColumn="1" w:lastColumn="0" w:noHBand="0" w:noVBand="1"/>
      </w:tblPr>
      <w:tblGrid>
        <w:gridCol w:w="6658"/>
        <w:gridCol w:w="2917"/>
      </w:tblGrid>
      <w:tr w:rsidR="009919F4" w:rsidRPr="00253DBB" w:rsidTr="0025585E">
        <w:trPr>
          <w:trHeight w:val="300"/>
        </w:trPr>
        <w:tc>
          <w:tcPr>
            <w:tcW w:w="34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Наименование показателя</w:t>
            </w:r>
          </w:p>
        </w:tc>
        <w:tc>
          <w:tcPr>
            <w:tcW w:w="1523" w:type="pct"/>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п. Микляиха</w:t>
            </w:r>
          </w:p>
        </w:tc>
      </w:tr>
      <w:tr w:rsidR="009919F4" w:rsidRPr="00253DBB" w:rsidTr="0025585E">
        <w:trPr>
          <w:trHeight w:val="6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Установленная мощность источника тепловой энергии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2,580</w:t>
            </w:r>
          </w:p>
        </w:tc>
      </w:tr>
      <w:tr w:rsidR="009919F4" w:rsidRPr="00253DBB" w:rsidTr="0025585E">
        <w:trPr>
          <w:trHeight w:val="6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Располагаемая мощность источника тепловой энергии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2,580</w:t>
            </w:r>
          </w:p>
        </w:tc>
      </w:tr>
      <w:tr w:rsidR="009919F4" w:rsidRPr="00253DBB" w:rsidTr="0025585E">
        <w:trPr>
          <w:trHeight w:val="9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Затраты тепловой мощности на собственные и хозяйственные нужды источника тепловой энергии,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0,0298</w:t>
            </w:r>
          </w:p>
        </w:tc>
      </w:tr>
      <w:tr w:rsidR="009919F4" w:rsidRPr="00253DBB" w:rsidTr="0025585E">
        <w:trPr>
          <w:trHeight w:val="3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Потери мощности в тепловой сети,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0,2308</w:t>
            </w:r>
          </w:p>
        </w:tc>
      </w:tr>
      <w:tr w:rsidR="009919F4" w:rsidRPr="00253DBB" w:rsidTr="0025585E">
        <w:trPr>
          <w:trHeight w:val="300"/>
        </w:trPr>
        <w:tc>
          <w:tcPr>
            <w:tcW w:w="3477"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Присоединенная тепловая нагрузка, Гкал/ч</w:t>
            </w:r>
          </w:p>
        </w:tc>
        <w:tc>
          <w:tcPr>
            <w:tcW w:w="1523"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2,36</w:t>
            </w:r>
          </w:p>
        </w:tc>
      </w:tr>
    </w:tbl>
    <w:p w:rsidR="009919F4" w:rsidRPr="00253DBB" w:rsidRDefault="009919F4" w:rsidP="009919F4">
      <w:pPr>
        <w:pStyle w:val="aa"/>
        <w:keepNext/>
      </w:pPr>
      <w:r w:rsidRPr="00253DBB">
        <w:t xml:space="preserve">Таблица </w:t>
      </w:r>
      <w:fldSimple w:instr=" SEQ Таблица \* ARABIC ">
        <w:r w:rsidR="00361ABE">
          <w:rPr>
            <w:noProof/>
          </w:rPr>
          <w:t>9</w:t>
        </w:r>
      </w:fldSimple>
      <w:r w:rsidRPr="00253DBB">
        <w:t xml:space="preserve"> Баланс тепловой мощности котельных, 2024 год</w:t>
      </w:r>
    </w:p>
    <w:tbl>
      <w:tblPr>
        <w:tblW w:w="5000" w:type="pct"/>
        <w:tblLook w:val="04A0" w:firstRow="1" w:lastRow="0" w:firstColumn="1" w:lastColumn="0" w:noHBand="0" w:noVBand="1"/>
      </w:tblPr>
      <w:tblGrid>
        <w:gridCol w:w="7773"/>
        <w:gridCol w:w="1802"/>
      </w:tblGrid>
      <w:tr w:rsidR="009919F4" w:rsidRPr="00253DBB" w:rsidTr="0025585E">
        <w:trPr>
          <w:trHeight w:val="300"/>
          <w:tblHeader/>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b/>
                <w:bCs/>
                <w:color w:val="000000"/>
                <w:sz w:val="22"/>
              </w:rPr>
            </w:pPr>
            <w:r w:rsidRPr="00253DBB">
              <w:rPr>
                <w:rFonts w:eastAsia="Times New Roman"/>
                <w:b/>
                <w:bCs/>
                <w:color w:val="000000"/>
                <w:sz w:val="22"/>
              </w:rPr>
              <w:t>Наименование показателя</w:t>
            </w:r>
          </w:p>
        </w:tc>
        <w:tc>
          <w:tcPr>
            <w:tcW w:w="941" w:type="pct"/>
            <w:tcBorders>
              <w:top w:val="single" w:sz="4" w:space="0" w:color="auto"/>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b/>
                <w:bCs/>
                <w:color w:val="000000"/>
                <w:sz w:val="22"/>
              </w:rPr>
            </w:pPr>
            <w:r w:rsidRPr="00253DBB">
              <w:rPr>
                <w:rFonts w:eastAsia="Times New Roman"/>
                <w:b/>
                <w:bCs/>
                <w:color w:val="000000"/>
                <w:sz w:val="22"/>
              </w:rPr>
              <w:t>п. Красный Бор</w:t>
            </w:r>
          </w:p>
        </w:tc>
      </w:tr>
      <w:tr w:rsidR="009919F4" w:rsidRPr="00253DBB" w:rsidTr="0025585E">
        <w:trPr>
          <w:trHeight w:val="300"/>
        </w:trPr>
        <w:tc>
          <w:tcPr>
            <w:tcW w:w="4059"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Располагаемая мощность источника тепловой энергии  Гкал/ч</w:t>
            </w:r>
          </w:p>
        </w:tc>
        <w:tc>
          <w:tcPr>
            <w:tcW w:w="941"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2,485</w:t>
            </w:r>
          </w:p>
        </w:tc>
      </w:tr>
      <w:tr w:rsidR="009919F4" w:rsidRPr="00253DBB" w:rsidTr="0025585E">
        <w:trPr>
          <w:trHeight w:val="600"/>
        </w:trPr>
        <w:tc>
          <w:tcPr>
            <w:tcW w:w="4059"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Затраты тепловой мощности на собственные и хозяйственные нужды источника тепловой энергии, Гкал/час</w:t>
            </w:r>
          </w:p>
        </w:tc>
        <w:tc>
          <w:tcPr>
            <w:tcW w:w="941"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0,014927</w:t>
            </w:r>
          </w:p>
        </w:tc>
      </w:tr>
      <w:tr w:rsidR="009919F4" w:rsidRPr="00253DBB" w:rsidTr="0025585E">
        <w:trPr>
          <w:trHeight w:val="510"/>
        </w:trPr>
        <w:tc>
          <w:tcPr>
            <w:tcW w:w="4059"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Потери мощности в тепловой сети, Гкал/ч</w:t>
            </w:r>
          </w:p>
        </w:tc>
        <w:tc>
          <w:tcPr>
            <w:tcW w:w="941"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0,05881</w:t>
            </w:r>
          </w:p>
        </w:tc>
      </w:tr>
      <w:tr w:rsidR="009919F4" w:rsidRPr="00253DBB" w:rsidTr="0025585E">
        <w:trPr>
          <w:trHeight w:val="510"/>
        </w:trPr>
        <w:tc>
          <w:tcPr>
            <w:tcW w:w="4059" w:type="pct"/>
            <w:tcBorders>
              <w:top w:val="nil"/>
              <w:left w:val="single" w:sz="4" w:space="0" w:color="auto"/>
              <w:bottom w:val="single" w:sz="4" w:space="0" w:color="auto"/>
              <w:right w:val="single" w:sz="4" w:space="0" w:color="auto"/>
            </w:tcBorders>
            <w:shd w:val="clear" w:color="auto" w:fill="auto"/>
            <w:vAlign w:val="center"/>
            <w:hideMark/>
          </w:tcPr>
          <w:p w:rsidR="009919F4" w:rsidRPr="00253DBB" w:rsidRDefault="009919F4" w:rsidP="0025585E">
            <w:pPr>
              <w:rPr>
                <w:rFonts w:eastAsia="Times New Roman"/>
                <w:color w:val="000000"/>
                <w:sz w:val="22"/>
              </w:rPr>
            </w:pPr>
            <w:r w:rsidRPr="00253DBB">
              <w:rPr>
                <w:rFonts w:eastAsia="Times New Roman"/>
                <w:color w:val="000000"/>
                <w:sz w:val="22"/>
              </w:rPr>
              <w:t>Присоединенная тепловая нагрузка Гкал/ч</w:t>
            </w:r>
          </w:p>
        </w:tc>
        <w:tc>
          <w:tcPr>
            <w:tcW w:w="941" w:type="pct"/>
            <w:tcBorders>
              <w:top w:val="nil"/>
              <w:left w:val="nil"/>
              <w:bottom w:val="single" w:sz="4" w:space="0" w:color="auto"/>
              <w:right w:val="single" w:sz="4" w:space="0" w:color="auto"/>
            </w:tcBorders>
            <w:shd w:val="clear" w:color="auto" w:fill="auto"/>
            <w:noWrap/>
            <w:vAlign w:val="center"/>
            <w:hideMark/>
          </w:tcPr>
          <w:p w:rsidR="009919F4" w:rsidRPr="00253DBB" w:rsidRDefault="009919F4" w:rsidP="0025585E">
            <w:pPr>
              <w:jc w:val="center"/>
              <w:rPr>
                <w:rFonts w:eastAsia="Times New Roman"/>
                <w:color w:val="000000"/>
                <w:sz w:val="22"/>
              </w:rPr>
            </w:pPr>
            <w:r w:rsidRPr="00253DBB">
              <w:rPr>
                <w:rFonts w:eastAsia="Times New Roman"/>
                <w:color w:val="000000"/>
                <w:sz w:val="22"/>
              </w:rPr>
              <w:t>0,620</w:t>
            </w:r>
          </w:p>
        </w:tc>
      </w:tr>
    </w:tbl>
    <w:p w:rsidR="00EC0A2D" w:rsidRPr="0056542D" w:rsidRDefault="00EC0A2D" w:rsidP="00EC0A2D">
      <w:pPr>
        <w:pStyle w:val="aa"/>
        <w:keepNext/>
        <w:ind w:firstLine="709"/>
        <w:jc w:val="both"/>
        <w:rPr>
          <w:b w:val="0"/>
          <w:highlight w:val="yellow"/>
        </w:rPr>
      </w:pPr>
    </w:p>
    <w:p w:rsidR="00EC0A2D" w:rsidRPr="0056542D" w:rsidRDefault="00EC0A2D" w:rsidP="00EC0A2D">
      <w:pPr>
        <w:keepNext/>
        <w:spacing w:before="240"/>
        <w:rPr>
          <w:rFonts w:eastAsia="Calibri"/>
          <w:b/>
          <w:bCs/>
          <w:sz w:val="20"/>
          <w:szCs w:val="18"/>
          <w:highlight w:val="yellow"/>
        </w:rPr>
        <w:sectPr w:rsidR="00EC0A2D" w:rsidRPr="0056542D"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9919F4" w:rsidRDefault="009919F4" w:rsidP="00EC0A2D">
      <w:pPr>
        <w:keepNext/>
        <w:spacing w:before="240"/>
        <w:rPr>
          <w:rFonts w:eastAsia="Calibri"/>
          <w:b/>
          <w:bCs/>
          <w:sz w:val="20"/>
          <w:szCs w:val="18"/>
          <w:highlight w:val="yellow"/>
        </w:rPr>
      </w:pPr>
    </w:p>
    <w:p w:rsidR="009919F4" w:rsidRPr="00950332" w:rsidRDefault="009919F4" w:rsidP="009919F4">
      <w:pPr>
        <w:pStyle w:val="aa"/>
        <w:keepNext/>
      </w:pPr>
      <w:r w:rsidRPr="00950332">
        <w:t xml:space="preserve">Таблица </w:t>
      </w:r>
      <w:fldSimple w:instr=" SEQ Таблица \* ARABIC ">
        <w:r w:rsidR="00361ABE">
          <w:rPr>
            <w:noProof/>
          </w:rPr>
          <w:t>10</w:t>
        </w:r>
      </w:fldSimple>
      <w:r w:rsidRPr="00950332">
        <w:t xml:space="preserve"> Полезный отпуск тепловой энергии </w:t>
      </w:r>
      <w:r w:rsidR="009B6F0F" w:rsidRPr="009B6F0F">
        <w:t>ГП ЯО «Ярославский областной водоканал»</w:t>
      </w:r>
      <w:r w:rsidRPr="00950332">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810"/>
        <w:gridCol w:w="914"/>
        <w:gridCol w:w="1076"/>
        <w:gridCol w:w="1165"/>
        <w:gridCol w:w="1165"/>
        <w:gridCol w:w="1165"/>
        <w:gridCol w:w="1165"/>
        <w:gridCol w:w="1162"/>
        <w:gridCol w:w="1162"/>
        <w:gridCol w:w="1162"/>
        <w:gridCol w:w="1153"/>
      </w:tblGrid>
      <w:tr w:rsidR="009919F4" w:rsidRPr="00950332" w:rsidTr="0025585E">
        <w:trPr>
          <w:trHeight w:val="923"/>
          <w:tblHeader/>
        </w:trPr>
        <w:tc>
          <w:tcPr>
            <w:tcW w:w="232"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  пп</w:t>
            </w:r>
          </w:p>
        </w:tc>
        <w:tc>
          <w:tcPr>
            <w:tcW w:w="950"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Наименование показателей</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Ед. измер.</w:t>
            </w:r>
          </w:p>
        </w:tc>
        <w:tc>
          <w:tcPr>
            <w:tcW w:w="36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2025</w:t>
            </w:r>
          </w:p>
        </w:tc>
        <w:tc>
          <w:tcPr>
            <w:tcW w:w="39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2026</w:t>
            </w:r>
          </w:p>
        </w:tc>
        <w:tc>
          <w:tcPr>
            <w:tcW w:w="39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2027</w:t>
            </w:r>
          </w:p>
        </w:tc>
        <w:tc>
          <w:tcPr>
            <w:tcW w:w="39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2028</w:t>
            </w:r>
          </w:p>
        </w:tc>
        <w:tc>
          <w:tcPr>
            <w:tcW w:w="394"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2029</w:t>
            </w:r>
          </w:p>
        </w:tc>
        <w:tc>
          <w:tcPr>
            <w:tcW w:w="393"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2030</w:t>
            </w:r>
          </w:p>
        </w:tc>
        <w:tc>
          <w:tcPr>
            <w:tcW w:w="393"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2031</w:t>
            </w:r>
          </w:p>
        </w:tc>
        <w:tc>
          <w:tcPr>
            <w:tcW w:w="393" w:type="pct"/>
            <w:shd w:val="clear" w:color="auto" w:fill="auto"/>
            <w:vAlign w:val="center"/>
          </w:tcPr>
          <w:p w:rsidR="009919F4" w:rsidRPr="00950332" w:rsidRDefault="009919F4" w:rsidP="0025585E">
            <w:pPr>
              <w:ind w:hanging="13"/>
              <w:jc w:val="center"/>
              <w:rPr>
                <w:b/>
                <w:bCs/>
                <w:color w:val="000000"/>
                <w:sz w:val="20"/>
                <w:szCs w:val="20"/>
              </w:rPr>
            </w:pPr>
            <w:r w:rsidRPr="00950332">
              <w:rPr>
                <w:b/>
                <w:bCs/>
                <w:color w:val="000000"/>
                <w:sz w:val="20"/>
                <w:szCs w:val="20"/>
              </w:rPr>
              <w:t>2032-2036</w:t>
            </w:r>
          </w:p>
        </w:tc>
        <w:tc>
          <w:tcPr>
            <w:tcW w:w="390" w:type="pct"/>
            <w:vAlign w:val="center"/>
          </w:tcPr>
          <w:p w:rsidR="009919F4" w:rsidRPr="00950332" w:rsidRDefault="009919F4" w:rsidP="0025585E">
            <w:pPr>
              <w:ind w:hanging="13"/>
              <w:jc w:val="center"/>
              <w:rPr>
                <w:b/>
                <w:bCs/>
                <w:color w:val="000000"/>
                <w:sz w:val="20"/>
                <w:szCs w:val="20"/>
              </w:rPr>
            </w:pPr>
            <w:r>
              <w:rPr>
                <w:b/>
                <w:bCs/>
                <w:color w:val="000000"/>
                <w:sz w:val="20"/>
                <w:szCs w:val="20"/>
              </w:rPr>
              <w:t>2037-2040</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1.</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Производство тепловой энергии, всего</w:t>
            </w:r>
          </w:p>
        </w:tc>
        <w:tc>
          <w:tcPr>
            <w:tcW w:w="309" w:type="pct"/>
            <w:shd w:val="clear" w:color="auto" w:fill="auto"/>
            <w:vAlign w:val="center"/>
            <w:hideMark/>
          </w:tcPr>
          <w:p w:rsidR="009919F4" w:rsidRPr="00950332" w:rsidRDefault="009919F4" w:rsidP="0025585E">
            <w:pPr>
              <w:jc w:val="center"/>
              <w:rPr>
                <w:rFonts w:eastAsia="Times New Roman"/>
                <w:b/>
                <w:bCs/>
                <w:sz w:val="22"/>
              </w:rPr>
            </w:pPr>
          </w:p>
        </w:tc>
        <w:tc>
          <w:tcPr>
            <w:tcW w:w="364" w:type="pct"/>
            <w:shd w:val="clear" w:color="auto" w:fill="auto"/>
            <w:vAlign w:val="center"/>
            <w:hideMark/>
          </w:tcPr>
          <w:p w:rsidR="009919F4" w:rsidRPr="00950332" w:rsidRDefault="009919F4" w:rsidP="0025585E">
            <w:pPr>
              <w:jc w:val="center"/>
              <w:rPr>
                <w:rFonts w:eastAsia="Times New Roman"/>
                <w:b/>
                <w:bCs/>
                <w:sz w:val="22"/>
              </w:rPr>
            </w:pPr>
          </w:p>
        </w:tc>
        <w:tc>
          <w:tcPr>
            <w:tcW w:w="394" w:type="pct"/>
            <w:shd w:val="clear" w:color="auto" w:fill="auto"/>
            <w:vAlign w:val="center"/>
            <w:hideMark/>
          </w:tcPr>
          <w:p w:rsidR="009919F4" w:rsidRPr="00950332" w:rsidRDefault="009919F4" w:rsidP="0025585E">
            <w:pPr>
              <w:jc w:val="center"/>
              <w:rPr>
                <w:rFonts w:eastAsia="Times New Roman"/>
                <w:b/>
                <w:bCs/>
                <w:sz w:val="22"/>
              </w:rPr>
            </w:pPr>
          </w:p>
        </w:tc>
        <w:tc>
          <w:tcPr>
            <w:tcW w:w="394" w:type="pct"/>
            <w:shd w:val="clear" w:color="auto" w:fill="auto"/>
            <w:vAlign w:val="center"/>
            <w:hideMark/>
          </w:tcPr>
          <w:p w:rsidR="009919F4" w:rsidRPr="00950332" w:rsidRDefault="009919F4" w:rsidP="0025585E">
            <w:pPr>
              <w:jc w:val="center"/>
              <w:rPr>
                <w:rFonts w:eastAsia="Times New Roman"/>
                <w:b/>
                <w:bCs/>
                <w:sz w:val="22"/>
              </w:rPr>
            </w:pPr>
          </w:p>
        </w:tc>
        <w:tc>
          <w:tcPr>
            <w:tcW w:w="394" w:type="pct"/>
            <w:shd w:val="clear" w:color="auto" w:fill="auto"/>
            <w:vAlign w:val="center"/>
            <w:hideMark/>
          </w:tcPr>
          <w:p w:rsidR="009919F4" w:rsidRPr="00950332" w:rsidRDefault="009919F4" w:rsidP="0025585E">
            <w:pPr>
              <w:jc w:val="center"/>
              <w:rPr>
                <w:rFonts w:eastAsia="Times New Roman"/>
                <w:b/>
                <w:bCs/>
                <w:sz w:val="22"/>
              </w:rPr>
            </w:pPr>
          </w:p>
        </w:tc>
        <w:tc>
          <w:tcPr>
            <w:tcW w:w="394" w:type="pct"/>
            <w:shd w:val="clear" w:color="auto" w:fill="auto"/>
            <w:vAlign w:val="center"/>
            <w:hideMark/>
          </w:tcPr>
          <w:p w:rsidR="009919F4" w:rsidRPr="00950332" w:rsidRDefault="009919F4" w:rsidP="0025585E">
            <w:pPr>
              <w:jc w:val="center"/>
              <w:rPr>
                <w:rFonts w:eastAsia="Times New Roman"/>
                <w:b/>
                <w:bCs/>
                <w:sz w:val="22"/>
              </w:rPr>
            </w:pPr>
          </w:p>
        </w:tc>
        <w:tc>
          <w:tcPr>
            <w:tcW w:w="393" w:type="pct"/>
            <w:shd w:val="clear" w:color="auto" w:fill="auto"/>
            <w:vAlign w:val="center"/>
            <w:hideMark/>
          </w:tcPr>
          <w:p w:rsidR="009919F4" w:rsidRPr="00950332" w:rsidRDefault="009919F4" w:rsidP="0025585E">
            <w:pPr>
              <w:jc w:val="center"/>
              <w:rPr>
                <w:rFonts w:eastAsia="Times New Roman"/>
                <w:b/>
                <w:bCs/>
                <w:sz w:val="22"/>
              </w:rPr>
            </w:pPr>
          </w:p>
        </w:tc>
        <w:tc>
          <w:tcPr>
            <w:tcW w:w="393" w:type="pct"/>
            <w:shd w:val="clear" w:color="auto" w:fill="auto"/>
            <w:vAlign w:val="center"/>
            <w:hideMark/>
          </w:tcPr>
          <w:p w:rsidR="009919F4" w:rsidRPr="00950332" w:rsidRDefault="009919F4" w:rsidP="0025585E">
            <w:pPr>
              <w:jc w:val="center"/>
              <w:rPr>
                <w:rFonts w:eastAsia="Times New Roman"/>
                <w:b/>
                <w:bCs/>
                <w:sz w:val="22"/>
              </w:rPr>
            </w:pPr>
          </w:p>
        </w:tc>
        <w:tc>
          <w:tcPr>
            <w:tcW w:w="393" w:type="pct"/>
            <w:shd w:val="clear" w:color="auto" w:fill="auto"/>
            <w:vAlign w:val="center"/>
            <w:hideMark/>
          </w:tcPr>
          <w:p w:rsidR="009919F4" w:rsidRPr="00950332" w:rsidRDefault="009919F4" w:rsidP="0025585E">
            <w:pPr>
              <w:jc w:val="center"/>
              <w:rPr>
                <w:rFonts w:eastAsia="Times New Roman"/>
                <w:b/>
                <w:bCs/>
                <w:sz w:val="22"/>
              </w:rPr>
            </w:pPr>
          </w:p>
        </w:tc>
        <w:tc>
          <w:tcPr>
            <w:tcW w:w="390" w:type="pct"/>
            <w:vAlign w:val="center"/>
          </w:tcPr>
          <w:p w:rsidR="009919F4" w:rsidRPr="00950332" w:rsidRDefault="009919F4" w:rsidP="0025585E">
            <w:pPr>
              <w:jc w:val="center"/>
              <w:rPr>
                <w:rFonts w:eastAsia="Times New Roman"/>
                <w:b/>
                <w:bCs/>
                <w:sz w:val="22"/>
              </w:rPr>
            </w:pP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1.1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2 887,77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2 887,77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1.2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2 051,04</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2 051,04</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1.3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984,42</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984,42</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на собственные нужды котельной</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2 558,39</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2 558,39</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34,68</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34,68</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95,77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95,77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45,99</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45,99</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2.4</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на собственные нужды котельной, в %</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3,39</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3,39</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2.4.1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1,20</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1,20</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2.4.2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4,67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2.4.3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4,67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4,67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3</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Отпуск в сеть</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72 839,22</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72 839,22</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3.1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2 853,09</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2 853,09</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3.2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 xml:space="preserve">котельная ОПХ </w:t>
            </w:r>
            <w:r w:rsidRPr="00950332">
              <w:rPr>
                <w:rFonts w:eastAsia="Times New Roman"/>
                <w:sz w:val="22"/>
              </w:rPr>
              <w:lastRenderedPageBreak/>
              <w:t>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lastRenderedPageBreak/>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1 955,27</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1 955,27</w:t>
            </w:r>
          </w:p>
        </w:tc>
      </w:tr>
      <w:tr w:rsidR="009919F4" w:rsidRPr="00950332" w:rsidTr="0025585E">
        <w:trPr>
          <w:trHeight w:val="432"/>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lastRenderedPageBreak/>
              <w:t>3.3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938,43</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938,43</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4</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Потери в сетях</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12 860,20</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12 860,20</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281,23</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281,23</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301,98</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301,98</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130,38</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130,38</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4.4</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потери в сетях, в %</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17,66</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17,66</w:t>
            </w:r>
          </w:p>
        </w:tc>
      </w:tr>
      <w:tr w:rsidR="009919F4" w:rsidRPr="00950332" w:rsidTr="0025585E">
        <w:trPr>
          <w:trHeight w:val="589"/>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4.4.1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9,86</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9,86</w:t>
            </w:r>
          </w:p>
        </w:tc>
      </w:tr>
      <w:tr w:rsidR="009919F4" w:rsidRPr="00950332"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4.4.2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15,44</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15,44</w:t>
            </w:r>
          </w:p>
        </w:tc>
      </w:tr>
      <w:tr w:rsidR="009919F4" w:rsidRPr="00950332"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4.4.3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13,89</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13,89</w:t>
            </w:r>
          </w:p>
        </w:tc>
      </w:tr>
      <w:tr w:rsidR="009919F4" w:rsidRPr="00950332" w:rsidTr="0025585E">
        <w:trPr>
          <w:trHeight w:val="420"/>
        </w:trPr>
        <w:tc>
          <w:tcPr>
            <w:tcW w:w="232" w:type="pct"/>
            <w:shd w:val="clear" w:color="auto" w:fill="auto"/>
            <w:vAlign w:val="center"/>
            <w:hideMark/>
          </w:tcPr>
          <w:p w:rsidR="009919F4" w:rsidRPr="00950332" w:rsidRDefault="009919F4" w:rsidP="0025585E">
            <w:pPr>
              <w:rPr>
                <w:rFonts w:eastAsia="Times New Roman"/>
                <w:bCs/>
                <w:sz w:val="22"/>
              </w:rPr>
            </w:pPr>
            <w:r w:rsidRPr="00950332">
              <w:rPr>
                <w:rFonts w:eastAsia="Times New Roman"/>
                <w:bCs/>
                <w:sz w:val="22"/>
              </w:rPr>
              <w:t>5</w:t>
            </w:r>
          </w:p>
        </w:tc>
        <w:tc>
          <w:tcPr>
            <w:tcW w:w="950" w:type="pct"/>
            <w:shd w:val="clear" w:color="auto" w:fill="auto"/>
            <w:vAlign w:val="center"/>
            <w:hideMark/>
          </w:tcPr>
          <w:p w:rsidR="009919F4" w:rsidRPr="00950332" w:rsidRDefault="009919F4" w:rsidP="0025585E">
            <w:pPr>
              <w:ind w:firstLine="22"/>
              <w:rPr>
                <w:rFonts w:eastAsia="Times New Roman"/>
                <w:b/>
                <w:bCs/>
                <w:sz w:val="22"/>
              </w:rPr>
            </w:pPr>
            <w:r w:rsidRPr="00950332">
              <w:rPr>
                <w:rFonts w:eastAsia="Times New Roman"/>
                <w:b/>
                <w:bCs/>
                <w:sz w:val="22"/>
              </w:rPr>
              <w:t>Полезный отпуск тепловой энергии</w:t>
            </w:r>
          </w:p>
        </w:tc>
        <w:tc>
          <w:tcPr>
            <w:tcW w:w="309"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9919F4" w:rsidRPr="00950332" w:rsidRDefault="009919F4" w:rsidP="0025585E">
            <w:pPr>
              <w:jc w:val="center"/>
              <w:rPr>
                <w:rFonts w:eastAsia="Times New Roman"/>
                <w:b/>
                <w:bCs/>
                <w:sz w:val="22"/>
              </w:rPr>
            </w:pPr>
            <w:r w:rsidRPr="00950332">
              <w:rPr>
                <w:rFonts w:eastAsia="Times New Roman"/>
                <w:b/>
                <w:bCs/>
                <w:sz w:val="22"/>
              </w:rPr>
              <w:t>59 979,02</w:t>
            </w:r>
          </w:p>
        </w:tc>
        <w:tc>
          <w:tcPr>
            <w:tcW w:w="390" w:type="pct"/>
            <w:vAlign w:val="center"/>
          </w:tcPr>
          <w:p w:rsidR="009919F4" w:rsidRPr="00950332" w:rsidRDefault="009919F4" w:rsidP="0025585E">
            <w:pPr>
              <w:jc w:val="center"/>
              <w:rPr>
                <w:rFonts w:eastAsia="Times New Roman"/>
                <w:b/>
                <w:bCs/>
                <w:sz w:val="22"/>
              </w:rPr>
            </w:pPr>
            <w:r w:rsidRPr="00950332">
              <w:rPr>
                <w:rFonts w:eastAsia="Times New Roman"/>
                <w:b/>
                <w:bCs/>
                <w:sz w:val="22"/>
              </w:rPr>
              <w:t>59 979,02</w:t>
            </w:r>
          </w:p>
        </w:tc>
      </w:tr>
      <w:tr w:rsidR="009919F4" w:rsidRPr="00950332"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5.1</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2 571,86</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2 571,86</w:t>
            </w:r>
          </w:p>
        </w:tc>
      </w:tr>
      <w:tr w:rsidR="009919F4" w:rsidRPr="00950332"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5.2</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1 653,29</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1 653,29</w:t>
            </w:r>
          </w:p>
        </w:tc>
      </w:tr>
      <w:tr w:rsidR="009919F4" w:rsidRPr="00E43413" w:rsidTr="0025585E">
        <w:trPr>
          <w:trHeight w:val="315"/>
        </w:trPr>
        <w:tc>
          <w:tcPr>
            <w:tcW w:w="232" w:type="pct"/>
            <w:shd w:val="clear" w:color="auto" w:fill="auto"/>
            <w:vAlign w:val="center"/>
            <w:hideMark/>
          </w:tcPr>
          <w:p w:rsidR="009919F4" w:rsidRPr="00950332" w:rsidRDefault="009919F4" w:rsidP="0025585E">
            <w:pPr>
              <w:rPr>
                <w:rFonts w:eastAsia="Times New Roman"/>
                <w:sz w:val="22"/>
              </w:rPr>
            </w:pPr>
            <w:r w:rsidRPr="00950332">
              <w:rPr>
                <w:rFonts w:eastAsia="Times New Roman"/>
                <w:sz w:val="22"/>
              </w:rPr>
              <w:t>5.3</w:t>
            </w:r>
          </w:p>
        </w:tc>
        <w:tc>
          <w:tcPr>
            <w:tcW w:w="950" w:type="pct"/>
            <w:shd w:val="clear" w:color="auto" w:fill="auto"/>
            <w:vAlign w:val="center"/>
            <w:hideMark/>
          </w:tcPr>
          <w:p w:rsidR="009919F4" w:rsidRPr="00950332" w:rsidRDefault="009919F4"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9919F4" w:rsidRPr="00950332" w:rsidRDefault="009919F4" w:rsidP="0025585E">
            <w:pPr>
              <w:jc w:val="center"/>
              <w:rPr>
                <w:rFonts w:eastAsia="Times New Roman"/>
                <w:sz w:val="22"/>
              </w:rPr>
            </w:pPr>
            <w:r w:rsidRPr="00950332">
              <w:rPr>
                <w:rFonts w:eastAsia="Times New Roman"/>
                <w:sz w:val="22"/>
              </w:rPr>
              <w:t>808,05</w:t>
            </w:r>
          </w:p>
        </w:tc>
        <w:tc>
          <w:tcPr>
            <w:tcW w:w="390" w:type="pct"/>
            <w:vAlign w:val="center"/>
          </w:tcPr>
          <w:p w:rsidR="009919F4" w:rsidRPr="00950332" w:rsidRDefault="009919F4" w:rsidP="0025585E">
            <w:pPr>
              <w:jc w:val="center"/>
              <w:rPr>
                <w:rFonts w:eastAsia="Times New Roman"/>
                <w:sz w:val="22"/>
              </w:rPr>
            </w:pPr>
            <w:r w:rsidRPr="00950332">
              <w:rPr>
                <w:rFonts w:eastAsia="Times New Roman"/>
                <w:sz w:val="22"/>
              </w:rPr>
              <w:t>808,05</w:t>
            </w:r>
          </w:p>
        </w:tc>
      </w:tr>
    </w:tbl>
    <w:p w:rsidR="009919F4" w:rsidRPr="009919F4" w:rsidRDefault="009919F4" w:rsidP="009919F4">
      <w:pPr>
        <w:widowControl w:val="0"/>
        <w:spacing w:before="1"/>
        <w:ind w:right="3" w:firstLine="709"/>
        <w:jc w:val="both"/>
        <w:rPr>
          <w:rFonts w:eastAsia="Times New Roman"/>
        </w:rPr>
      </w:pPr>
      <w:r w:rsidRPr="009919F4">
        <w:rPr>
          <w:rFonts w:eastAsia="Times New Roman"/>
        </w:rPr>
        <w:t>Первый вариант (</w:t>
      </w:r>
      <w:r w:rsidR="000A0AF9" w:rsidRPr="009919F4">
        <w:rPr>
          <w:rFonts w:eastAsia="Times New Roman"/>
        </w:rPr>
        <w:t>котельные</w:t>
      </w:r>
      <w:r w:rsidRPr="009919F4">
        <w:rPr>
          <w:rFonts w:eastAsia="Times New Roman"/>
        </w:rPr>
        <w:t xml:space="preserve"> д. Столбищи и д. Емишево) предусматривает рост тепловой нагрузки в соответствии с материалами генерального плана.</w:t>
      </w:r>
    </w:p>
    <w:p w:rsidR="009919F4" w:rsidRPr="009919F4" w:rsidRDefault="009919F4" w:rsidP="009919F4">
      <w:pPr>
        <w:widowControl w:val="0"/>
        <w:spacing w:before="1"/>
        <w:ind w:right="3" w:firstLine="709"/>
        <w:jc w:val="both"/>
        <w:rPr>
          <w:rFonts w:eastAsia="Times New Roman"/>
        </w:rPr>
      </w:pPr>
      <w:r w:rsidRPr="009919F4">
        <w:rPr>
          <w:rFonts w:eastAsia="Times New Roman"/>
        </w:rPr>
        <w:lastRenderedPageBreak/>
        <w:t>Во втором варианте (</w:t>
      </w:r>
      <w:r w:rsidR="000A0AF9" w:rsidRPr="009919F4">
        <w:rPr>
          <w:rFonts w:eastAsia="Times New Roman"/>
        </w:rPr>
        <w:t>котельные</w:t>
      </w:r>
      <w:r w:rsidRPr="009919F4">
        <w:rPr>
          <w:rFonts w:eastAsia="Times New Roman"/>
        </w:rPr>
        <w:t xml:space="preserve"> д. Столбищи и д. Емишево) развития роста тепловой нагрузки не планируется.</w:t>
      </w:r>
    </w:p>
    <w:p w:rsidR="009919F4" w:rsidRPr="00950332" w:rsidRDefault="009919F4" w:rsidP="009919F4">
      <w:pPr>
        <w:pStyle w:val="aa"/>
        <w:keepNext/>
      </w:pPr>
      <w:r w:rsidRPr="00950332">
        <w:t xml:space="preserve">Таблица </w:t>
      </w:r>
      <w:fldSimple w:instr=" SEQ Таблица \* ARABIC ">
        <w:r w:rsidR="00361ABE">
          <w:rPr>
            <w:noProof/>
          </w:rPr>
          <w:t>11</w:t>
        </w:r>
      </w:fldSimple>
      <w:r w:rsidRPr="00950332">
        <w:t xml:space="preserve"> Перспективная тепловая нагрузка котельных (1 вариант)</w:t>
      </w:r>
    </w:p>
    <w:tbl>
      <w:tblPr>
        <w:tblW w:w="5000" w:type="pct"/>
        <w:tblLayout w:type="fixed"/>
        <w:tblLook w:val="04A0" w:firstRow="1" w:lastRow="0" w:firstColumn="1" w:lastColumn="0" w:noHBand="0" w:noVBand="1"/>
      </w:tblPr>
      <w:tblGrid>
        <w:gridCol w:w="4133"/>
        <w:gridCol w:w="1183"/>
        <w:gridCol w:w="982"/>
        <w:gridCol w:w="198"/>
        <w:gridCol w:w="1186"/>
        <w:gridCol w:w="1183"/>
        <w:gridCol w:w="1183"/>
        <w:gridCol w:w="1183"/>
        <w:gridCol w:w="1183"/>
        <w:gridCol w:w="1183"/>
        <w:gridCol w:w="1189"/>
      </w:tblGrid>
      <w:tr w:rsidR="009919F4" w:rsidRPr="00950332" w:rsidTr="0025585E">
        <w:trPr>
          <w:trHeight w:val="51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468"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2037-2040</w:t>
            </w:r>
          </w:p>
        </w:tc>
      </w:tr>
      <w:tr w:rsidR="009919F4" w:rsidRPr="00950332" w:rsidTr="0025585E">
        <w:trPr>
          <w:trHeight w:val="51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9919F4" w:rsidRPr="00950332" w:rsidRDefault="009919F4" w:rsidP="0025585E">
            <w:pPr>
              <w:jc w:val="center"/>
              <w:rPr>
                <w:rFonts w:eastAsia="Times New Roman"/>
                <w:b/>
                <w:bCs/>
                <w:color w:val="000000"/>
                <w:sz w:val="20"/>
                <w:szCs w:val="20"/>
              </w:rPr>
            </w:pPr>
            <w:r w:rsidRPr="00950332">
              <w:rPr>
                <w:b/>
                <w:sz w:val="20"/>
                <w:szCs w:val="20"/>
              </w:rPr>
              <w:t>Первый вариант</w:t>
            </w:r>
          </w:p>
        </w:tc>
      </w:tr>
      <w:tr w:rsidR="009919F4"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9919F4"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r>
      <w:tr w:rsidR="009919F4"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0,4084</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0,4884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0,5684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0,6484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0,7284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0,8084</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0,8884</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0,8884</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1,7</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1,7</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1,7</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77,92</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75,01</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72,1</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69,19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66,28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63,37</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60,47</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60,47</w:t>
            </w:r>
          </w:p>
        </w:tc>
      </w:tr>
      <w:tr w:rsidR="009919F4"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9919F4"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r>
      <w:tr w:rsidR="009919F4"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332"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0,059</w:t>
            </w:r>
          </w:p>
        </w:tc>
        <w:tc>
          <w:tcPr>
            <w:tcW w:w="332"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0,054</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0,049</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0,044</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0,23</w:t>
            </w:r>
          </w:p>
        </w:tc>
        <w:tc>
          <w:tcPr>
            <w:tcW w:w="332"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0,21</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2,458</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2,48</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2,49</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89,4</w:t>
            </w:r>
          </w:p>
        </w:tc>
        <w:tc>
          <w:tcPr>
            <w:tcW w:w="3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90,29</w:t>
            </w:r>
          </w:p>
        </w:tc>
        <w:tc>
          <w:tcPr>
            <w:tcW w:w="468"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90,47</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90,65</w:t>
            </w:r>
          </w:p>
        </w:tc>
      </w:tr>
      <w:tr w:rsidR="009919F4" w:rsidRPr="00950332" w:rsidTr="0025585E">
        <w:trPr>
          <w:trHeight w:val="300"/>
        </w:trPr>
        <w:tc>
          <w:tcPr>
            <w:tcW w:w="5000" w:type="pct"/>
            <w:gridSpan w:val="11"/>
            <w:tcBorders>
              <w:top w:val="nil"/>
              <w:left w:val="single" w:sz="4" w:space="0" w:color="auto"/>
              <w:bottom w:val="single" w:sz="4" w:space="0" w:color="auto"/>
              <w:right w:val="single" w:sz="4" w:space="0" w:color="auto"/>
            </w:tcBorders>
            <w:shd w:val="clear" w:color="auto" w:fill="auto"/>
            <w:vAlign w:val="center"/>
          </w:tcPr>
          <w:p w:rsidR="009919F4" w:rsidRPr="00950332" w:rsidRDefault="009919F4" w:rsidP="0025585E">
            <w:pPr>
              <w:jc w:val="center"/>
              <w:rPr>
                <w:rFonts w:eastAsia="Times New Roman"/>
                <w:color w:val="000000"/>
                <w:sz w:val="20"/>
                <w:szCs w:val="20"/>
              </w:rPr>
            </w:pPr>
            <w:r w:rsidRPr="00950332">
              <w:rPr>
                <w:b/>
                <w:sz w:val="20"/>
                <w:szCs w:val="20"/>
              </w:rPr>
              <w:t>Второй вариант</w:t>
            </w:r>
          </w:p>
        </w:tc>
      </w:tr>
      <w:tr w:rsidR="009919F4"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9919F4"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r>
      <w:tr w:rsidR="009919F4"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lastRenderedPageBreak/>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0,0008</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399" w:type="pct"/>
            <w:gridSpan w:val="2"/>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0,198</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399"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0,39</w:t>
            </w:r>
          </w:p>
        </w:tc>
      </w:tr>
      <w:tr w:rsidR="009919F4"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78,59</w:t>
            </w:r>
          </w:p>
        </w:tc>
      </w:tr>
      <w:tr w:rsidR="009919F4"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9919F4"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2,75</w:t>
            </w:r>
          </w:p>
        </w:tc>
      </w:tr>
      <w:tr w:rsidR="009919F4"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0,003</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0,059</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0,0545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0,0455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0,041</w:t>
            </w:r>
          </w:p>
        </w:tc>
      </w:tr>
      <w:tr w:rsidR="009919F4"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0,23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0,15</w:t>
            </w:r>
          </w:p>
        </w:tc>
      </w:tr>
      <w:tr w:rsidR="009919F4"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2,458</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2,54</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2,56</w:t>
            </w:r>
          </w:p>
        </w:tc>
      </w:tr>
      <w:tr w:rsidR="009919F4" w:rsidRPr="00E43413"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89,4</w:t>
            </w:r>
          </w:p>
        </w:tc>
        <w:tc>
          <w:tcPr>
            <w:tcW w:w="399" w:type="pct"/>
            <w:gridSpan w:val="2"/>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92,45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92,62</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92,78</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c>
          <w:tcPr>
            <w:tcW w:w="401"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92,95</w:t>
            </w:r>
          </w:p>
        </w:tc>
      </w:tr>
    </w:tbl>
    <w:p w:rsidR="009919F4" w:rsidRDefault="009919F4" w:rsidP="009919F4">
      <w:pPr>
        <w:pStyle w:val="aa"/>
        <w:keepNext/>
        <w:rPr>
          <w:highlight w:val="yellow"/>
        </w:rPr>
        <w:sectPr w:rsidR="009919F4" w:rsidSect="0025585E">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9919F4" w:rsidRPr="00950332" w:rsidRDefault="009919F4" w:rsidP="009919F4">
      <w:pPr>
        <w:pStyle w:val="aa"/>
        <w:keepNext/>
      </w:pPr>
      <w:r w:rsidRPr="00950332">
        <w:lastRenderedPageBreak/>
        <w:t xml:space="preserve">Таблица </w:t>
      </w:r>
      <w:fldSimple w:instr=" SEQ Таблица \* ARABIC ">
        <w:r w:rsidR="00361ABE">
          <w:rPr>
            <w:noProof/>
          </w:rPr>
          <w:t>12</w:t>
        </w:r>
      </w:fldSimple>
      <w:r w:rsidRPr="00950332">
        <w:t xml:space="preserve"> Перспективный баланс</w:t>
      </w:r>
    </w:p>
    <w:tbl>
      <w:tblPr>
        <w:tblW w:w="5000" w:type="pct"/>
        <w:tblLook w:val="04A0" w:firstRow="1" w:lastRow="0" w:firstColumn="1" w:lastColumn="0" w:noHBand="0" w:noVBand="1"/>
      </w:tblPr>
      <w:tblGrid>
        <w:gridCol w:w="775"/>
        <w:gridCol w:w="2805"/>
        <w:gridCol w:w="1253"/>
        <w:gridCol w:w="966"/>
        <w:gridCol w:w="966"/>
        <w:gridCol w:w="966"/>
        <w:gridCol w:w="966"/>
        <w:gridCol w:w="966"/>
        <w:gridCol w:w="966"/>
        <w:gridCol w:w="966"/>
        <w:gridCol w:w="966"/>
        <w:gridCol w:w="966"/>
        <w:gridCol w:w="978"/>
      </w:tblGrid>
      <w:tr w:rsidR="009919F4" w:rsidRPr="00950332" w:rsidTr="009919F4">
        <w:trPr>
          <w:trHeight w:val="54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                 пп</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показателей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Ед. измер.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2037-2040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2025</w:t>
            </w:r>
          </w:p>
        </w:tc>
      </w:tr>
      <w:tr w:rsidR="009919F4" w:rsidRPr="00950332" w:rsidTr="009919F4">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2 147,28</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2 127,52</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19,76</w:t>
            </w:r>
          </w:p>
        </w:tc>
      </w:tr>
      <w:tr w:rsidR="009919F4" w:rsidRPr="00950332" w:rsidTr="009919F4">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761,82</w:t>
            </w:r>
          </w:p>
        </w:tc>
      </w:tr>
      <w:tr w:rsidR="009919F4" w:rsidRPr="00950332" w:rsidTr="009919F4">
        <w:trPr>
          <w:trHeight w:val="300"/>
        </w:trPr>
        <w:tc>
          <w:tcPr>
            <w:tcW w:w="267" w:type="pct"/>
            <w:vMerge/>
            <w:tcBorders>
              <w:top w:val="nil"/>
              <w:left w:val="single" w:sz="4" w:space="0" w:color="auto"/>
              <w:bottom w:val="single" w:sz="4" w:space="0" w:color="auto"/>
              <w:right w:val="single" w:sz="4" w:space="0" w:color="auto"/>
            </w:tcBorders>
            <w:vAlign w:val="center"/>
            <w:hideMark/>
          </w:tcPr>
          <w:p w:rsidR="009919F4" w:rsidRPr="00950332" w:rsidRDefault="009919F4"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9919F4" w:rsidRPr="00950332" w:rsidRDefault="009919F4"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35,48</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1 365,70</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159,55</w:t>
            </w:r>
          </w:p>
        </w:tc>
      </w:tr>
      <w:tr w:rsidR="009919F4" w:rsidRPr="00950332" w:rsidTr="009919F4">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1072,197</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1 072,20</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1051,500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1 051,50</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20,697</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20,70</w:t>
            </w:r>
          </w:p>
        </w:tc>
      </w:tr>
      <w:tr w:rsidR="009919F4" w:rsidRPr="00950332" w:rsidTr="009919F4">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229,19</w:t>
            </w:r>
          </w:p>
        </w:tc>
      </w:tr>
      <w:tr w:rsidR="009919F4" w:rsidRPr="00950332" w:rsidTr="009919F4">
        <w:trPr>
          <w:trHeight w:val="300"/>
        </w:trPr>
        <w:tc>
          <w:tcPr>
            <w:tcW w:w="267" w:type="pct"/>
            <w:vMerge/>
            <w:tcBorders>
              <w:top w:val="nil"/>
              <w:left w:val="single" w:sz="4" w:space="0" w:color="auto"/>
              <w:bottom w:val="single" w:sz="4" w:space="0" w:color="auto"/>
              <w:right w:val="single" w:sz="4" w:space="0" w:color="auto"/>
            </w:tcBorders>
            <w:vAlign w:val="center"/>
            <w:hideMark/>
          </w:tcPr>
          <w:p w:rsidR="009919F4" w:rsidRPr="00950332" w:rsidRDefault="009919F4"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9919F4" w:rsidRPr="00950332" w:rsidRDefault="009919F4"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21,376</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21,38</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822,309</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822,31</w:t>
            </w:r>
          </w:p>
        </w:tc>
      </w:tr>
      <w:tr w:rsidR="009919F4" w:rsidRPr="00950332" w:rsidTr="009919F4">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c>
          <w:tcPr>
            <w:tcW w:w="337" w:type="pct"/>
            <w:tcBorders>
              <w:top w:val="nil"/>
              <w:left w:val="nil"/>
              <w:bottom w:val="single" w:sz="4" w:space="0" w:color="auto"/>
              <w:right w:val="single" w:sz="4" w:space="0" w:color="auto"/>
            </w:tcBorders>
            <w:shd w:val="clear" w:color="auto" w:fill="auto"/>
            <w:vAlign w:val="center"/>
            <w:hideMark/>
          </w:tcPr>
          <w:p w:rsidR="009919F4" w:rsidRPr="00950332" w:rsidRDefault="009919F4" w:rsidP="0025585E">
            <w:pPr>
              <w:jc w:val="center"/>
              <w:rPr>
                <w:rFonts w:eastAsia="Times New Roman"/>
                <w:color w:val="000000"/>
                <w:sz w:val="20"/>
                <w:szCs w:val="20"/>
              </w:rPr>
            </w:pPr>
            <w:r w:rsidRPr="00950332">
              <w:rPr>
                <w:rFonts w:eastAsia="Times New Roman"/>
                <w:color w:val="000000"/>
                <w:sz w:val="20"/>
                <w:szCs w:val="20"/>
              </w:rPr>
              <w:t>161,24</w:t>
            </w:r>
          </w:p>
        </w:tc>
      </w:tr>
    </w:tbl>
    <w:p w:rsidR="00EC0A2D" w:rsidRPr="0056542D" w:rsidRDefault="00EC0A2D" w:rsidP="009919F4">
      <w:pPr>
        <w:pStyle w:val="aa"/>
        <w:keepNext/>
        <w:spacing w:before="240"/>
        <w:rPr>
          <w:highlight w:val="yellow"/>
        </w:rPr>
        <w:sectPr w:rsidR="00EC0A2D" w:rsidRPr="0056542D" w:rsidSect="000825BF">
          <w:pgSz w:w="16840" w:h="11910" w:orient="landscape"/>
          <w:pgMar w:top="1134" w:right="850" w:bottom="1134" w:left="1701" w:header="584" w:footer="885" w:gutter="0"/>
          <w:pgBorders w:offsetFrom="page">
            <w:top w:val="single" w:sz="4" w:space="24" w:color="auto"/>
            <w:left w:val="single" w:sz="4" w:space="24" w:color="auto"/>
            <w:bottom w:val="single" w:sz="4" w:space="24" w:color="auto"/>
            <w:right w:val="single" w:sz="4" w:space="24" w:color="auto"/>
          </w:pgBorders>
          <w:cols w:space="720"/>
        </w:sectPr>
      </w:pPr>
    </w:p>
    <w:p w:rsidR="007730F6" w:rsidRPr="009919F4"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1" w:name="_Toc40887302"/>
      <w:bookmarkStart w:id="32" w:name="_Toc204630468"/>
      <w:bookmarkEnd w:id="28"/>
      <w:bookmarkEnd w:id="29"/>
      <w:bookmarkEnd w:id="30"/>
      <w:r w:rsidRPr="009919F4">
        <w:rPr>
          <w:rFonts w:ascii="TimesNewRomanPSMT" w:hAnsi="TimesNewRomanPSMT" w:cs="TimesNewRomanPSMT"/>
          <w:b/>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31"/>
      <w:bookmarkEnd w:id="32"/>
    </w:p>
    <w:p w:rsidR="00A057F0" w:rsidRPr="009919F4" w:rsidRDefault="00A057F0" w:rsidP="00A057F0">
      <w:pPr>
        <w:spacing w:line="276" w:lineRule="auto"/>
        <w:ind w:firstLine="709"/>
        <w:jc w:val="both"/>
      </w:pPr>
      <w:r w:rsidRPr="009919F4">
        <w:t>Источники тепловой энергии и тепловой нагрузки потребителей (при условии, что зоны действия источника тепловой энергии расположены в границах двух или более поселений) отсутствуют.</w:t>
      </w:r>
    </w:p>
    <w:p w:rsidR="00EC0A2D" w:rsidRPr="009919F4" w:rsidRDefault="00EC0A2D" w:rsidP="00EC0A2D">
      <w:pPr>
        <w:autoSpaceDE w:val="0"/>
        <w:autoSpaceDN w:val="0"/>
        <w:adjustRightInd w:val="0"/>
        <w:jc w:val="both"/>
        <w:outlineLvl w:val="1"/>
        <w:rPr>
          <w:rFonts w:ascii="TimesNewRomanPSMT" w:hAnsi="TimesNewRomanPSMT" w:cs="TimesNewRomanPSMT"/>
          <w:b/>
        </w:rPr>
      </w:pPr>
    </w:p>
    <w:p w:rsidR="00EC0A2D" w:rsidRPr="009919F4" w:rsidRDefault="00EC0A2D" w:rsidP="00EC0A2D">
      <w:pPr>
        <w:autoSpaceDE w:val="0"/>
        <w:autoSpaceDN w:val="0"/>
        <w:adjustRightInd w:val="0"/>
        <w:jc w:val="both"/>
        <w:outlineLvl w:val="1"/>
        <w:rPr>
          <w:rFonts w:ascii="TimesNewRomanPSMT" w:hAnsi="TimesNewRomanPSMT" w:cs="TimesNewRomanPSMT"/>
          <w:b/>
        </w:rPr>
      </w:pPr>
    </w:p>
    <w:p w:rsidR="007730F6" w:rsidRPr="009919F4" w:rsidRDefault="007730F6" w:rsidP="003E53AB">
      <w:pPr>
        <w:pStyle w:val="afb"/>
        <w:numPr>
          <w:ilvl w:val="0"/>
          <w:numId w:val="11"/>
        </w:numPr>
        <w:autoSpaceDE w:val="0"/>
        <w:autoSpaceDN w:val="0"/>
        <w:adjustRightInd w:val="0"/>
        <w:jc w:val="both"/>
        <w:outlineLvl w:val="1"/>
        <w:rPr>
          <w:rFonts w:ascii="TimesNewRomanPSMT" w:hAnsi="TimesNewRomanPSMT" w:cs="TimesNewRomanPSMT"/>
          <w:b/>
          <w:sz w:val="24"/>
          <w:szCs w:val="24"/>
        </w:rPr>
      </w:pPr>
      <w:bookmarkStart w:id="33" w:name="_Toc40887303"/>
      <w:bookmarkStart w:id="34" w:name="_Toc204630469"/>
      <w:bookmarkStart w:id="35" w:name="_Toc384653981"/>
      <w:bookmarkStart w:id="36" w:name="_Toc421654919"/>
      <w:bookmarkStart w:id="37" w:name="_Toc474145859"/>
      <w:r w:rsidRPr="009919F4">
        <w:rPr>
          <w:rFonts w:ascii="TimesNewRomanPSMT" w:hAnsi="TimesNewRomanPSMT" w:cs="TimesNewRomanPSMT"/>
          <w:b/>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33"/>
      <w:bookmarkEnd w:id="34"/>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затраты на строительство новых участков тепловой сети и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реконструкция существующих;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пропускная способность существующих магистральных тепловых сетей;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затраты на перекачку теплоносителя в тепловых сетях;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потери тепловой энергии в тепловых сетях при ее передаче;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 надежность системы теплоснабжения.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Комплексная оценка вышеперечисленных факторов, определяет величину оптимального радиуса теплоснабжения.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151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w:t>
      </w:r>
      <w:r w:rsidRPr="009919F4">
        <w:rPr>
          <w:rFonts w:eastAsia="Times New Roman"/>
          <w:lang w:eastAsia="en-US"/>
        </w:rPr>
        <w:lastRenderedPageBreak/>
        <w:t xml:space="preserve">индикаторы.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Методика расчета.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3) Определяется средняя плотность тепловой нагрузки в зоне действия источника тепловой энергии (Гкал/ч/км2).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4) Определяется материальная характеристика тепловой сети.</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ascii="Cambria Math" w:eastAsia="Times New Roman" w:hAnsi="Cambria Math" w:cs="Cambria Math"/>
          <w:lang w:eastAsia="en-US"/>
        </w:rPr>
        <w:t>𝑀</w:t>
      </w:r>
      <w:r w:rsidRPr="009919F4">
        <w:rPr>
          <w:rFonts w:eastAsia="Times New Roman"/>
          <w:lang w:eastAsia="en-US"/>
        </w:rPr>
        <w:t>=Σ(</w:t>
      </w:r>
      <w:r w:rsidRPr="009919F4">
        <w:rPr>
          <w:rFonts w:ascii="Cambria Math" w:eastAsia="Times New Roman" w:hAnsi="Cambria Math" w:cs="Cambria Math"/>
          <w:lang w:eastAsia="en-US"/>
        </w:rPr>
        <w:t>𝑑𝑖∗𝐿𝑖</w:t>
      </w:r>
      <w:r w:rsidRPr="009919F4">
        <w:rPr>
          <w:rFonts w:eastAsia="Times New Roman"/>
          <w:lang w:eastAsia="en-US"/>
        </w:rPr>
        <w:t>)</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 xml:space="preserve">5) Определяется стоимость тепловых сетей (НЦС 81-02-13-2011 Наружные тепло-вые сети) и удельная стоимость материальной характеристики сетей.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6) Определяется оптимальный радиус тепловых сетей</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R_опт=(140/S^0.4 )*φ^0.4*(1/B^0.1 )*</w:t>
      </w:r>
      <w:r w:rsidRPr="009919F4">
        <w:rPr>
          <w:rFonts w:ascii="Cambria Math" w:eastAsia="Times New Roman" w:hAnsi="Cambria Math" w:cs="Cambria Math"/>
          <w:lang w:eastAsia="en-US"/>
        </w:rPr>
        <w:t>〖</w:t>
      </w:r>
      <w:r w:rsidRPr="009919F4">
        <w:rPr>
          <w:rFonts w:eastAsia="Times New Roman"/>
          <w:lang w:eastAsia="en-US"/>
        </w:rPr>
        <w:t>(Δτ/П)</w:t>
      </w:r>
      <w:r w:rsidRPr="009919F4">
        <w:rPr>
          <w:rFonts w:ascii="Cambria Math" w:eastAsia="Times New Roman" w:hAnsi="Cambria Math" w:cs="Cambria Math"/>
          <w:lang w:eastAsia="en-US"/>
        </w:rPr>
        <w:t>〗</w:t>
      </w:r>
      <w:r w:rsidRPr="009919F4">
        <w:rPr>
          <w:rFonts w:eastAsia="Times New Roman"/>
          <w:lang w:eastAsia="en-US"/>
        </w:rPr>
        <w:t>^0.15</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hint="eastAsia"/>
          <w:lang w:eastAsia="en-US"/>
        </w:rPr>
        <w:t>где</w:t>
      </w:r>
      <w:r w:rsidRPr="009919F4">
        <w:rPr>
          <w:rFonts w:eastAsia="Times New Roman"/>
          <w:lang w:eastAsia="en-US"/>
        </w:rPr>
        <w:t xml:space="preserve">: B – среднее число абонентов на 1 </w:t>
      </w:r>
      <w:r w:rsidRPr="009919F4">
        <w:rPr>
          <w:rFonts w:ascii="Cambria Math" w:eastAsia="Times New Roman" w:hAnsi="Cambria Math" w:cs="Cambria Math"/>
          <w:lang w:eastAsia="en-US"/>
        </w:rPr>
        <w:t>〖</w:t>
      </w:r>
      <w:r w:rsidRPr="009919F4">
        <w:rPr>
          <w:rFonts w:ascii="Calibri" w:eastAsia="Times New Roman" w:hAnsi="Calibri" w:cs="Calibri"/>
          <w:lang w:eastAsia="en-US"/>
        </w:rPr>
        <w:t>км</w:t>
      </w:r>
      <w:r w:rsidRPr="009919F4">
        <w:rPr>
          <w:rFonts w:ascii="Cambria Math" w:eastAsia="Times New Roman" w:hAnsi="Cambria Math" w:cs="Cambria Math"/>
          <w:lang w:eastAsia="en-US"/>
        </w:rPr>
        <w:t>〗</w:t>
      </w:r>
      <w:r w:rsidRPr="009919F4">
        <w:rPr>
          <w:rFonts w:eastAsia="Times New Roman"/>
          <w:lang w:eastAsia="en-US"/>
        </w:rPr>
        <w:t xml:space="preserve">^2;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lang w:eastAsia="en-US"/>
        </w:rPr>
        <w:t>s – удельная стоимость материальной характеристики тепловой сети, м^2/Гкал/ч;</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hint="eastAsia"/>
          <w:lang w:eastAsia="en-US"/>
        </w:rPr>
        <w:t>П</w:t>
      </w:r>
      <w:r w:rsidRPr="009919F4">
        <w:rPr>
          <w:rFonts w:eastAsia="Times New Roman"/>
          <w:lang w:eastAsia="en-US"/>
        </w:rPr>
        <w:t xml:space="preserve"> – теплоплотность района, Гкал/ч. </w:t>
      </w:r>
      <w:r w:rsidRPr="009919F4">
        <w:rPr>
          <w:rFonts w:ascii="Cambria Math" w:eastAsia="Times New Roman" w:hAnsi="Cambria Math" w:cs="Cambria Math"/>
          <w:lang w:eastAsia="en-US"/>
        </w:rPr>
        <w:t>〖</w:t>
      </w:r>
      <w:r w:rsidRPr="009919F4">
        <w:rPr>
          <w:rFonts w:ascii="Calibri" w:eastAsia="Times New Roman" w:hAnsi="Calibri" w:cs="Calibri"/>
          <w:lang w:eastAsia="en-US"/>
        </w:rPr>
        <w:t>км</w:t>
      </w:r>
      <w:r w:rsidRPr="009919F4">
        <w:rPr>
          <w:rFonts w:ascii="Cambria Math" w:eastAsia="Times New Roman" w:hAnsi="Cambria Math" w:cs="Cambria Math"/>
          <w:lang w:eastAsia="en-US"/>
        </w:rPr>
        <w:t>〗</w:t>
      </w:r>
      <w:r w:rsidRPr="009919F4">
        <w:rPr>
          <w:rFonts w:eastAsia="Times New Roman"/>
          <w:lang w:eastAsia="en-US"/>
        </w:rPr>
        <w:t xml:space="preserve">^2;;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hint="eastAsia"/>
          <w:lang w:eastAsia="en-US"/>
        </w:rPr>
        <w:t>Δτ</w:t>
      </w:r>
      <w:r w:rsidRPr="009919F4">
        <w:rPr>
          <w:rFonts w:eastAsia="Times New Roman"/>
          <w:lang w:eastAsia="en-US"/>
        </w:rPr>
        <w:t xml:space="preserve"> – расчетный перепад температур теплоносителя в тепловой сети, °C; </w:t>
      </w:r>
    </w:p>
    <w:p w:rsidR="0003595D" w:rsidRPr="009919F4" w:rsidRDefault="0003595D" w:rsidP="0003595D">
      <w:pPr>
        <w:widowControl w:val="0"/>
        <w:spacing w:before="4" w:line="275" w:lineRule="auto"/>
        <w:ind w:left="142" w:right="152" w:firstLine="566"/>
        <w:jc w:val="both"/>
        <w:rPr>
          <w:rFonts w:eastAsia="Times New Roman"/>
          <w:lang w:eastAsia="en-US"/>
        </w:rPr>
      </w:pPr>
      <w:r w:rsidRPr="009919F4">
        <w:rPr>
          <w:rFonts w:eastAsia="Times New Roman" w:hint="eastAsia"/>
          <w:lang w:eastAsia="en-US"/>
        </w:rPr>
        <w:t>φ</w:t>
      </w:r>
      <w:r w:rsidRPr="009919F4">
        <w:rPr>
          <w:rFonts w:eastAsia="Times New Roman"/>
          <w:lang w:eastAsia="en-US"/>
        </w:rPr>
        <w:t xml:space="preserve"> – поправочный коэффициент, зависящий от постоянной части расходов на сооружение котельной.</w:t>
      </w:r>
    </w:p>
    <w:p w:rsidR="0003595D" w:rsidRPr="009919F4" w:rsidRDefault="0003595D" w:rsidP="0003595D">
      <w:pPr>
        <w:widowControl w:val="0"/>
        <w:spacing w:before="4" w:line="275" w:lineRule="auto"/>
        <w:ind w:left="142" w:right="152" w:firstLine="566"/>
        <w:jc w:val="both"/>
        <w:rPr>
          <w:rFonts w:eastAsia="Times New Roman"/>
          <w:spacing w:val="-1"/>
          <w:lang w:eastAsia="en-US"/>
        </w:rPr>
      </w:pPr>
      <w:r w:rsidRPr="009919F4">
        <w:rPr>
          <w:rFonts w:eastAsia="Times New Roman"/>
          <w:spacing w:val="-1"/>
          <w:lang w:eastAsia="en-US"/>
        </w:rPr>
        <w:t>Расчеты</w:t>
      </w:r>
      <w:r w:rsidRPr="009919F4">
        <w:rPr>
          <w:rFonts w:eastAsia="Times New Roman"/>
          <w:spacing w:val="35"/>
          <w:lang w:eastAsia="en-US"/>
        </w:rPr>
        <w:t xml:space="preserve"> </w:t>
      </w:r>
      <w:r w:rsidRPr="009919F4">
        <w:rPr>
          <w:rFonts w:eastAsia="Times New Roman"/>
          <w:lang w:eastAsia="en-US"/>
        </w:rPr>
        <w:t>эффективных</w:t>
      </w:r>
      <w:r w:rsidRPr="009919F4">
        <w:rPr>
          <w:rFonts w:eastAsia="Times New Roman"/>
          <w:spacing w:val="35"/>
          <w:lang w:eastAsia="en-US"/>
        </w:rPr>
        <w:t xml:space="preserve"> </w:t>
      </w:r>
      <w:r w:rsidRPr="009919F4">
        <w:rPr>
          <w:rFonts w:eastAsia="Times New Roman"/>
          <w:spacing w:val="-1"/>
          <w:lang w:eastAsia="en-US"/>
        </w:rPr>
        <w:t>радиусов</w:t>
      </w:r>
      <w:r w:rsidRPr="009919F4">
        <w:rPr>
          <w:rFonts w:eastAsia="Times New Roman"/>
          <w:spacing w:val="35"/>
          <w:lang w:eastAsia="en-US"/>
        </w:rPr>
        <w:t xml:space="preserve"> </w:t>
      </w:r>
      <w:r w:rsidRPr="009919F4">
        <w:rPr>
          <w:rFonts w:eastAsia="Times New Roman"/>
          <w:lang w:eastAsia="en-US"/>
        </w:rPr>
        <w:t>теплоснабжения</w:t>
      </w:r>
      <w:r w:rsidRPr="009919F4">
        <w:rPr>
          <w:rFonts w:eastAsia="Times New Roman"/>
          <w:spacing w:val="33"/>
          <w:lang w:eastAsia="en-US"/>
        </w:rPr>
        <w:t xml:space="preserve"> </w:t>
      </w:r>
      <w:r w:rsidRPr="009919F4">
        <w:rPr>
          <w:rFonts w:eastAsia="Times New Roman"/>
          <w:spacing w:val="-1"/>
          <w:lang w:eastAsia="en-US"/>
        </w:rPr>
        <w:t>приведены</w:t>
      </w:r>
      <w:r w:rsidRPr="009919F4">
        <w:rPr>
          <w:rFonts w:eastAsia="Times New Roman"/>
          <w:spacing w:val="35"/>
          <w:lang w:eastAsia="en-US"/>
        </w:rPr>
        <w:t xml:space="preserve"> </w:t>
      </w:r>
      <w:r w:rsidRPr="009919F4">
        <w:rPr>
          <w:rFonts w:eastAsia="Times New Roman"/>
          <w:lang w:eastAsia="en-US"/>
        </w:rPr>
        <w:t>в</w:t>
      </w:r>
      <w:r w:rsidRPr="009919F4">
        <w:rPr>
          <w:rFonts w:eastAsia="Times New Roman"/>
          <w:spacing w:val="35"/>
          <w:lang w:eastAsia="en-US"/>
        </w:rPr>
        <w:t xml:space="preserve"> </w:t>
      </w:r>
      <w:r w:rsidRPr="009919F4">
        <w:rPr>
          <w:rFonts w:eastAsia="Times New Roman"/>
          <w:spacing w:val="-1"/>
          <w:lang w:eastAsia="en-US"/>
        </w:rPr>
        <w:t>таблице ниже</w:t>
      </w:r>
      <w:r w:rsidRPr="009919F4">
        <w:rPr>
          <w:rFonts w:eastAsia="Times New Roman"/>
          <w:lang w:eastAsia="en-US"/>
        </w:rPr>
        <w:t>.</w:t>
      </w:r>
    </w:p>
    <w:p w:rsidR="0003595D" w:rsidRPr="009919F4" w:rsidRDefault="0003595D" w:rsidP="0003595D">
      <w:pPr>
        <w:widowControl w:val="0"/>
        <w:rPr>
          <w:rFonts w:eastAsia="Times New Roman"/>
          <w:sz w:val="22"/>
          <w:szCs w:val="22"/>
          <w:lang w:eastAsia="en-US"/>
        </w:rPr>
      </w:pPr>
    </w:p>
    <w:p w:rsidR="0003595D" w:rsidRPr="009919F4" w:rsidRDefault="0003595D" w:rsidP="0003595D">
      <w:pPr>
        <w:keepNext/>
        <w:spacing w:after="200"/>
        <w:rPr>
          <w:rFonts w:eastAsia="Calibri"/>
          <w:b/>
          <w:bCs/>
          <w:sz w:val="20"/>
          <w:szCs w:val="18"/>
          <w:lang w:eastAsia="en-US"/>
        </w:rPr>
      </w:pPr>
      <w:r w:rsidRPr="009919F4">
        <w:rPr>
          <w:rFonts w:eastAsia="Calibri"/>
          <w:b/>
          <w:bCs/>
          <w:sz w:val="20"/>
          <w:szCs w:val="18"/>
          <w:lang w:eastAsia="en-US"/>
        </w:rPr>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361ABE">
        <w:rPr>
          <w:rFonts w:eastAsia="Calibri"/>
          <w:b/>
          <w:bCs/>
          <w:noProof/>
          <w:sz w:val="20"/>
          <w:szCs w:val="18"/>
          <w:lang w:eastAsia="en-US"/>
        </w:rPr>
        <w:t>13</w:t>
      </w:r>
      <w:r w:rsidRPr="009919F4">
        <w:rPr>
          <w:rFonts w:eastAsia="Calibri"/>
          <w:b/>
          <w:bCs/>
          <w:sz w:val="20"/>
          <w:szCs w:val="18"/>
          <w:lang w:eastAsia="en-US"/>
        </w:rPr>
        <w:fldChar w:fldCharType="end"/>
      </w:r>
      <w:r w:rsidRPr="009919F4">
        <w:rPr>
          <w:rFonts w:eastAsia="Calibri"/>
          <w:b/>
          <w:bCs/>
          <w:sz w:val="20"/>
          <w:szCs w:val="18"/>
          <w:lang w:eastAsia="en-US"/>
        </w:rPr>
        <w:t xml:space="preserve"> Расчет эффективного радиуса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3160"/>
        <w:gridCol w:w="1179"/>
        <w:gridCol w:w="1052"/>
        <w:gridCol w:w="1290"/>
        <w:gridCol w:w="1088"/>
        <w:gridCol w:w="1088"/>
      </w:tblGrid>
      <w:tr w:rsidR="009919F4" w:rsidRPr="0037326D" w:rsidTr="0025585E">
        <w:trPr>
          <w:trHeight w:val="900"/>
          <w:tblHeader/>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 п/п</w:t>
            </w:r>
          </w:p>
        </w:tc>
        <w:tc>
          <w:tcPr>
            <w:tcW w:w="1282"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Наименование параметра</w:t>
            </w:r>
          </w:p>
        </w:tc>
        <w:tc>
          <w:tcPr>
            <w:tcW w:w="447"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Ед. измер</w:t>
            </w:r>
          </w:p>
        </w:tc>
        <w:tc>
          <w:tcPr>
            <w:tcW w:w="757" w:type="pct"/>
            <w:shd w:val="clear" w:color="auto" w:fill="auto"/>
            <w:vAlign w:val="center"/>
            <w:hideMark/>
          </w:tcPr>
          <w:p w:rsidR="009919F4" w:rsidRPr="0037326D" w:rsidRDefault="00CE709C" w:rsidP="0025585E">
            <w:pPr>
              <w:widowControl w:val="0"/>
              <w:jc w:val="center"/>
              <w:rPr>
                <w:rFonts w:eastAsia="Calibri"/>
                <w:sz w:val="22"/>
              </w:rPr>
            </w:pPr>
            <w:r>
              <w:rPr>
                <w:rFonts w:eastAsia="Calibri"/>
                <w:sz w:val="22"/>
              </w:rPr>
              <w:t>Районная котельная</w:t>
            </w:r>
          </w:p>
        </w:tc>
        <w:tc>
          <w:tcPr>
            <w:tcW w:w="746"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 xml:space="preserve">Центральная котельная </w:t>
            </w:r>
          </w:p>
        </w:tc>
        <w:tc>
          <w:tcPr>
            <w:tcW w:w="746"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 xml:space="preserve">Котельная  ОПХ, </w:t>
            </w:r>
          </w:p>
        </w:tc>
        <w:tc>
          <w:tcPr>
            <w:tcW w:w="745"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 xml:space="preserve">Котельная СХТ, </w:t>
            </w:r>
          </w:p>
        </w:tc>
      </w:tr>
      <w:tr w:rsidR="009919F4" w:rsidRPr="0037326D" w:rsidTr="0025585E">
        <w:trPr>
          <w:trHeight w:val="3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w:t>
            </w:r>
          </w:p>
        </w:tc>
        <w:tc>
          <w:tcPr>
            <w:tcW w:w="1282"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Площадь зоны действия источника</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км2</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r>
      <w:tr w:rsidR="009919F4" w:rsidRPr="0037326D" w:rsidTr="0025585E">
        <w:trPr>
          <w:trHeight w:val="6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Количество абонентов в зоне действия источника</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ед.</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454</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24</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14</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16</w:t>
            </w:r>
          </w:p>
        </w:tc>
      </w:tr>
      <w:tr w:rsidR="009919F4" w:rsidRPr="0037326D" w:rsidTr="0025585E">
        <w:trPr>
          <w:trHeight w:val="887"/>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3</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Суммарная присоединенная нагрузка всех потребителей</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Гкал/час</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104,79</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0,766</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0,551</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0,36</w:t>
            </w:r>
          </w:p>
        </w:tc>
      </w:tr>
      <w:tr w:rsidR="009919F4" w:rsidRPr="0037326D" w:rsidTr="0025585E">
        <w:trPr>
          <w:trHeight w:val="1155"/>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4</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Расстояние от источника тепла до наиболее удаленного потребителя</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км</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3,78</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0,413</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0,3</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0,63</w:t>
            </w:r>
          </w:p>
        </w:tc>
      </w:tr>
      <w:tr w:rsidR="009919F4" w:rsidRPr="0037326D" w:rsidTr="0025585E">
        <w:trPr>
          <w:trHeight w:val="6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lastRenderedPageBreak/>
              <w:t>5</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Расчетная температура в подающем трубопроводе</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С</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95</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78</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78</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78</w:t>
            </w:r>
          </w:p>
        </w:tc>
      </w:tr>
      <w:tr w:rsidR="009919F4" w:rsidRPr="0037326D" w:rsidTr="0025585E">
        <w:trPr>
          <w:trHeight w:val="6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6</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Расчетная температура в обратном трубопроводе</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С</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58</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58</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58</w:t>
            </w:r>
          </w:p>
        </w:tc>
      </w:tr>
      <w:tr w:rsidR="009919F4" w:rsidRPr="0037326D" w:rsidTr="0025585E">
        <w:trPr>
          <w:trHeight w:val="9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Среднее число абонентов на единицу площади зоны действия источника теплоснабжения</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1/км2</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227,0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12,0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7,0</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8,0</w:t>
            </w:r>
          </w:p>
        </w:tc>
      </w:tr>
      <w:tr w:rsidR="009919F4" w:rsidRPr="0037326D" w:rsidTr="0025585E">
        <w:trPr>
          <w:trHeight w:val="3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8</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Теплоплотность района</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Гкал/ч*км2</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52,4</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0,4</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0,3</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0,2</w:t>
            </w:r>
          </w:p>
        </w:tc>
      </w:tr>
      <w:tr w:rsidR="009919F4" w:rsidRPr="0037326D" w:rsidTr="0025585E">
        <w:trPr>
          <w:trHeight w:val="6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9</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Удельная стоимость материальной характеристики сетей</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м2/Гкал/ч</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314,8</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30004,1</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41711,6</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63842,0</w:t>
            </w:r>
          </w:p>
        </w:tc>
      </w:tr>
      <w:tr w:rsidR="009919F4" w:rsidRPr="0037326D" w:rsidTr="0025585E">
        <w:trPr>
          <w:trHeight w:val="900"/>
        </w:trPr>
        <w:tc>
          <w:tcPr>
            <w:tcW w:w="27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c>
          <w:tcPr>
            <w:tcW w:w="1282" w:type="pct"/>
            <w:shd w:val="clear" w:color="auto" w:fill="auto"/>
            <w:vAlign w:val="center"/>
            <w:hideMark/>
          </w:tcPr>
          <w:p w:rsidR="009919F4" w:rsidRPr="0037326D" w:rsidRDefault="009919F4" w:rsidP="0025585E">
            <w:pPr>
              <w:widowControl w:val="0"/>
              <w:jc w:val="center"/>
              <w:rPr>
                <w:rFonts w:eastAsia="Calibri"/>
                <w:sz w:val="22"/>
              </w:rPr>
            </w:pPr>
            <w:r w:rsidRPr="0037326D">
              <w:rPr>
                <w:rFonts w:eastAsia="Calibri"/>
                <w:sz w:val="22"/>
              </w:rPr>
              <w:t>Поправочный коэффициент (1,3 для ТЭЦ и 1 для</w:t>
            </w:r>
            <w:r w:rsidRPr="0037326D">
              <w:rPr>
                <w:rFonts w:eastAsia="Calibri"/>
                <w:sz w:val="22"/>
              </w:rPr>
              <w:br/>
              <w:t>котельных)</w:t>
            </w:r>
          </w:p>
        </w:tc>
        <w:tc>
          <w:tcPr>
            <w:tcW w:w="44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w:t>
            </w:r>
          </w:p>
        </w:tc>
        <w:tc>
          <w:tcPr>
            <w:tcW w:w="757"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c>
          <w:tcPr>
            <w:tcW w:w="746"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c>
          <w:tcPr>
            <w:tcW w:w="745" w:type="pct"/>
            <w:shd w:val="clear" w:color="auto" w:fill="auto"/>
            <w:noWrap/>
            <w:vAlign w:val="center"/>
            <w:hideMark/>
          </w:tcPr>
          <w:p w:rsidR="009919F4" w:rsidRPr="0037326D" w:rsidRDefault="009919F4" w:rsidP="0025585E">
            <w:pPr>
              <w:widowControl w:val="0"/>
              <w:jc w:val="center"/>
              <w:rPr>
                <w:rFonts w:eastAsia="Calibri"/>
                <w:sz w:val="22"/>
              </w:rPr>
            </w:pPr>
            <w:r w:rsidRPr="0037326D">
              <w:rPr>
                <w:rFonts w:eastAsia="Calibri"/>
                <w:sz w:val="22"/>
              </w:rPr>
              <w:t>1,0</w:t>
            </w:r>
          </w:p>
        </w:tc>
      </w:tr>
      <w:tr w:rsidR="009919F4" w:rsidRPr="0037326D" w:rsidTr="0025585E">
        <w:trPr>
          <w:trHeight w:val="300"/>
        </w:trPr>
        <w:tc>
          <w:tcPr>
            <w:tcW w:w="277"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11</w:t>
            </w:r>
          </w:p>
        </w:tc>
        <w:tc>
          <w:tcPr>
            <w:tcW w:w="1282" w:type="pct"/>
            <w:shd w:val="clear" w:color="auto" w:fill="auto"/>
            <w:vAlign w:val="center"/>
            <w:hideMark/>
          </w:tcPr>
          <w:p w:rsidR="009919F4" w:rsidRPr="0037326D" w:rsidRDefault="009919F4" w:rsidP="0025585E">
            <w:pPr>
              <w:widowControl w:val="0"/>
              <w:jc w:val="center"/>
              <w:rPr>
                <w:rFonts w:eastAsia="Calibri"/>
                <w:b/>
                <w:sz w:val="22"/>
              </w:rPr>
            </w:pPr>
            <w:r w:rsidRPr="0037326D">
              <w:rPr>
                <w:rFonts w:eastAsia="Calibri"/>
                <w:b/>
                <w:sz w:val="22"/>
              </w:rPr>
              <w:t>Эффективный радиус</w:t>
            </w:r>
          </w:p>
        </w:tc>
        <w:tc>
          <w:tcPr>
            <w:tcW w:w="447"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км</w:t>
            </w:r>
          </w:p>
        </w:tc>
        <w:tc>
          <w:tcPr>
            <w:tcW w:w="757"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7,3</w:t>
            </w:r>
          </w:p>
        </w:tc>
        <w:tc>
          <w:tcPr>
            <w:tcW w:w="746"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3,2</w:t>
            </w:r>
          </w:p>
        </w:tc>
        <w:tc>
          <w:tcPr>
            <w:tcW w:w="746"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3,1</w:t>
            </w:r>
          </w:p>
        </w:tc>
        <w:tc>
          <w:tcPr>
            <w:tcW w:w="745" w:type="pct"/>
            <w:shd w:val="clear" w:color="auto" w:fill="auto"/>
            <w:noWrap/>
            <w:vAlign w:val="center"/>
            <w:hideMark/>
          </w:tcPr>
          <w:p w:rsidR="009919F4" w:rsidRPr="0037326D" w:rsidRDefault="009919F4" w:rsidP="0025585E">
            <w:pPr>
              <w:widowControl w:val="0"/>
              <w:jc w:val="center"/>
              <w:rPr>
                <w:rFonts w:eastAsia="Calibri"/>
                <w:b/>
                <w:sz w:val="22"/>
              </w:rPr>
            </w:pPr>
            <w:r w:rsidRPr="0037326D">
              <w:rPr>
                <w:rFonts w:eastAsia="Calibri"/>
                <w:b/>
                <w:sz w:val="22"/>
              </w:rPr>
              <w:t>2,8</w:t>
            </w:r>
          </w:p>
        </w:tc>
      </w:tr>
    </w:tbl>
    <w:p w:rsidR="0003595D" w:rsidRPr="0056542D" w:rsidRDefault="0003595D" w:rsidP="0003595D">
      <w:pPr>
        <w:widowControl w:val="0"/>
        <w:rPr>
          <w:rFonts w:eastAsia="Times New Roman"/>
          <w:sz w:val="22"/>
          <w:szCs w:val="22"/>
          <w:highlight w:val="yellow"/>
          <w:lang w:eastAsia="en-US"/>
        </w:rPr>
      </w:pPr>
    </w:p>
    <w:p w:rsidR="0003595D" w:rsidRPr="009919F4" w:rsidRDefault="0003595D" w:rsidP="0003595D">
      <w:pPr>
        <w:widowControl w:val="0"/>
        <w:ind w:firstLine="709"/>
        <w:jc w:val="both"/>
        <w:rPr>
          <w:rFonts w:eastAsia="Times New Roman"/>
          <w:szCs w:val="22"/>
          <w:lang w:eastAsia="en-US"/>
        </w:rPr>
      </w:pPr>
      <w:r w:rsidRPr="009919F4">
        <w:rPr>
          <w:rFonts w:eastAsia="Times New Roman"/>
          <w:szCs w:val="22"/>
          <w:lang w:eastAsia="en-US"/>
        </w:rPr>
        <w:t>Все потребители находятся в пределах эффективного радиуса.</w:t>
      </w:r>
    </w:p>
    <w:p w:rsidR="009919F4" w:rsidRPr="00546C91" w:rsidRDefault="009919F4" w:rsidP="009919F4">
      <w:pPr>
        <w:pStyle w:val="aa"/>
        <w:keepNext/>
      </w:pPr>
      <w:r w:rsidRPr="00546C91">
        <w:t xml:space="preserve">Таблица </w:t>
      </w:r>
      <w:fldSimple w:instr=" SEQ Таблица \* ARABIC ">
        <w:r w:rsidR="00361ABE">
          <w:rPr>
            <w:noProof/>
          </w:rPr>
          <w:t>14</w:t>
        </w:r>
      </w:fldSimple>
      <w:r w:rsidRPr="00546C91">
        <w:t xml:space="preserve"> Расчет эффективного радиуса теплоснабжения </w:t>
      </w:r>
    </w:p>
    <w:tbl>
      <w:tblPr>
        <w:tblW w:w="5000" w:type="pct"/>
        <w:tblLook w:val="04A0" w:firstRow="1" w:lastRow="0" w:firstColumn="1" w:lastColumn="0" w:noHBand="0" w:noVBand="1"/>
      </w:tblPr>
      <w:tblGrid>
        <w:gridCol w:w="1118"/>
        <w:gridCol w:w="3432"/>
        <w:gridCol w:w="1482"/>
        <w:gridCol w:w="1722"/>
        <w:gridCol w:w="1821"/>
      </w:tblGrid>
      <w:tr w:rsidR="009919F4" w:rsidRPr="00546C91" w:rsidTr="0025585E">
        <w:trPr>
          <w:trHeight w:val="300"/>
          <w:tblHeader/>
        </w:trPr>
        <w:tc>
          <w:tcPr>
            <w:tcW w:w="5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 п/п</w:t>
            </w:r>
          </w:p>
        </w:tc>
        <w:tc>
          <w:tcPr>
            <w:tcW w:w="17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Ед.изм.</w:t>
            </w:r>
          </w:p>
        </w:tc>
        <w:tc>
          <w:tcPr>
            <w:tcW w:w="1850"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Расчет</w:t>
            </w:r>
          </w:p>
        </w:tc>
      </w:tr>
      <w:tr w:rsidR="009919F4" w:rsidRPr="00546C91" w:rsidTr="0025585E">
        <w:trPr>
          <w:trHeight w:val="510"/>
          <w:tblHeader/>
        </w:trPr>
        <w:tc>
          <w:tcPr>
            <w:tcW w:w="584" w:type="pct"/>
            <w:vMerge/>
            <w:tcBorders>
              <w:top w:val="single" w:sz="4" w:space="0" w:color="auto"/>
              <w:left w:val="single" w:sz="4" w:space="0" w:color="auto"/>
              <w:bottom w:val="single" w:sz="4" w:space="0" w:color="auto"/>
              <w:right w:val="single" w:sz="4" w:space="0" w:color="auto"/>
            </w:tcBorders>
            <w:vAlign w:val="center"/>
            <w:hideMark/>
          </w:tcPr>
          <w:p w:rsidR="009919F4" w:rsidRPr="00546C91" w:rsidRDefault="009919F4" w:rsidP="0025585E">
            <w:pPr>
              <w:rPr>
                <w:rFonts w:eastAsia="Times New Roman"/>
                <w:color w:val="000000"/>
                <w:sz w:val="22"/>
              </w:rPr>
            </w:pPr>
          </w:p>
        </w:tc>
        <w:tc>
          <w:tcPr>
            <w:tcW w:w="1792" w:type="pct"/>
            <w:vMerge/>
            <w:tcBorders>
              <w:top w:val="single" w:sz="4" w:space="0" w:color="auto"/>
              <w:left w:val="single" w:sz="4" w:space="0" w:color="auto"/>
              <w:bottom w:val="single" w:sz="4" w:space="0" w:color="auto"/>
              <w:right w:val="single" w:sz="4" w:space="0" w:color="auto"/>
            </w:tcBorders>
            <w:vAlign w:val="center"/>
            <w:hideMark/>
          </w:tcPr>
          <w:p w:rsidR="009919F4" w:rsidRPr="00546C91" w:rsidRDefault="009919F4" w:rsidP="0025585E">
            <w:pPr>
              <w:rPr>
                <w:rFonts w:eastAsia="Times New Roman"/>
                <w:color w:val="000000"/>
                <w:sz w:val="22"/>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9919F4" w:rsidRPr="00546C91" w:rsidRDefault="009919F4" w:rsidP="0025585E">
            <w:pPr>
              <w:rPr>
                <w:rFonts w:eastAsia="Times New Roman"/>
                <w:color w:val="000000"/>
                <w:sz w:val="22"/>
              </w:rPr>
            </w:pP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b/>
                <w:bCs/>
                <w:color w:val="000000"/>
                <w:sz w:val="22"/>
              </w:rPr>
            </w:pPr>
            <w:r w:rsidRPr="00546C91">
              <w:rPr>
                <w:rFonts w:eastAsia="Times New Roman"/>
                <w:b/>
                <w:bCs/>
                <w:color w:val="000000"/>
                <w:sz w:val="22"/>
              </w:rPr>
              <w:t>Котельная д. Столбищи</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b/>
                <w:bCs/>
                <w:color w:val="000000"/>
                <w:sz w:val="22"/>
              </w:rPr>
            </w:pPr>
            <w:r w:rsidRPr="00546C91">
              <w:rPr>
                <w:rFonts w:eastAsia="Times New Roman"/>
                <w:b/>
                <w:bCs/>
                <w:color w:val="000000"/>
                <w:sz w:val="22"/>
              </w:rPr>
              <w:t>Котельная д. Емишево</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Площадь зоны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км2</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1,6</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0,9</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2</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Количество абонентов в зоне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Ед.</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13</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7</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3</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Гкал/ч</w:t>
            </w:r>
          </w:p>
        </w:tc>
        <w:tc>
          <w:tcPr>
            <w:tcW w:w="899" w:type="pct"/>
            <w:tcBorders>
              <w:top w:val="nil"/>
              <w:left w:val="nil"/>
              <w:bottom w:val="single" w:sz="4" w:space="0" w:color="auto"/>
              <w:right w:val="single" w:sz="4" w:space="0" w:color="auto"/>
            </w:tcBorders>
            <w:shd w:val="clear" w:color="auto" w:fill="auto"/>
            <w:vAlign w:val="center"/>
          </w:tcPr>
          <w:p w:rsidR="009919F4" w:rsidRPr="00546C91" w:rsidRDefault="009919F4" w:rsidP="0025585E">
            <w:pPr>
              <w:jc w:val="center"/>
              <w:rPr>
                <w:rFonts w:eastAsia="Times New Roman"/>
                <w:sz w:val="22"/>
              </w:rPr>
            </w:pPr>
            <w:r w:rsidRPr="00546C91">
              <w:rPr>
                <w:rFonts w:eastAsia="Times New Roman"/>
                <w:sz w:val="22"/>
              </w:rPr>
              <w:t>0,29</w:t>
            </w:r>
          </w:p>
        </w:tc>
        <w:tc>
          <w:tcPr>
            <w:tcW w:w="951" w:type="pct"/>
            <w:tcBorders>
              <w:top w:val="nil"/>
              <w:left w:val="nil"/>
              <w:bottom w:val="single" w:sz="4" w:space="0" w:color="auto"/>
              <w:right w:val="single" w:sz="4" w:space="0" w:color="auto"/>
            </w:tcBorders>
            <w:shd w:val="clear" w:color="auto" w:fill="auto"/>
            <w:noWrap/>
            <w:vAlign w:val="center"/>
          </w:tcPr>
          <w:p w:rsidR="009919F4" w:rsidRPr="00546C91" w:rsidRDefault="009919F4" w:rsidP="0025585E">
            <w:pPr>
              <w:jc w:val="center"/>
              <w:rPr>
                <w:rFonts w:eastAsia="Times New Roman"/>
                <w:color w:val="000000"/>
                <w:sz w:val="22"/>
              </w:rPr>
            </w:pPr>
            <w:r w:rsidRPr="00546C91">
              <w:rPr>
                <w:rFonts w:eastAsia="Times New Roman"/>
                <w:color w:val="000000"/>
                <w:sz w:val="22"/>
              </w:rPr>
              <w:t>0,15</w:t>
            </w:r>
          </w:p>
        </w:tc>
      </w:tr>
      <w:tr w:rsidR="009919F4" w:rsidRPr="00546C91" w:rsidTr="0025585E">
        <w:trPr>
          <w:trHeight w:val="76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4</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км</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0,847</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0,545</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5</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Расчетная температура в подающем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lang w:val="en-US"/>
              </w:rPr>
              <w:t>C</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95</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95</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6</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Расчетная температура в обратном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lang w:val="en-US"/>
              </w:rPr>
              <w:t>C</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70</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70</w:t>
            </w:r>
          </w:p>
        </w:tc>
      </w:tr>
      <w:tr w:rsidR="009919F4" w:rsidRPr="00546C91" w:rsidTr="0025585E">
        <w:trPr>
          <w:trHeight w:val="93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7</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1/км2</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8,13</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7,78</w:t>
            </w:r>
          </w:p>
        </w:tc>
      </w:tr>
      <w:tr w:rsidR="009919F4" w:rsidRPr="00546C91" w:rsidTr="0025585E">
        <w:trPr>
          <w:trHeight w:val="45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8</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Теплоплотность района</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Гкал/ч*км2</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0,419</w:t>
            </w:r>
          </w:p>
        </w:tc>
        <w:tc>
          <w:tcPr>
            <w:tcW w:w="951"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0,411</w:t>
            </w:r>
          </w:p>
        </w:tc>
      </w:tr>
      <w:tr w:rsidR="009919F4" w:rsidRPr="00546C91" w:rsidTr="0025585E">
        <w:trPr>
          <w:trHeight w:val="30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9</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Материальная характеристика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м2</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1098</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1200</w:t>
            </w:r>
          </w:p>
        </w:tc>
      </w:tr>
      <w:tr w:rsidR="009919F4" w:rsidRPr="00546C91" w:rsidTr="0025585E">
        <w:trPr>
          <w:trHeight w:val="765"/>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10</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м2/Гкал/ч;</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980</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1103</w:t>
            </w:r>
          </w:p>
        </w:tc>
      </w:tr>
      <w:tr w:rsidR="009919F4" w:rsidRPr="00546C91" w:rsidTr="0025585E">
        <w:trPr>
          <w:trHeight w:val="51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11</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Поправочный коэффициент (1,3 для ТЭЦ и 1 для котельных)</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1</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sz w:val="22"/>
              </w:rPr>
            </w:pPr>
            <w:r w:rsidRPr="00546C91">
              <w:rPr>
                <w:rFonts w:eastAsia="Times New Roman"/>
                <w:sz w:val="22"/>
              </w:rPr>
              <w:t>1</w:t>
            </w:r>
          </w:p>
        </w:tc>
      </w:tr>
      <w:tr w:rsidR="009919F4" w:rsidRPr="00546C91" w:rsidTr="0025585E">
        <w:trPr>
          <w:trHeight w:val="300"/>
        </w:trPr>
        <w:tc>
          <w:tcPr>
            <w:tcW w:w="584" w:type="pct"/>
            <w:tcBorders>
              <w:top w:val="nil"/>
              <w:left w:val="single" w:sz="4" w:space="0" w:color="auto"/>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12</w:t>
            </w:r>
          </w:p>
        </w:tc>
        <w:tc>
          <w:tcPr>
            <w:tcW w:w="1792"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Эффективный радиус</w:t>
            </w:r>
          </w:p>
        </w:tc>
        <w:tc>
          <w:tcPr>
            <w:tcW w:w="774"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км</w:t>
            </w:r>
          </w:p>
        </w:tc>
        <w:tc>
          <w:tcPr>
            <w:tcW w:w="899" w:type="pct"/>
            <w:tcBorders>
              <w:top w:val="nil"/>
              <w:left w:val="nil"/>
              <w:bottom w:val="single" w:sz="4" w:space="0" w:color="auto"/>
              <w:right w:val="single" w:sz="4" w:space="0" w:color="auto"/>
            </w:tcBorders>
            <w:shd w:val="clear" w:color="auto" w:fill="auto"/>
            <w:vAlign w:val="center"/>
            <w:hideMark/>
          </w:tcPr>
          <w:p w:rsidR="009919F4" w:rsidRPr="00546C91" w:rsidRDefault="009919F4" w:rsidP="0025585E">
            <w:pPr>
              <w:jc w:val="center"/>
              <w:rPr>
                <w:rFonts w:eastAsia="Times New Roman"/>
                <w:sz w:val="22"/>
              </w:rPr>
            </w:pPr>
            <w:r w:rsidRPr="00546C91">
              <w:rPr>
                <w:rFonts w:eastAsia="Times New Roman"/>
                <w:sz w:val="22"/>
              </w:rPr>
              <w:t>6</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546C91" w:rsidRDefault="009919F4" w:rsidP="0025585E">
            <w:pPr>
              <w:jc w:val="center"/>
              <w:rPr>
                <w:rFonts w:eastAsia="Times New Roman"/>
                <w:color w:val="000000"/>
                <w:sz w:val="22"/>
              </w:rPr>
            </w:pPr>
            <w:r w:rsidRPr="00546C91">
              <w:rPr>
                <w:rFonts w:eastAsia="Times New Roman"/>
                <w:color w:val="000000"/>
                <w:sz w:val="22"/>
              </w:rPr>
              <w:t>4,6</w:t>
            </w:r>
          </w:p>
        </w:tc>
      </w:tr>
    </w:tbl>
    <w:p w:rsidR="009919F4" w:rsidRPr="001071F8" w:rsidRDefault="009919F4" w:rsidP="009919F4">
      <w:pPr>
        <w:pStyle w:val="aa"/>
        <w:keepNext/>
      </w:pPr>
      <w:r w:rsidRPr="001071F8">
        <w:lastRenderedPageBreak/>
        <w:t xml:space="preserve">Таблица </w:t>
      </w:r>
      <w:fldSimple w:instr=" SEQ Таблица \* ARABIC ">
        <w:r w:rsidR="00361ABE">
          <w:rPr>
            <w:noProof/>
          </w:rPr>
          <w:t>15</w:t>
        </w:r>
      </w:fldSimple>
      <w:r w:rsidRPr="001071F8">
        <w:t xml:space="preserve"> Расчет эффективного радиуса теплоснабжения </w:t>
      </w:r>
    </w:p>
    <w:tbl>
      <w:tblPr>
        <w:tblW w:w="5000" w:type="pct"/>
        <w:tblLook w:val="04A0" w:firstRow="1" w:lastRow="0" w:firstColumn="1" w:lastColumn="0" w:noHBand="0" w:noVBand="1"/>
      </w:tblPr>
      <w:tblGrid>
        <w:gridCol w:w="7283"/>
        <w:gridCol w:w="2292"/>
      </w:tblGrid>
      <w:tr w:rsidR="009919F4" w:rsidRPr="001071F8" w:rsidTr="0025585E">
        <w:trPr>
          <w:trHeight w:val="300"/>
          <w:tblHeader/>
        </w:trPr>
        <w:tc>
          <w:tcPr>
            <w:tcW w:w="38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Расчётные показатели</w:t>
            </w:r>
          </w:p>
        </w:tc>
        <w:tc>
          <w:tcPr>
            <w:tcW w:w="1197" w:type="pct"/>
            <w:tcBorders>
              <w:top w:val="single" w:sz="4" w:space="0" w:color="auto"/>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Значения</w:t>
            </w:r>
          </w:p>
        </w:tc>
      </w:tr>
      <w:tr w:rsidR="009919F4" w:rsidRPr="001071F8" w:rsidTr="0025585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b/>
                <w:color w:val="000000"/>
                <w:sz w:val="22"/>
              </w:rPr>
            </w:pPr>
            <w:r w:rsidRPr="001071F8">
              <w:rPr>
                <w:rFonts w:eastAsia="Times New Roman"/>
                <w:b/>
                <w:color w:val="000000"/>
                <w:sz w:val="22"/>
              </w:rPr>
              <w:t>к</w:t>
            </w:r>
            <w:r>
              <w:rPr>
                <w:rFonts w:eastAsia="Times New Roman"/>
                <w:b/>
                <w:color w:val="000000"/>
                <w:sz w:val="22"/>
              </w:rPr>
              <w:t>отельная пос. Константиновский</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Радиус центра тяжести тепловых нагрузок, км</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0,756</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Эффективный радиус теплоснабжения Rэфф, км</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0,954</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Показатель конфигурации тепловой сети c</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1,767</w:t>
            </w:r>
          </w:p>
        </w:tc>
      </w:tr>
      <w:tr w:rsidR="009919F4" w:rsidRPr="001071F8" w:rsidTr="0025585E">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b/>
                <w:color w:val="000000"/>
                <w:sz w:val="22"/>
              </w:rPr>
            </w:pPr>
            <w:r w:rsidRPr="001071F8">
              <w:rPr>
                <w:rFonts w:eastAsia="Times New Roman"/>
                <w:b/>
                <w:color w:val="000000"/>
                <w:sz w:val="22"/>
              </w:rPr>
              <w:t xml:space="preserve">котельная пос. Микляиха </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Радиус центра тяжести тепловых нагрузок, км</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0,36</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Эффективный радиус теплоснабжения Rэфф, км</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0,658</w:t>
            </w:r>
          </w:p>
        </w:tc>
      </w:tr>
      <w:tr w:rsidR="009919F4" w:rsidRPr="001071F8" w:rsidTr="0025585E">
        <w:trPr>
          <w:trHeight w:val="300"/>
        </w:trPr>
        <w:tc>
          <w:tcPr>
            <w:tcW w:w="3803" w:type="pct"/>
            <w:tcBorders>
              <w:top w:val="nil"/>
              <w:left w:val="single" w:sz="4" w:space="0" w:color="auto"/>
              <w:bottom w:val="single" w:sz="4" w:space="0" w:color="auto"/>
              <w:right w:val="single" w:sz="4" w:space="0" w:color="auto"/>
            </w:tcBorders>
            <w:shd w:val="clear" w:color="auto" w:fill="auto"/>
            <w:noWrap/>
            <w:vAlign w:val="bottom"/>
            <w:hideMark/>
          </w:tcPr>
          <w:p w:rsidR="009919F4" w:rsidRPr="001071F8" w:rsidRDefault="009919F4" w:rsidP="0025585E">
            <w:pPr>
              <w:rPr>
                <w:rFonts w:eastAsia="Times New Roman"/>
                <w:color w:val="000000"/>
                <w:sz w:val="22"/>
              </w:rPr>
            </w:pPr>
            <w:r w:rsidRPr="001071F8">
              <w:rPr>
                <w:rFonts w:eastAsia="Times New Roman"/>
                <w:color w:val="000000"/>
                <w:sz w:val="22"/>
              </w:rPr>
              <w:t>Показатель конфигурации тепловой сети c</w:t>
            </w:r>
          </w:p>
        </w:tc>
        <w:tc>
          <w:tcPr>
            <w:tcW w:w="1197" w:type="pct"/>
            <w:tcBorders>
              <w:top w:val="nil"/>
              <w:left w:val="nil"/>
              <w:bottom w:val="single" w:sz="4" w:space="0" w:color="auto"/>
              <w:right w:val="single" w:sz="4" w:space="0" w:color="auto"/>
            </w:tcBorders>
            <w:shd w:val="clear" w:color="auto" w:fill="auto"/>
            <w:noWrap/>
            <w:vAlign w:val="bottom"/>
            <w:hideMark/>
          </w:tcPr>
          <w:p w:rsidR="009919F4" w:rsidRPr="001071F8" w:rsidRDefault="009919F4" w:rsidP="0025585E">
            <w:pPr>
              <w:jc w:val="center"/>
              <w:rPr>
                <w:rFonts w:eastAsia="Times New Roman"/>
                <w:color w:val="000000"/>
                <w:sz w:val="22"/>
              </w:rPr>
            </w:pPr>
            <w:r w:rsidRPr="001071F8">
              <w:rPr>
                <w:rFonts w:eastAsia="Times New Roman"/>
                <w:color w:val="000000"/>
                <w:sz w:val="22"/>
              </w:rPr>
              <w:t>2,358</w:t>
            </w:r>
          </w:p>
        </w:tc>
      </w:tr>
    </w:tbl>
    <w:p w:rsidR="009919F4" w:rsidRPr="00835FE4" w:rsidRDefault="009919F4" w:rsidP="009919F4">
      <w:pPr>
        <w:pStyle w:val="aa"/>
        <w:keepNext/>
      </w:pPr>
      <w:r w:rsidRPr="00835FE4">
        <w:t xml:space="preserve">Таблица </w:t>
      </w:r>
      <w:fldSimple w:instr=" SEQ Таблица \* ARABIC ">
        <w:r w:rsidR="00361ABE">
          <w:rPr>
            <w:noProof/>
          </w:rPr>
          <w:t>16</w:t>
        </w:r>
      </w:fldSimple>
      <w:r w:rsidRPr="00835FE4">
        <w:t xml:space="preserve"> Расчет эффективного радиуса теплоснабжения </w:t>
      </w:r>
      <w:r>
        <w:t xml:space="preserve">котельной </w:t>
      </w:r>
      <w:r w:rsidRPr="00BE1861">
        <w:rPr>
          <w:szCs w:val="24"/>
        </w:rPr>
        <w:t>п. Красный бор</w:t>
      </w:r>
    </w:p>
    <w:tbl>
      <w:tblPr>
        <w:tblW w:w="5000" w:type="pct"/>
        <w:tblLook w:val="04A0" w:firstRow="1" w:lastRow="0" w:firstColumn="1" w:lastColumn="0" w:noHBand="0" w:noVBand="1"/>
      </w:tblPr>
      <w:tblGrid>
        <w:gridCol w:w="633"/>
        <w:gridCol w:w="5908"/>
        <w:gridCol w:w="1609"/>
        <w:gridCol w:w="1425"/>
      </w:tblGrid>
      <w:tr w:rsidR="009919F4" w:rsidRPr="00835FE4" w:rsidTr="0025585E">
        <w:trPr>
          <w:trHeight w:val="300"/>
          <w:tblHeader/>
        </w:trPr>
        <w:tc>
          <w:tcPr>
            <w:tcW w:w="3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 п/п</w:t>
            </w:r>
          </w:p>
        </w:tc>
        <w:tc>
          <w:tcPr>
            <w:tcW w:w="308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Наименование показателя</w:t>
            </w:r>
          </w:p>
        </w:tc>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Ед.изм.</w:t>
            </w:r>
          </w:p>
        </w:tc>
        <w:tc>
          <w:tcPr>
            <w:tcW w:w="74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Расчет</w:t>
            </w:r>
          </w:p>
        </w:tc>
      </w:tr>
      <w:tr w:rsidR="009919F4" w:rsidRPr="00835FE4" w:rsidTr="0025585E">
        <w:trPr>
          <w:trHeight w:val="300"/>
          <w:tblHeader/>
        </w:trPr>
        <w:tc>
          <w:tcPr>
            <w:tcW w:w="331" w:type="pct"/>
            <w:vMerge/>
            <w:tcBorders>
              <w:top w:val="single" w:sz="4" w:space="0" w:color="auto"/>
              <w:left w:val="single" w:sz="4" w:space="0" w:color="auto"/>
              <w:bottom w:val="single" w:sz="4" w:space="0" w:color="auto"/>
              <w:right w:val="single" w:sz="4" w:space="0" w:color="auto"/>
            </w:tcBorders>
            <w:vAlign w:val="center"/>
            <w:hideMark/>
          </w:tcPr>
          <w:p w:rsidR="009919F4" w:rsidRPr="00835FE4" w:rsidRDefault="009919F4" w:rsidP="0025585E">
            <w:pPr>
              <w:rPr>
                <w:rFonts w:eastAsia="Times New Roman"/>
                <w:color w:val="000000"/>
                <w:sz w:val="22"/>
              </w:rPr>
            </w:pPr>
          </w:p>
        </w:tc>
        <w:tc>
          <w:tcPr>
            <w:tcW w:w="3085" w:type="pct"/>
            <w:vMerge/>
            <w:tcBorders>
              <w:top w:val="single" w:sz="4" w:space="0" w:color="auto"/>
              <w:left w:val="single" w:sz="4" w:space="0" w:color="auto"/>
              <w:bottom w:val="single" w:sz="4" w:space="0" w:color="auto"/>
              <w:right w:val="single" w:sz="4" w:space="0" w:color="auto"/>
            </w:tcBorders>
            <w:vAlign w:val="center"/>
            <w:hideMark/>
          </w:tcPr>
          <w:p w:rsidR="009919F4" w:rsidRPr="00835FE4" w:rsidRDefault="009919F4" w:rsidP="0025585E">
            <w:pPr>
              <w:rPr>
                <w:rFonts w:eastAsia="Times New Roman"/>
                <w:color w:val="000000"/>
                <w:sz w:val="22"/>
              </w:rPr>
            </w:pPr>
          </w:p>
        </w:tc>
        <w:tc>
          <w:tcPr>
            <w:tcW w:w="840" w:type="pct"/>
            <w:vMerge/>
            <w:tcBorders>
              <w:top w:val="single" w:sz="4" w:space="0" w:color="auto"/>
              <w:left w:val="single" w:sz="4" w:space="0" w:color="auto"/>
              <w:bottom w:val="single" w:sz="4" w:space="0" w:color="auto"/>
              <w:right w:val="single" w:sz="4" w:space="0" w:color="auto"/>
            </w:tcBorders>
            <w:vAlign w:val="center"/>
            <w:hideMark/>
          </w:tcPr>
          <w:p w:rsidR="009919F4" w:rsidRPr="00835FE4" w:rsidRDefault="009919F4" w:rsidP="0025585E">
            <w:pPr>
              <w:rPr>
                <w:rFonts w:eastAsia="Times New Roman"/>
                <w:color w:val="000000"/>
                <w:sz w:val="22"/>
              </w:rPr>
            </w:pPr>
          </w:p>
        </w:tc>
        <w:tc>
          <w:tcPr>
            <w:tcW w:w="744" w:type="pct"/>
            <w:vMerge/>
            <w:tcBorders>
              <w:top w:val="single" w:sz="4" w:space="0" w:color="auto"/>
              <w:left w:val="single" w:sz="4" w:space="0" w:color="auto"/>
              <w:bottom w:val="single" w:sz="4" w:space="0" w:color="000000"/>
              <w:right w:val="single" w:sz="4" w:space="0" w:color="auto"/>
            </w:tcBorders>
            <w:vAlign w:val="center"/>
            <w:hideMark/>
          </w:tcPr>
          <w:p w:rsidR="009919F4" w:rsidRPr="00835FE4" w:rsidRDefault="009919F4" w:rsidP="0025585E">
            <w:pPr>
              <w:rPr>
                <w:rFonts w:eastAsia="Times New Roman"/>
                <w:color w:val="000000"/>
                <w:sz w:val="22"/>
              </w:rPr>
            </w:pP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1</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Площадь зоны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км2</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1,6</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2</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Количество абонентов в зоне действия источника</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Ед.</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23</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3</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Суммарная присоединенная нагрузка всех потребителей</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Гкал/ч</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1,19</w:t>
            </w:r>
          </w:p>
        </w:tc>
      </w:tr>
      <w:tr w:rsidR="009919F4" w:rsidRPr="00835FE4" w:rsidTr="0025585E">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4</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Расстояние от источника тепла до наиболее удаленного потребителя</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км</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0,847</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5</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Расчетная температура в подающем трубопроводе</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C</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95</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6</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Расчетная температура в обратном трубопроводе</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C</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70</w:t>
            </w:r>
          </w:p>
        </w:tc>
      </w:tr>
      <w:tr w:rsidR="009919F4" w:rsidRPr="00835FE4" w:rsidTr="0025585E">
        <w:trPr>
          <w:trHeight w:val="93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7</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Среднее число абонентов на единицу площади зоны действия источника теплоснабжения</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1/км2</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14,38</w:t>
            </w:r>
          </w:p>
        </w:tc>
      </w:tr>
      <w:tr w:rsidR="009919F4" w:rsidRPr="00835FE4" w:rsidTr="0025585E">
        <w:trPr>
          <w:trHeight w:val="45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8</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Теплоплотность района</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Гкал/ч*км2</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0,744</w:t>
            </w:r>
          </w:p>
        </w:tc>
      </w:tr>
      <w:tr w:rsidR="009919F4" w:rsidRPr="00835FE4" w:rsidTr="0025585E">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9</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Материальная характеристика</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м2</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1098</w:t>
            </w:r>
          </w:p>
        </w:tc>
      </w:tr>
      <w:tr w:rsidR="009919F4" w:rsidRPr="00835FE4" w:rsidTr="0025585E">
        <w:trPr>
          <w:trHeight w:val="765"/>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10</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Удельная стоимость материальной характеристики сетей</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м2/Гкал/ч;</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980</w:t>
            </w:r>
          </w:p>
        </w:tc>
      </w:tr>
      <w:tr w:rsidR="009919F4" w:rsidRPr="00835FE4" w:rsidTr="0025585E">
        <w:trPr>
          <w:trHeight w:val="51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11</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Поправочный коэффициент (1,3 для ТЭЦ и 1 для котельных)</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1</w:t>
            </w:r>
          </w:p>
        </w:tc>
      </w:tr>
      <w:tr w:rsidR="009919F4" w:rsidRPr="00835FE4" w:rsidTr="0025585E">
        <w:trPr>
          <w:trHeight w:val="300"/>
        </w:trPr>
        <w:tc>
          <w:tcPr>
            <w:tcW w:w="331" w:type="pct"/>
            <w:tcBorders>
              <w:top w:val="nil"/>
              <w:left w:val="single" w:sz="4" w:space="0" w:color="auto"/>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12</w:t>
            </w:r>
          </w:p>
        </w:tc>
        <w:tc>
          <w:tcPr>
            <w:tcW w:w="3085"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Эффективный радиус</w:t>
            </w:r>
          </w:p>
        </w:tc>
        <w:tc>
          <w:tcPr>
            <w:tcW w:w="840"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color w:val="000000"/>
                <w:sz w:val="22"/>
              </w:rPr>
            </w:pPr>
            <w:r w:rsidRPr="00835FE4">
              <w:rPr>
                <w:rFonts w:eastAsia="Times New Roman"/>
                <w:color w:val="000000"/>
                <w:sz w:val="22"/>
              </w:rPr>
              <w:t>км</w:t>
            </w:r>
          </w:p>
        </w:tc>
        <w:tc>
          <w:tcPr>
            <w:tcW w:w="744" w:type="pct"/>
            <w:tcBorders>
              <w:top w:val="nil"/>
              <w:left w:val="nil"/>
              <w:bottom w:val="single" w:sz="4" w:space="0" w:color="auto"/>
              <w:right w:val="single" w:sz="4" w:space="0" w:color="auto"/>
            </w:tcBorders>
            <w:shd w:val="clear" w:color="auto" w:fill="auto"/>
            <w:vAlign w:val="center"/>
            <w:hideMark/>
          </w:tcPr>
          <w:p w:rsidR="009919F4" w:rsidRPr="00835FE4" w:rsidRDefault="009919F4" w:rsidP="0025585E">
            <w:pPr>
              <w:jc w:val="center"/>
              <w:rPr>
                <w:rFonts w:eastAsia="Times New Roman"/>
                <w:sz w:val="22"/>
              </w:rPr>
            </w:pPr>
            <w:r w:rsidRPr="00835FE4">
              <w:rPr>
                <w:rFonts w:eastAsia="Times New Roman"/>
                <w:sz w:val="22"/>
              </w:rPr>
              <w:t>6,6</w:t>
            </w:r>
          </w:p>
        </w:tc>
      </w:tr>
    </w:tbl>
    <w:p w:rsidR="009919F4" w:rsidRPr="00994BEA" w:rsidRDefault="009919F4" w:rsidP="009919F4">
      <w:pPr>
        <w:pStyle w:val="aa"/>
        <w:keepNext/>
      </w:pPr>
      <w:r w:rsidRPr="00994BEA">
        <w:t xml:space="preserve">Таблица </w:t>
      </w:r>
      <w:fldSimple w:instr=" SEQ Таблица \* ARABIC ">
        <w:r w:rsidR="00361ABE">
          <w:rPr>
            <w:noProof/>
          </w:rPr>
          <w:t>17</w:t>
        </w:r>
      </w:fldSimple>
      <w:r w:rsidRPr="00994BEA">
        <w:t xml:space="preserve"> Расчет эффективного радиуса теплоснабжения </w:t>
      </w:r>
    </w:p>
    <w:tbl>
      <w:tblPr>
        <w:tblW w:w="5000" w:type="pct"/>
        <w:tblLook w:val="04A0" w:firstRow="1" w:lastRow="0" w:firstColumn="1" w:lastColumn="0" w:noHBand="0" w:noVBand="1"/>
      </w:tblPr>
      <w:tblGrid>
        <w:gridCol w:w="1115"/>
        <w:gridCol w:w="3420"/>
        <w:gridCol w:w="1482"/>
        <w:gridCol w:w="1739"/>
        <w:gridCol w:w="1819"/>
      </w:tblGrid>
      <w:tr w:rsidR="009919F4" w:rsidRPr="00994BEA" w:rsidTr="0025585E">
        <w:trPr>
          <w:trHeight w:val="300"/>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 п/п</w:t>
            </w:r>
          </w:p>
        </w:tc>
        <w:tc>
          <w:tcPr>
            <w:tcW w:w="1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Ед.изм.</w:t>
            </w:r>
          </w:p>
        </w:tc>
        <w:tc>
          <w:tcPr>
            <w:tcW w:w="1859" w:type="pct"/>
            <w:gridSpan w:val="2"/>
            <w:tcBorders>
              <w:top w:val="single" w:sz="4" w:space="0" w:color="auto"/>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Расчет</w:t>
            </w:r>
          </w:p>
        </w:tc>
      </w:tr>
      <w:tr w:rsidR="009919F4" w:rsidRPr="00994BEA" w:rsidTr="0025585E">
        <w:trPr>
          <w:trHeight w:val="510"/>
          <w:tblHeader/>
        </w:trPr>
        <w:tc>
          <w:tcPr>
            <w:tcW w:w="582" w:type="pct"/>
            <w:vMerge/>
            <w:tcBorders>
              <w:top w:val="single" w:sz="4" w:space="0" w:color="auto"/>
              <w:left w:val="single" w:sz="4" w:space="0" w:color="auto"/>
              <w:bottom w:val="single" w:sz="4" w:space="0" w:color="auto"/>
              <w:right w:val="single" w:sz="4" w:space="0" w:color="auto"/>
            </w:tcBorders>
            <w:vAlign w:val="center"/>
            <w:hideMark/>
          </w:tcPr>
          <w:p w:rsidR="009919F4" w:rsidRPr="00994BEA" w:rsidRDefault="009919F4" w:rsidP="0025585E">
            <w:pPr>
              <w:rPr>
                <w:rFonts w:eastAsia="Times New Roman"/>
                <w:color w:val="000000"/>
                <w:sz w:val="22"/>
              </w:rPr>
            </w:pPr>
          </w:p>
        </w:tc>
        <w:tc>
          <w:tcPr>
            <w:tcW w:w="1786" w:type="pct"/>
            <w:vMerge/>
            <w:tcBorders>
              <w:top w:val="single" w:sz="4" w:space="0" w:color="auto"/>
              <w:left w:val="single" w:sz="4" w:space="0" w:color="auto"/>
              <w:bottom w:val="single" w:sz="4" w:space="0" w:color="auto"/>
              <w:right w:val="single" w:sz="4" w:space="0" w:color="auto"/>
            </w:tcBorders>
            <w:vAlign w:val="center"/>
            <w:hideMark/>
          </w:tcPr>
          <w:p w:rsidR="009919F4" w:rsidRPr="00994BEA" w:rsidRDefault="009919F4" w:rsidP="0025585E">
            <w:pPr>
              <w:rPr>
                <w:rFonts w:eastAsia="Times New Roman"/>
                <w:color w:val="000000"/>
                <w:sz w:val="22"/>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9919F4" w:rsidRPr="00994BEA" w:rsidRDefault="009919F4" w:rsidP="0025585E">
            <w:pPr>
              <w:rPr>
                <w:rFonts w:eastAsia="Times New Roman"/>
                <w:color w:val="000000"/>
                <w:sz w:val="22"/>
              </w:rPr>
            </w:pP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b/>
                <w:bCs/>
                <w:color w:val="000000"/>
                <w:sz w:val="22"/>
              </w:rPr>
            </w:pPr>
            <w:r w:rsidRPr="00994BEA">
              <w:rPr>
                <w:rFonts w:eastAsia="Times New Roman"/>
                <w:b/>
                <w:bCs/>
                <w:color w:val="000000"/>
                <w:sz w:val="22"/>
              </w:rPr>
              <w:t>Котельная п. Никульское</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b/>
                <w:bCs/>
                <w:color w:val="000000"/>
                <w:sz w:val="22"/>
              </w:rPr>
            </w:pPr>
            <w:r w:rsidRPr="00994BEA">
              <w:rPr>
                <w:rFonts w:eastAsia="Times New Roman"/>
                <w:b/>
                <w:bCs/>
                <w:color w:val="000000"/>
                <w:sz w:val="22"/>
              </w:rPr>
              <w:t>Котельная п. Чебаково</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Площадь зоны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км2</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1,6</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0,9</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2</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Количество абонентов в зоне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Ед.</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18</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12</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3</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Гкал/ч</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1,19</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0,364</w:t>
            </w:r>
          </w:p>
        </w:tc>
      </w:tr>
      <w:tr w:rsidR="009919F4" w:rsidRPr="00994BEA" w:rsidTr="0025585E">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4</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км</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0,847</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0,545</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lastRenderedPageBreak/>
              <w:t>5</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Расчетная температура в подающем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C</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95</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95</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6</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Расчетная температура в обратном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C</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70</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70</w:t>
            </w:r>
          </w:p>
        </w:tc>
      </w:tr>
      <w:tr w:rsidR="009919F4" w:rsidRPr="00994BEA" w:rsidTr="0025585E">
        <w:trPr>
          <w:trHeight w:val="93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7</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1/км2</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11,25</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13,33</w:t>
            </w:r>
          </w:p>
        </w:tc>
      </w:tr>
      <w:tr w:rsidR="009919F4" w:rsidRPr="00994BEA" w:rsidTr="0025585E">
        <w:trPr>
          <w:trHeight w:val="45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8</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Теплоплотность района</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Гкал/ч*км2</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0,744</w:t>
            </w:r>
          </w:p>
        </w:tc>
        <w:tc>
          <w:tcPr>
            <w:tcW w:w="951"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0,404</w:t>
            </w:r>
          </w:p>
        </w:tc>
      </w:tr>
      <w:tr w:rsidR="009919F4" w:rsidRPr="00994BEA" w:rsidTr="0025585E">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9</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Материальная характеристика</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м2</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1098</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1200</w:t>
            </w:r>
          </w:p>
        </w:tc>
      </w:tr>
      <w:tr w:rsidR="009919F4" w:rsidRPr="00994BEA" w:rsidTr="0025585E">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10</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м2/Гкал/ч;</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980</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1103</w:t>
            </w:r>
          </w:p>
        </w:tc>
      </w:tr>
      <w:tr w:rsidR="009919F4" w:rsidRPr="00994BEA" w:rsidTr="0025585E">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11</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Поправочный коэффициент (1,3 для ТЭЦ и 1 для котельных)</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1</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sz w:val="22"/>
              </w:rPr>
            </w:pPr>
            <w:r w:rsidRPr="00994BEA">
              <w:rPr>
                <w:rFonts w:eastAsia="Times New Roman"/>
                <w:sz w:val="22"/>
              </w:rPr>
              <w:t>1</w:t>
            </w:r>
          </w:p>
        </w:tc>
      </w:tr>
      <w:tr w:rsidR="009919F4" w:rsidRPr="00994BEA" w:rsidTr="0025585E">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12</w:t>
            </w:r>
          </w:p>
        </w:tc>
        <w:tc>
          <w:tcPr>
            <w:tcW w:w="1786"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Эффективный радиус</w:t>
            </w:r>
          </w:p>
        </w:tc>
        <w:tc>
          <w:tcPr>
            <w:tcW w:w="774"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км</w:t>
            </w:r>
          </w:p>
        </w:tc>
        <w:tc>
          <w:tcPr>
            <w:tcW w:w="908" w:type="pct"/>
            <w:tcBorders>
              <w:top w:val="nil"/>
              <w:left w:val="nil"/>
              <w:bottom w:val="single" w:sz="4" w:space="0" w:color="auto"/>
              <w:right w:val="single" w:sz="4" w:space="0" w:color="auto"/>
            </w:tcBorders>
            <w:shd w:val="clear" w:color="auto" w:fill="auto"/>
            <w:vAlign w:val="center"/>
            <w:hideMark/>
          </w:tcPr>
          <w:p w:rsidR="009919F4" w:rsidRPr="00994BEA" w:rsidRDefault="009919F4" w:rsidP="0025585E">
            <w:pPr>
              <w:jc w:val="center"/>
              <w:rPr>
                <w:rFonts w:eastAsia="Times New Roman"/>
                <w:sz w:val="22"/>
              </w:rPr>
            </w:pPr>
            <w:r w:rsidRPr="00994BEA">
              <w:rPr>
                <w:rFonts w:eastAsia="Times New Roman"/>
                <w:sz w:val="22"/>
              </w:rPr>
              <w:t>6,8</w:t>
            </w:r>
          </w:p>
        </w:tc>
        <w:tc>
          <w:tcPr>
            <w:tcW w:w="951" w:type="pct"/>
            <w:tcBorders>
              <w:top w:val="nil"/>
              <w:left w:val="nil"/>
              <w:bottom w:val="single" w:sz="4" w:space="0" w:color="auto"/>
              <w:right w:val="single" w:sz="4" w:space="0" w:color="auto"/>
            </w:tcBorders>
            <w:shd w:val="clear" w:color="auto" w:fill="auto"/>
            <w:noWrap/>
            <w:vAlign w:val="center"/>
            <w:hideMark/>
          </w:tcPr>
          <w:p w:rsidR="009919F4" w:rsidRPr="00994BEA" w:rsidRDefault="009919F4" w:rsidP="0025585E">
            <w:pPr>
              <w:jc w:val="center"/>
              <w:rPr>
                <w:rFonts w:eastAsia="Times New Roman"/>
                <w:color w:val="000000"/>
                <w:sz w:val="22"/>
              </w:rPr>
            </w:pPr>
            <w:r w:rsidRPr="00994BEA">
              <w:rPr>
                <w:rFonts w:eastAsia="Times New Roman"/>
                <w:color w:val="000000"/>
                <w:sz w:val="22"/>
              </w:rPr>
              <w:t>2,9</w:t>
            </w:r>
          </w:p>
        </w:tc>
      </w:tr>
    </w:tbl>
    <w:p w:rsidR="0003595D" w:rsidRPr="0056542D" w:rsidRDefault="0003595D" w:rsidP="0003595D">
      <w:pPr>
        <w:pStyle w:val="aff4"/>
        <w:spacing w:before="0" w:beforeAutospacing="0" w:after="0" w:afterAutospacing="0"/>
        <w:jc w:val="both"/>
        <w:outlineLvl w:val="2"/>
        <w:rPr>
          <w:b/>
          <w:highlight w:val="yellow"/>
        </w:rPr>
      </w:pPr>
    </w:p>
    <w:p w:rsidR="007730F6" w:rsidRPr="009919F4" w:rsidRDefault="007730F6" w:rsidP="007730F6">
      <w:pPr>
        <w:pStyle w:val="af0"/>
        <w:spacing w:line="240" w:lineRule="auto"/>
        <w:ind w:left="0" w:firstLine="709"/>
        <w:rPr>
          <w:sz w:val="24"/>
          <w:szCs w:val="24"/>
        </w:rPr>
      </w:pPr>
      <w:bookmarkStart w:id="38" w:name="_Toc40887304"/>
      <w:bookmarkStart w:id="39" w:name="_Toc204630470"/>
      <w:bookmarkEnd w:id="35"/>
      <w:bookmarkEnd w:id="36"/>
      <w:bookmarkEnd w:id="37"/>
      <w:r w:rsidRPr="009919F4">
        <w:rPr>
          <w:sz w:val="24"/>
          <w:szCs w:val="24"/>
        </w:rPr>
        <w:lastRenderedPageBreak/>
        <w:t xml:space="preserve">Раздел 3. </w:t>
      </w:r>
      <w:r w:rsidRPr="009919F4">
        <w:rPr>
          <w:rFonts w:eastAsia="Times New Roman"/>
          <w:sz w:val="24"/>
          <w:szCs w:val="24"/>
        </w:rPr>
        <w:t>Существующие и перспективные балансы теплоносителя</w:t>
      </w:r>
      <w:bookmarkEnd w:id="38"/>
      <w:bookmarkEnd w:id="39"/>
    </w:p>
    <w:p w:rsidR="007730F6" w:rsidRPr="009919F4" w:rsidRDefault="007730F6" w:rsidP="003E53AB">
      <w:pPr>
        <w:pStyle w:val="afb"/>
        <w:numPr>
          <w:ilvl w:val="0"/>
          <w:numId w:val="12"/>
        </w:numPr>
        <w:autoSpaceDE w:val="0"/>
        <w:autoSpaceDN w:val="0"/>
        <w:adjustRightInd w:val="0"/>
        <w:jc w:val="both"/>
        <w:outlineLvl w:val="1"/>
        <w:rPr>
          <w:b/>
          <w:sz w:val="24"/>
          <w:szCs w:val="24"/>
        </w:rPr>
      </w:pPr>
      <w:bookmarkStart w:id="40" w:name="_Toc40887305"/>
      <w:bookmarkStart w:id="41" w:name="_Toc204630471"/>
      <w:r w:rsidRPr="009919F4">
        <w:rPr>
          <w:rFonts w:ascii="TimesNewRomanPSMT" w:hAnsi="TimesNewRomanPSMT" w:cs="TimesNewRomanPSMT"/>
          <w:b/>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0"/>
      <w:bookmarkEnd w:id="41"/>
    </w:p>
    <w:p w:rsidR="006A3B9F" w:rsidRPr="009919F4" w:rsidRDefault="006A3B9F" w:rsidP="006A3B9F">
      <w:pPr>
        <w:widowControl w:val="0"/>
        <w:spacing w:before="240" w:line="276" w:lineRule="auto"/>
        <w:ind w:left="138" w:right="146" w:firstLine="566"/>
        <w:jc w:val="both"/>
        <w:rPr>
          <w:rFonts w:eastAsia="Times New Roman"/>
        </w:rPr>
      </w:pPr>
      <w:r w:rsidRPr="009919F4">
        <w:rPr>
          <w:rFonts w:eastAsia="Times New Roman"/>
        </w:rPr>
        <w:t>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Приказом Минэнерго России от 30 декабря 2008 года № 325).</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Согласно СП 124.13330.2012 «Тепловые сети», среднегодовая утечка теплоносителя (м³/ч)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w:t>
      </w:r>
      <w:r w:rsidR="000A1D71" w:rsidRPr="009919F4">
        <w:rPr>
          <w:rFonts w:eastAsia="Times New Roman"/>
        </w:rPr>
        <w:t>ниже</w:t>
      </w:r>
      <w:r w:rsidRPr="009919F4">
        <w:rPr>
          <w:rFonts w:eastAsia="Times New Roman"/>
        </w:rPr>
        <w:t>.</w:t>
      </w:r>
    </w:p>
    <w:p w:rsidR="006A3B9F" w:rsidRPr="009919F4" w:rsidRDefault="006A3B9F" w:rsidP="006A3B9F">
      <w:pPr>
        <w:widowControl w:val="0"/>
        <w:spacing w:before="1" w:line="276" w:lineRule="auto"/>
        <w:ind w:left="138" w:right="146" w:firstLine="566"/>
        <w:jc w:val="both"/>
        <w:rPr>
          <w:rFonts w:eastAsia="Times New Roman"/>
          <w:b/>
        </w:rPr>
      </w:pPr>
      <w:r w:rsidRPr="009919F4">
        <w:rPr>
          <w:rFonts w:eastAsia="Times New Roman"/>
          <w:b/>
        </w:rPr>
        <w:t>Баланс водоподготовительной установки (ХВО)</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Система ХВО предназначена для приготовления воды:</w:t>
      </w:r>
    </w:p>
    <w:p w:rsidR="006A3B9F" w:rsidRPr="009919F4" w:rsidRDefault="006A3B9F" w:rsidP="006A3B9F">
      <w:pPr>
        <w:widowControl w:val="0"/>
        <w:numPr>
          <w:ilvl w:val="0"/>
          <w:numId w:val="3"/>
        </w:numPr>
        <w:spacing w:before="1" w:line="276" w:lineRule="auto"/>
        <w:ind w:right="146"/>
        <w:jc w:val="both"/>
        <w:rPr>
          <w:rFonts w:eastAsia="Times New Roman"/>
        </w:rPr>
      </w:pPr>
      <w:r w:rsidRPr="009919F4">
        <w:rPr>
          <w:rFonts w:eastAsia="Times New Roman"/>
        </w:rPr>
        <w:t>восполнения утечек в тепловой сети закрытого типа;</w:t>
      </w:r>
    </w:p>
    <w:p w:rsidR="006A3B9F" w:rsidRPr="009919F4" w:rsidRDefault="006A3B9F" w:rsidP="006A3B9F">
      <w:pPr>
        <w:widowControl w:val="0"/>
        <w:numPr>
          <w:ilvl w:val="0"/>
          <w:numId w:val="3"/>
        </w:numPr>
        <w:spacing w:before="1" w:line="276" w:lineRule="auto"/>
        <w:ind w:right="146"/>
        <w:jc w:val="both"/>
        <w:rPr>
          <w:rFonts w:eastAsia="Times New Roman"/>
        </w:rPr>
      </w:pPr>
      <w:r w:rsidRPr="009919F4">
        <w:rPr>
          <w:rFonts w:eastAsia="Times New Roman"/>
        </w:rPr>
        <w:t>на приготовление добавочной воды для питания энергетических котлов.</w:t>
      </w:r>
    </w:p>
    <w:p w:rsidR="006A3B9F" w:rsidRPr="009919F4" w:rsidRDefault="006A3B9F" w:rsidP="006A3B9F">
      <w:pPr>
        <w:widowControl w:val="0"/>
        <w:spacing w:before="1" w:line="276" w:lineRule="auto"/>
        <w:ind w:left="138" w:right="146" w:firstLine="566"/>
        <w:jc w:val="both"/>
        <w:rPr>
          <w:rFonts w:eastAsia="Times New Roman"/>
        </w:rPr>
      </w:pPr>
      <w:r w:rsidRPr="009919F4">
        <w:rPr>
          <w:rFonts w:eastAsia="Times New Roman"/>
        </w:rPr>
        <w:t>Согласно ФЗ № 261 «Об энергосбережении и энергетической эффективности», следует ожидать снижения потребления воды потребителями, и, следовательно, увеличения резерва на водоподготовительная установка (ВПУ). Однако, при подключении перспективных потребителей, изменение баланса водоподготовительной установки не произойдет.</w:t>
      </w:r>
    </w:p>
    <w:p w:rsidR="000A1D71" w:rsidRPr="009919F4" w:rsidRDefault="00767740" w:rsidP="000A1D71">
      <w:pPr>
        <w:widowControl w:val="0"/>
        <w:spacing w:before="1" w:line="276" w:lineRule="auto"/>
        <w:ind w:left="138" w:right="146" w:firstLine="566"/>
        <w:jc w:val="both"/>
        <w:rPr>
          <w:rFonts w:eastAsia="Times New Roman"/>
        </w:rPr>
      </w:pPr>
      <w:r w:rsidRPr="009919F4">
        <w:rPr>
          <w:rFonts w:eastAsia="Times New Roman"/>
        </w:rPr>
        <w:t xml:space="preserve">ВПУ </w:t>
      </w:r>
      <w:r w:rsidR="00CE709C">
        <w:rPr>
          <w:rFonts w:eastAsia="Times New Roman"/>
        </w:rPr>
        <w:t>Районной котельной</w:t>
      </w:r>
      <w:r w:rsidR="000A1D71" w:rsidRPr="009919F4">
        <w:rPr>
          <w:rFonts w:eastAsia="Times New Roman"/>
        </w:rPr>
        <w:t xml:space="preserve"> состоит из четырех натрий-катионитовых фильтров 1 ступени и двух натрий - катионитовых фильтров 2 ступени. В котельной установлены деаэраторы: ДА-50 – 1 шт.; ДВ-400 – 1 шт. </w:t>
      </w:r>
    </w:p>
    <w:p w:rsidR="000A1D71" w:rsidRPr="009919F4" w:rsidRDefault="000A1D71" w:rsidP="000A1D71">
      <w:pPr>
        <w:widowControl w:val="0"/>
        <w:spacing w:before="1" w:line="276" w:lineRule="auto"/>
        <w:ind w:left="138" w:right="146" w:firstLine="566"/>
        <w:jc w:val="both"/>
        <w:rPr>
          <w:rFonts w:eastAsia="Times New Roman"/>
        </w:rPr>
      </w:pPr>
      <w:r w:rsidRPr="009919F4">
        <w:rPr>
          <w:rFonts w:eastAsia="Times New Roman"/>
        </w:rPr>
        <w:lastRenderedPageBreak/>
        <w:t>Для обеспечения необходимого качества питательной воды внутреннего контура котлов-утилизаторов ПГУ-ТЭС 52 МВт в системе химводоочистки установлена установка обратного осмоса и 2 атмосферных деаэратора с деаэраторной колонкой БДА-25 (КДА-50).</w:t>
      </w:r>
    </w:p>
    <w:p w:rsidR="000A1D71" w:rsidRPr="009919F4" w:rsidRDefault="000A1D71" w:rsidP="000A1D71">
      <w:pPr>
        <w:widowControl w:val="0"/>
        <w:spacing w:before="1" w:line="276" w:lineRule="auto"/>
        <w:ind w:left="138" w:right="146" w:firstLine="566"/>
        <w:jc w:val="both"/>
        <w:rPr>
          <w:rFonts w:eastAsia="Times New Roman"/>
        </w:rPr>
      </w:pPr>
      <w:r w:rsidRPr="009919F4">
        <w:rPr>
          <w:rFonts w:eastAsia="Times New Roman"/>
        </w:rPr>
        <w:t>Показатели подпиточной воды соответствуют нормативным требованиям. Показатели качества сетевой воды соответствуют нормативным требованиям.</w:t>
      </w:r>
    </w:p>
    <w:p w:rsidR="006A3B9F" w:rsidRPr="009919F4" w:rsidRDefault="000A1D71" w:rsidP="006A3B9F">
      <w:pPr>
        <w:widowControl w:val="0"/>
        <w:spacing w:before="1" w:line="276" w:lineRule="auto"/>
        <w:ind w:left="138" w:right="146" w:firstLine="566"/>
        <w:jc w:val="both"/>
        <w:rPr>
          <w:rFonts w:eastAsia="Times New Roman"/>
        </w:rPr>
      </w:pPr>
      <w:r w:rsidRPr="009919F4">
        <w:rPr>
          <w:rFonts w:eastAsia="Times New Roman"/>
        </w:rPr>
        <w:t xml:space="preserve">Баланс производительности водоподготовительной установки и подпитки тепловых сетей от источника </w:t>
      </w:r>
      <w:r w:rsidR="00CE709C">
        <w:rPr>
          <w:rFonts w:eastAsia="Times New Roman"/>
        </w:rPr>
        <w:t>Районной котельной</w:t>
      </w:r>
      <w:r w:rsidRPr="009919F4">
        <w:rPr>
          <w:rFonts w:eastAsia="Times New Roman"/>
        </w:rPr>
        <w:t xml:space="preserve"> представлен в таблице ниже</w:t>
      </w:r>
      <w:r w:rsidR="006A3B9F" w:rsidRPr="009919F4">
        <w:rPr>
          <w:rFonts w:eastAsia="Times New Roman"/>
        </w:rPr>
        <w:t>.</w:t>
      </w:r>
    </w:p>
    <w:p w:rsidR="00EC0D85" w:rsidRPr="009919F4" w:rsidRDefault="00EC0D85" w:rsidP="00EC0D85">
      <w:pPr>
        <w:widowControl w:val="0"/>
        <w:spacing w:before="1" w:line="276" w:lineRule="auto"/>
        <w:ind w:left="138" w:right="146" w:firstLine="566"/>
        <w:jc w:val="both"/>
        <w:rPr>
          <w:rFonts w:eastAsia="Times New Roman"/>
          <w:lang w:eastAsia="en-US"/>
        </w:rPr>
      </w:pPr>
    </w:p>
    <w:p w:rsidR="00EC0D85" w:rsidRPr="009919F4" w:rsidRDefault="00EC0D85" w:rsidP="00EC0D85">
      <w:pPr>
        <w:widowControl w:val="0"/>
        <w:spacing w:before="1" w:line="276" w:lineRule="auto"/>
        <w:ind w:right="146"/>
        <w:jc w:val="both"/>
        <w:rPr>
          <w:rFonts w:eastAsia="Times New Roman"/>
          <w:sz w:val="20"/>
          <w:szCs w:val="20"/>
          <w:lang w:eastAsia="en-US"/>
        </w:rPr>
        <w:sectPr w:rsidR="00EC0D85" w:rsidRPr="009919F4" w:rsidSect="000825BF">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EC0D85" w:rsidRPr="009919F4" w:rsidRDefault="00EC0D85" w:rsidP="00EC0D85">
      <w:pPr>
        <w:widowControl w:val="0"/>
        <w:spacing w:line="224" w:lineRule="exact"/>
        <w:ind w:left="20"/>
        <w:rPr>
          <w:rFonts w:eastAsia="Calibri"/>
          <w:b/>
          <w:spacing w:val="-11"/>
          <w:sz w:val="20"/>
          <w:szCs w:val="22"/>
          <w:lang w:eastAsia="en-US"/>
        </w:rPr>
      </w:pPr>
    </w:p>
    <w:p w:rsidR="00EC0D85" w:rsidRPr="009919F4" w:rsidRDefault="00EC0D85" w:rsidP="0017026E">
      <w:pPr>
        <w:keepNext/>
        <w:rPr>
          <w:rFonts w:eastAsia="Calibri"/>
          <w:b/>
          <w:bCs/>
          <w:sz w:val="20"/>
          <w:szCs w:val="18"/>
          <w:lang w:eastAsia="en-US"/>
        </w:rPr>
      </w:pPr>
      <w:r w:rsidRPr="009919F4">
        <w:rPr>
          <w:rFonts w:eastAsia="Calibri"/>
          <w:b/>
          <w:bCs/>
          <w:sz w:val="20"/>
          <w:szCs w:val="18"/>
          <w:lang w:eastAsia="en-US"/>
        </w:rPr>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361ABE">
        <w:rPr>
          <w:rFonts w:eastAsia="Calibri"/>
          <w:b/>
          <w:bCs/>
          <w:noProof/>
          <w:sz w:val="20"/>
          <w:szCs w:val="18"/>
          <w:lang w:eastAsia="en-US"/>
        </w:rPr>
        <w:t>18</w:t>
      </w:r>
      <w:r w:rsidRPr="009919F4">
        <w:rPr>
          <w:rFonts w:eastAsia="Calibri"/>
          <w:b/>
          <w:bCs/>
          <w:sz w:val="20"/>
          <w:szCs w:val="18"/>
          <w:lang w:eastAsia="en-US"/>
        </w:rPr>
        <w:fldChar w:fldCharType="end"/>
      </w:r>
      <w:r w:rsidRPr="009919F4">
        <w:rPr>
          <w:rFonts w:eastAsia="Calibri"/>
          <w:b/>
          <w:bCs/>
          <w:sz w:val="20"/>
          <w:szCs w:val="18"/>
          <w:lang w:eastAsia="en-US"/>
        </w:rPr>
        <w:t xml:space="preserve"> </w:t>
      </w:r>
      <w:r w:rsidR="006A3B9F" w:rsidRPr="009919F4">
        <w:rPr>
          <w:rFonts w:eastAsia="Calibri"/>
          <w:b/>
          <w:bCs/>
          <w:sz w:val="20"/>
          <w:szCs w:val="18"/>
        </w:rPr>
        <w:t xml:space="preserve">Перспективные балансы производительности ВПУ </w:t>
      </w:r>
      <w:r w:rsidR="00CE709C">
        <w:rPr>
          <w:rFonts w:eastAsia="Calibri"/>
          <w:b/>
          <w:bCs/>
          <w:sz w:val="20"/>
          <w:szCs w:val="18"/>
        </w:rPr>
        <w:t>Районной котельной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1192"/>
        <w:gridCol w:w="1195"/>
        <w:gridCol w:w="1195"/>
        <w:gridCol w:w="1192"/>
        <w:gridCol w:w="1192"/>
        <w:gridCol w:w="1192"/>
        <w:gridCol w:w="1181"/>
        <w:gridCol w:w="1178"/>
      </w:tblGrid>
      <w:tr w:rsidR="007A03C5" w:rsidRPr="009919F4" w:rsidTr="007A03C5">
        <w:trPr>
          <w:trHeight w:hRule="exact" w:val="486"/>
        </w:trPr>
        <w:tc>
          <w:tcPr>
            <w:tcW w:w="1719" w:type="pct"/>
            <w:shd w:val="clear" w:color="auto" w:fill="auto"/>
            <w:vAlign w:val="center"/>
            <w:hideMark/>
          </w:tcPr>
          <w:p w:rsidR="007A03C5" w:rsidRPr="009919F4" w:rsidRDefault="007A03C5" w:rsidP="007A03C5">
            <w:pPr>
              <w:ind w:firstLineChars="700" w:firstLine="1405"/>
              <w:rPr>
                <w:rFonts w:eastAsia="Times New Roman"/>
                <w:b/>
                <w:bCs/>
                <w:color w:val="000000"/>
                <w:sz w:val="20"/>
                <w:szCs w:val="20"/>
              </w:rPr>
            </w:pPr>
            <w:r w:rsidRPr="009919F4">
              <w:rPr>
                <w:rFonts w:eastAsia="Times New Roman"/>
                <w:b/>
                <w:bCs/>
                <w:color w:val="000000"/>
                <w:sz w:val="20"/>
                <w:szCs w:val="20"/>
                <w:lang w:val="en-US"/>
              </w:rPr>
              <w:t>Наименование</w:t>
            </w:r>
          </w:p>
        </w:tc>
        <w:tc>
          <w:tcPr>
            <w:tcW w:w="411" w:type="pct"/>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Ед.изм.</w:t>
            </w:r>
          </w:p>
        </w:tc>
        <w:tc>
          <w:tcPr>
            <w:tcW w:w="412"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2024</w:t>
            </w:r>
          </w:p>
        </w:tc>
        <w:tc>
          <w:tcPr>
            <w:tcW w:w="412"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2025</w:t>
            </w:r>
          </w:p>
        </w:tc>
        <w:tc>
          <w:tcPr>
            <w:tcW w:w="411"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2026</w:t>
            </w:r>
          </w:p>
        </w:tc>
        <w:tc>
          <w:tcPr>
            <w:tcW w:w="411"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2027</w:t>
            </w:r>
          </w:p>
        </w:tc>
        <w:tc>
          <w:tcPr>
            <w:tcW w:w="411" w:type="pct"/>
            <w:shd w:val="clear" w:color="auto" w:fill="auto"/>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2028</w:t>
            </w:r>
          </w:p>
        </w:tc>
        <w:tc>
          <w:tcPr>
            <w:tcW w:w="407" w:type="pct"/>
            <w:vAlign w:val="center"/>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2029-2033</w:t>
            </w:r>
          </w:p>
        </w:tc>
        <w:tc>
          <w:tcPr>
            <w:tcW w:w="406" w:type="pct"/>
            <w:shd w:val="clear" w:color="auto" w:fill="auto"/>
            <w:vAlign w:val="center"/>
            <w:hideMark/>
          </w:tcPr>
          <w:p w:rsidR="007A03C5" w:rsidRPr="009919F4" w:rsidRDefault="00CE709C" w:rsidP="00CE709C">
            <w:pPr>
              <w:jc w:val="center"/>
              <w:rPr>
                <w:rFonts w:eastAsia="Times New Roman"/>
                <w:b/>
                <w:bCs/>
                <w:color w:val="000000"/>
                <w:sz w:val="20"/>
                <w:szCs w:val="20"/>
              </w:rPr>
            </w:pPr>
            <w:r>
              <w:rPr>
                <w:rFonts w:eastAsia="Times New Roman"/>
                <w:b/>
                <w:bCs/>
                <w:color w:val="000000"/>
                <w:sz w:val="20"/>
                <w:szCs w:val="20"/>
              </w:rPr>
              <w:t>2034-2040</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Производительность ВПУ</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Располагаемая</w:t>
            </w:r>
            <w:r w:rsidRPr="009919F4">
              <w:rPr>
                <w:rFonts w:eastAsia="Times New Roman"/>
                <w:color w:val="000000"/>
                <w:sz w:val="20"/>
                <w:szCs w:val="20"/>
              </w:rPr>
              <w:t xml:space="preserve"> </w:t>
            </w:r>
            <w:r w:rsidRPr="009919F4">
              <w:rPr>
                <w:rFonts w:eastAsia="Times New Roman"/>
                <w:color w:val="000000"/>
                <w:sz w:val="20"/>
                <w:szCs w:val="20"/>
                <w:lang w:val="en-US"/>
              </w:rPr>
              <w:t>производительность</w:t>
            </w:r>
            <w:r w:rsidRPr="009919F4">
              <w:rPr>
                <w:rFonts w:eastAsia="Times New Roman"/>
                <w:color w:val="000000"/>
                <w:sz w:val="20"/>
                <w:szCs w:val="20"/>
              </w:rPr>
              <w:t xml:space="preserve"> </w:t>
            </w:r>
            <w:r w:rsidRPr="009919F4">
              <w:rPr>
                <w:rFonts w:eastAsia="Times New Roman"/>
                <w:color w:val="000000"/>
                <w:sz w:val="20"/>
                <w:szCs w:val="20"/>
                <w:lang w:val="en-US"/>
              </w:rPr>
              <w:t>ВПУ</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1020</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Потери</w:t>
            </w:r>
            <w:r w:rsidRPr="009919F4">
              <w:rPr>
                <w:rFonts w:eastAsia="Times New Roman"/>
                <w:color w:val="000000"/>
                <w:sz w:val="20"/>
                <w:szCs w:val="20"/>
              </w:rPr>
              <w:t xml:space="preserve"> </w:t>
            </w:r>
            <w:r w:rsidRPr="009919F4">
              <w:rPr>
                <w:rFonts w:eastAsia="Times New Roman"/>
                <w:color w:val="000000"/>
                <w:sz w:val="20"/>
                <w:szCs w:val="20"/>
                <w:lang w:val="en-US"/>
              </w:rPr>
              <w:t>располагаемой производительности</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Собственные</w:t>
            </w:r>
            <w:r w:rsidRPr="009919F4">
              <w:rPr>
                <w:rFonts w:eastAsia="Times New Roman"/>
                <w:color w:val="000000"/>
                <w:sz w:val="20"/>
                <w:szCs w:val="20"/>
              </w:rPr>
              <w:t xml:space="preserve"> </w:t>
            </w:r>
            <w:r w:rsidRPr="009919F4">
              <w:rPr>
                <w:rFonts w:eastAsia="Times New Roman"/>
                <w:color w:val="000000"/>
                <w:sz w:val="20"/>
                <w:szCs w:val="20"/>
                <w:lang w:val="en-US"/>
              </w:rPr>
              <w:t>нужды</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29,99</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Количествобаков-аккумуляторов</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ед</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н/д</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Емкостьбаков-аккумуляторов</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тысм3</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Объем потребления теплоносителя</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lang w:val="en-US"/>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80,7</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Потребление теплоносителя на подпитку</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118,3</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Сверхнормативные</w:t>
            </w:r>
            <w:r w:rsidRPr="009919F4">
              <w:rPr>
                <w:rFonts w:eastAsia="Times New Roman"/>
                <w:color w:val="000000"/>
                <w:sz w:val="20"/>
                <w:szCs w:val="20"/>
              </w:rPr>
              <w:t xml:space="preserve"> </w:t>
            </w:r>
            <w:r w:rsidRPr="009919F4">
              <w:rPr>
                <w:rFonts w:eastAsia="Times New Roman"/>
                <w:color w:val="000000"/>
                <w:sz w:val="20"/>
                <w:szCs w:val="20"/>
                <w:lang w:val="en-US"/>
              </w:rPr>
              <w:t>утечки теплоносителя</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51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Максимум подпитки тепловой сети в эксплуатационном режиме</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177,45</w:t>
            </w:r>
          </w:p>
        </w:tc>
      </w:tr>
      <w:tr w:rsidR="007A03C5" w:rsidRPr="009919F4" w:rsidTr="007A03C5">
        <w:trPr>
          <w:trHeight w:hRule="exact" w:val="51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Максимальная подпитка тепловойсети в  периодповреждения участка</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Резерв(+)/дефицит(-)ВПУ</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2" w:type="pct"/>
            <w:shd w:val="clear" w:color="auto" w:fill="auto"/>
            <w:vAlign w:val="center"/>
          </w:tcPr>
          <w:p w:rsidR="007A03C5" w:rsidRPr="009919F4" w:rsidRDefault="007A03C5" w:rsidP="007A03C5">
            <w:pPr>
              <w:jc w:val="center"/>
            </w:pPr>
            <w:r w:rsidRPr="009919F4">
              <w:rPr>
                <w:rFonts w:eastAsia="Times New Roman"/>
                <w:color w:val="000000"/>
                <w:sz w:val="20"/>
                <w:szCs w:val="20"/>
              </w:rPr>
              <w:t>842,55</w:t>
            </w:r>
          </w:p>
        </w:tc>
        <w:tc>
          <w:tcPr>
            <w:tcW w:w="412" w:type="pct"/>
            <w:shd w:val="clear" w:color="auto" w:fill="auto"/>
            <w:vAlign w:val="center"/>
          </w:tcPr>
          <w:p w:rsidR="007A03C5" w:rsidRPr="009919F4" w:rsidRDefault="007A03C5" w:rsidP="007A03C5">
            <w:pPr>
              <w:jc w:val="center"/>
            </w:pPr>
            <w:r w:rsidRPr="009919F4">
              <w:rPr>
                <w:rFonts w:eastAsia="Times New Roman"/>
                <w:color w:val="000000"/>
                <w:sz w:val="20"/>
                <w:szCs w:val="20"/>
              </w:rPr>
              <w:t>842,55</w:t>
            </w:r>
          </w:p>
        </w:tc>
        <w:tc>
          <w:tcPr>
            <w:tcW w:w="411" w:type="pct"/>
            <w:shd w:val="clear" w:color="auto" w:fill="auto"/>
            <w:vAlign w:val="center"/>
          </w:tcPr>
          <w:p w:rsidR="007A03C5" w:rsidRPr="009919F4" w:rsidRDefault="007A03C5" w:rsidP="007A03C5">
            <w:pPr>
              <w:jc w:val="center"/>
            </w:pPr>
            <w:r w:rsidRPr="009919F4">
              <w:rPr>
                <w:rFonts w:eastAsia="Times New Roman"/>
                <w:color w:val="000000"/>
                <w:sz w:val="20"/>
                <w:szCs w:val="20"/>
              </w:rPr>
              <w:t>842,55</w:t>
            </w:r>
          </w:p>
        </w:tc>
        <w:tc>
          <w:tcPr>
            <w:tcW w:w="411" w:type="pct"/>
            <w:shd w:val="clear" w:color="auto" w:fill="auto"/>
            <w:vAlign w:val="center"/>
            <w:hideMark/>
          </w:tcPr>
          <w:p w:rsidR="007A03C5" w:rsidRPr="009919F4" w:rsidRDefault="007A03C5" w:rsidP="007A03C5">
            <w:pPr>
              <w:jc w:val="center"/>
            </w:pPr>
            <w:r w:rsidRPr="009919F4">
              <w:rPr>
                <w:rFonts w:eastAsia="Times New Roman"/>
                <w:color w:val="000000"/>
                <w:sz w:val="20"/>
                <w:szCs w:val="20"/>
              </w:rPr>
              <w:t>842,55</w:t>
            </w:r>
          </w:p>
        </w:tc>
        <w:tc>
          <w:tcPr>
            <w:tcW w:w="411" w:type="pct"/>
            <w:shd w:val="clear" w:color="auto" w:fill="auto"/>
            <w:noWrap/>
            <w:vAlign w:val="center"/>
            <w:hideMark/>
          </w:tcPr>
          <w:p w:rsidR="007A03C5" w:rsidRPr="009919F4" w:rsidRDefault="007A03C5" w:rsidP="007A03C5">
            <w:pPr>
              <w:jc w:val="center"/>
            </w:pPr>
            <w:r w:rsidRPr="009919F4">
              <w:rPr>
                <w:rFonts w:eastAsia="Times New Roman"/>
                <w:color w:val="000000"/>
                <w:sz w:val="20"/>
                <w:szCs w:val="20"/>
              </w:rPr>
              <w:t>842,55</w:t>
            </w:r>
          </w:p>
        </w:tc>
        <w:tc>
          <w:tcPr>
            <w:tcW w:w="407" w:type="pct"/>
            <w:vAlign w:val="center"/>
          </w:tcPr>
          <w:p w:rsidR="007A03C5" w:rsidRPr="009919F4" w:rsidRDefault="007A03C5" w:rsidP="007A03C5">
            <w:pPr>
              <w:jc w:val="center"/>
            </w:pPr>
            <w:r w:rsidRPr="009919F4">
              <w:rPr>
                <w:rFonts w:eastAsia="Times New Roman"/>
                <w:color w:val="000000"/>
                <w:sz w:val="20"/>
                <w:szCs w:val="20"/>
              </w:rPr>
              <w:t>842,55</w:t>
            </w:r>
          </w:p>
        </w:tc>
        <w:tc>
          <w:tcPr>
            <w:tcW w:w="406" w:type="pct"/>
            <w:shd w:val="clear" w:color="auto" w:fill="auto"/>
            <w:noWrap/>
            <w:vAlign w:val="center"/>
            <w:hideMark/>
          </w:tcPr>
          <w:p w:rsidR="007A03C5" w:rsidRPr="009919F4" w:rsidRDefault="007A03C5" w:rsidP="007A03C5">
            <w:pPr>
              <w:jc w:val="center"/>
            </w:pPr>
            <w:r w:rsidRPr="009919F4">
              <w:rPr>
                <w:rFonts w:eastAsia="Times New Roman"/>
                <w:color w:val="000000"/>
                <w:sz w:val="20"/>
                <w:szCs w:val="20"/>
              </w:rPr>
              <w:t>842,55</w:t>
            </w:r>
          </w:p>
        </w:tc>
      </w:tr>
      <w:tr w:rsidR="007A03C5" w:rsidRPr="009919F4" w:rsidTr="007A03C5">
        <w:trPr>
          <w:trHeight w:hRule="exact" w:val="300"/>
        </w:trPr>
        <w:tc>
          <w:tcPr>
            <w:tcW w:w="1719" w:type="pct"/>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Доля</w:t>
            </w:r>
            <w:r w:rsidRPr="009919F4">
              <w:rPr>
                <w:rFonts w:eastAsia="Times New Roman"/>
                <w:color w:val="000000"/>
                <w:sz w:val="20"/>
                <w:szCs w:val="20"/>
              </w:rPr>
              <w:t xml:space="preserve"> </w:t>
            </w:r>
            <w:r w:rsidRPr="009919F4">
              <w:rPr>
                <w:rFonts w:eastAsia="Times New Roman"/>
                <w:color w:val="000000"/>
                <w:sz w:val="20"/>
                <w:szCs w:val="20"/>
                <w:lang w:val="en-US"/>
              </w:rPr>
              <w:t>резерва</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12"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11" w:type="pct"/>
            <w:shd w:val="clear" w:color="auto" w:fill="auto"/>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11" w:type="pct"/>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11"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07" w:type="pct"/>
            <w:vAlign w:val="center"/>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c>
          <w:tcPr>
            <w:tcW w:w="406" w:type="pct"/>
            <w:shd w:val="clear" w:color="auto" w:fill="auto"/>
            <w:noWrap/>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rPr>
              <w:t>82,6</w:t>
            </w:r>
            <w:r w:rsidRPr="009919F4">
              <w:rPr>
                <w:rFonts w:eastAsia="Times New Roman"/>
                <w:color w:val="000000"/>
                <w:sz w:val="20"/>
                <w:szCs w:val="20"/>
                <w:lang w:val="en-US"/>
              </w:rPr>
              <w:t>%</w:t>
            </w:r>
          </w:p>
        </w:tc>
      </w:tr>
    </w:tbl>
    <w:p w:rsidR="00EC0D85" w:rsidRPr="009919F4" w:rsidRDefault="00EC0D85" w:rsidP="00EC0D85">
      <w:pPr>
        <w:widowControl w:val="0"/>
        <w:rPr>
          <w:rFonts w:eastAsia="Times New Roman"/>
          <w:sz w:val="20"/>
          <w:szCs w:val="20"/>
          <w:lang w:val="en-US" w:eastAsia="en-US"/>
        </w:rPr>
        <w:sectPr w:rsidR="00EC0D85" w:rsidRPr="009919F4" w:rsidSect="000825BF">
          <w:headerReference w:type="default" r:id="rId16"/>
          <w:footerReference w:type="default" r:id="rId17"/>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9919F4" w:rsidRDefault="00EC0D85" w:rsidP="00EC0D85">
      <w:pPr>
        <w:widowControl w:val="0"/>
        <w:spacing w:before="89"/>
        <w:rPr>
          <w:rFonts w:eastAsia="Times New Roman"/>
          <w:lang w:eastAsia="en-US"/>
        </w:rPr>
        <w:sectPr w:rsidR="00EC0D85" w:rsidRPr="009919F4"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3005" w:space="40"/>
            <w:col w:w="1244"/>
          </w:cols>
        </w:sectPr>
      </w:pPr>
      <w:r w:rsidRPr="009919F4">
        <w:rPr>
          <w:rFonts w:eastAsia="Times New Roman"/>
          <w:lang w:eastAsia="en-US"/>
        </w:rPr>
        <w:lastRenderedPageBreak/>
        <w:br w:type="column"/>
      </w:r>
      <w:r w:rsidRPr="009919F4">
        <w:rPr>
          <w:rFonts w:eastAsia="Times New Roman"/>
          <w:lang w:eastAsia="en-US"/>
        </w:rPr>
        <w:lastRenderedPageBreak/>
        <w:t xml:space="preserve"> </w:t>
      </w:r>
    </w:p>
    <w:p w:rsidR="00EC0D85" w:rsidRPr="009919F4" w:rsidRDefault="00EC0D85" w:rsidP="00EC0D85">
      <w:pPr>
        <w:widowControl w:val="0"/>
        <w:spacing w:before="9"/>
        <w:rPr>
          <w:rFonts w:eastAsia="Times New Roman"/>
          <w:sz w:val="3"/>
          <w:szCs w:val="3"/>
          <w:lang w:eastAsia="en-US"/>
        </w:rPr>
      </w:pPr>
    </w:p>
    <w:p w:rsidR="00EC0D85" w:rsidRPr="009919F4" w:rsidRDefault="00EC0D85" w:rsidP="0017026E">
      <w:pPr>
        <w:keepNext/>
        <w:rPr>
          <w:rFonts w:eastAsia="Calibri"/>
          <w:b/>
          <w:bCs/>
          <w:sz w:val="20"/>
          <w:szCs w:val="18"/>
          <w:lang w:eastAsia="en-US"/>
        </w:rPr>
      </w:pPr>
      <w:r w:rsidRPr="009919F4">
        <w:rPr>
          <w:rFonts w:eastAsia="Calibri"/>
          <w:b/>
          <w:bCs/>
          <w:sz w:val="20"/>
          <w:szCs w:val="18"/>
          <w:lang w:eastAsia="en-US"/>
        </w:rPr>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361ABE">
        <w:rPr>
          <w:rFonts w:eastAsia="Calibri"/>
          <w:b/>
          <w:bCs/>
          <w:noProof/>
          <w:sz w:val="20"/>
          <w:szCs w:val="18"/>
          <w:lang w:eastAsia="en-US"/>
        </w:rPr>
        <w:t>19</w:t>
      </w:r>
      <w:r w:rsidRPr="009919F4">
        <w:rPr>
          <w:rFonts w:eastAsia="Calibri"/>
          <w:b/>
          <w:bCs/>
          <w:sz w:val="20"/>
          <w:szCs w:val="18"/>
          <w:lang w:eastAsia="en-US"/>
        </w:rPr>
        <w:fldChar w:fldCharType="end"/>
      </w:r>
      <w:r w:rsidRPr="009919F4">
        <w:rPr>
          <w:rFonts w:eastAsia="Calibri"/>
          <w:b/>
          <w:bCs/>
          <w:sz w:val="20"/>
          <w:szCs w:val="18"/>
          <w:lang w:eastAsia="en-US"/>
        </w:rPr>
        <w:t xml:space="preserve"> Перспективные балансы производительности ВПУ центральной котельной </w:t>
      </w:r>
    </w:p>
    <w:tbl>
      <w:tblPr>
        <w:tblW w:w="5000" w:type="pct"/>
        <w:tblLook w:val="04A0" w:firstRow="1" w:lastRow="0" w:firstColumn="1" w:lastColumn="0" w:noHBand="0" w:noVBand="1"/>
      </w:tblPr>
      <w:tblGrid>
        <w:gridCol w:w="5481"/>
        <w:gridCol w:w="1277"/>
        <w:gridCol w:w="1108"/>
        <w:gridCol w:w="1108"/>
        <w:gridCol w:w="1108"/>
        <w:gridCol w:w="1108"/>
        <w:gridCol w:w="1105"/>
        <w:gridCol w:w="1105"/>
        <w:gridCol w:w="1105"/>
      </w:tblGrid>
      <w:tr w:rsidR="007A03C5" w:rsidRPr="009919F4" w:rsidTr="007A03C5">
        <w:trPr>
          <w:trHeight w:hRule="exact" w:val="446"/>
        </w:trPr>
        <w:tc>
          <w:tcPr>
            <w:tcW w:w="1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ind w:firstLineChars="800" w:firstLine="1606"/>
              <w:rPr>
                <w:rFonts w:eastAsia="Times New Roman"/>
                <w:b/>
                <w:bCs/>
                <w:color w:val="000000"/>
                <w:sz w:val="20"/>
                <w:szCs w:val="20"/>
              </w:rPr>
            </w:pPr>
            <w:r w:rsidRPr="009919F4">
              <w:rPr>
                <w:rFonts w:eastAsia="Times New Roman"/>
                <w:b/>
                <w:bCs/>
                <w:color w:val="000000"/>
                <w:sz w:val="20"/>
                <w:szCs w:val="20"/>
                <w:lang w:val="en-US"/>
              </w:rPr>
              <w:t>Наименование</w:t>
            </w:r>
          </w:p>
        </w:tc>
        <w:tc>
          <w:tcPr>
            <w:tcW w:w="440"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Ед.изм.</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2025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2027</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2028</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2029-2033</w:t>
            </w:r>
          </w:p>
        </w:tc>
        <w:tc>
          <w:tcPr>
            <w:tcW w:w="381"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0A0AF9" w:rsidP="007A03C5">
            <w:pPr>
              <w:jc w:val="center"/>
              <w:rPr>
                <w:rFonts w:eastAsia="Times New Roman"/>
                <w:b/>
                <w:bCs/>
                <w:color w:val="000000"/>
                <w:sz w:val="20"/>
                <w:szCs w:val="20"/>
              </w:rPr>
            </w:pPr>
            <w:r>
              <w:rPr>
                <w:rFonts w:eastAsia="Times New Roman"/>
                <w:b/>
                <w:bCs/>
                <w:color w:val="000000"/>
                <w:sz w:val="20"/>
                <w:szCs w:val="20"/>
              </w:rPr>
              <w:t>2034-2040</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Средневзвешенный срок службы</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лет</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Располагаемая производительность ВПУ</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Потери располагаемой производительности</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Собственные нужды</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Количество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ед</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Емкость баков-аккумуляторов</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тыс м3</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Всего подпитка тепловой сети, в т.ч.:</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0,77</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сверхнормативные утечки теплоносителя</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w:t>
            </w:r>
          </w:p>
        </w:tc>
      </w:tr>
      <w:tr w:rsidR="007A03C5" w:rsidRPr="009919F4" w:rsidTr="007A03C5">
        <w:trPr>
          <w:trHeight w:hRule="exact" w:val="450"/>
        </w:trPr>
        <w:tc>
          <w:tcPr>
            <w:tcW w:w="1889"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rPr>
              <w:t> </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1"/>
                <w:szCs w:val="21"/>
              </w:rPr>
            </w:pPr>
            <w:r w:rsidRPr="009919F4">
              <w:rPr>
                <w:rFonts w:eastAsia="Times New Roman"/>
                <w:color w:val="000000"/>
                <w:sz w:val="21"/>
                <w:szCs w:val="21"/>
                <w:lang w:val="en-US"/>
              </w:rPr>
              <w:t> </w:t>
            </w:r>
          </w:p>
        </w:tc>
      </w:tr>
      <w:tr w:rsidR="007A03C5" w:rsidRPr="009919F4" w:rsidTr="007A03C5">
        <w:trPr>
          <w:trHeight w:val="300"/>
        </w:trPr>
        <w:tc>
          <w:tcPr>
            <w:tcW w:w="1889" w:type="pct"/>
            <w:vMerge/>
            <w:tcBorders>
              <w:top w:val="nil"/>
              <w:left w:val="single" w:sz="4" w:space="0" w:color="auto"/>
              <w:bottom w:val="single" w:sz="4" w:space="0" w:color="auto"/>
              <w:right w:val="single" w:sz="4" w:space="0" w:color="auto"/>
            </w:tcBorders>
            <w:vAlign w:val="center"/>
            <w:hideMark/>
          </w:tcPr>
          <w:p w:rsidR="007A03C5" w:rsidRPr="009919F4" w:rsidRDefault="007A03C5" w:rsidP="007A03C5">
            <w:pPr>
              <w:rPr>
                <w:rFonts w:eastAsia="Times New Roman"/>
                <w:color w:val="000000"/>
                <w:sz w:val="20"/>
                <w:szCs w:val="20"/>
              </w:rPr>
            </w:pP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0</w:t>
            </w:r>
          </w:p>
        </w:tc>
      </w:tr>
      <w:tr w:rsidR="007A03C5" w:rsidRPr="009919F4" w:rsidTr="007A03C5">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Максимум подпитки тепловой сети в эксплуатационном режиме</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0,77</w:t>
            </w:r>
          </w:p>
        </w:tc>
      </w:tr>
      <w:tr w:rsidR="007A03C5" w:rsidRPr="009919F4" w:rsidTr="007A03C5">
        <w:trPr>
          <w:trHeight w:hRule="exact" w:val="51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Максимальная подпитка тепловой сети в период повреждения участка</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Резерв (+)/дефицит (-) ВПУ</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0,73</w:t>
            </w:r>
          </w:p>
        </w:tc>
      </w:tr>
      <w:tr w:rsidR="007A03C5" w:rsidRPr="009919F4" w:rsidTr="007A03C5">
        <w:trPr>
          <w:trHeight w:hRule="exact" w:val="300"/>
        </w:trPr>
        <w:tc>
          <w:tcPr>
            <w:tcW w:w="1889"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Доля резерва</w:t>
            </w:r>
          </w:p>
        </w:tc>
        <w:tc>
          <w:tcPr>
            <w:tcW w:w="44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c>
          <w:tcPr>
            <w:tcW w:w="382"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c>
          <w:tcPr>
            <w:tcW w:w="381"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49%</w:t>
            </w:r>
          </w:p>
        </w:tc>
      </w:tr>
    </w:tbl>
    <w:p w:rsidR="00EC0D85" w:rsidRPr="009919F4" w:rsidRDefault="00EC0D85" w:rsidP="00EC0D85">
      <w:pPr>
        <w:widowControl w:val="0"/>
        <w:rPr>
          <w:rFonts w:eastAsia="Times New Roman"/>
          <w:sz w:val="20"/>
          <w:szCs w:val="20"/>
          <w:lang w:val="en-US" w:eastAsia="en-US"/>
        </w:rPr>
        <w:sectPr w:rsidR="00EC0D85" w:rsidRPr="009919F4"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9919F4" w:rsidRDefault="00EC0D85" w:rsidP="00EC0D85">
      <w:pPr>
        <w:widowControl w:val="0"/>
        <w:spacing w:before="5"/>
        <w:rPr>
          <w:rFonts w:eastAsia="Times New Roman"/>
          <w:sz w:val="32"/>
          <w:szCs w:val="32"/>
          <w:lang w:val="en-US" w:eastAsia="en-US"/>
        </w:rPr>
      </w:pPr>
    </w:p>
    <w:p w:rsidR="00EC0D85" w:rsidRPr="009919F4" w:rsidRDefault="00EC0D85" w:rsidP="00EC0D85">
      <w:pPr>
        <w:widowControl w:val="0"/>
        <w:ind w:left="4011"/>
        <w:rPr>
          <w:rFonts w:eastAsia="Times New Roman"/>
          <w:lang w:eastAsia="en-US"/>
        </w:rPr>
      </w:pPr>
    </w:p>
    <w:p w:rsidR="00EC0D85" w:rsidRPr="009919F4" w:rsidRDefault="00EC0D85" w:rsidP="00EC0D85">
      <w:pPr>
        <w:widowControl w:val="0"/>
        <w:spacing w:before="89"/>
        <w:ind w:left="138" w:firstLine="566"/>
        <w:rPr>
          <w:rFonts w:eastAsia="Times New Roman"/>
          <w:lang w:val="en-US" w:eastAsia="en-US"/>
        </w:rPr>
      </w:pPr>
      <w:r w:rsidRPr="009919F4">
        <w:rPr>
          <w:rFonts w:eastAsia="Times New Roman"/>
          <w:lang w:eastAsia="en-US"/>
        </w:rPr>
        <w:br w:type="column"/>
      </w:r>
    </w:p>
    <w:p w:rsidR="00EC0D85" w:rsidRPr="009919F4" w:rsidRDefault="00EC0D85" w:rsidP="00EC0D85">
      <w:pPr>
        <w:widowControl w:val="0"/>
        <w:rPr>
          <w:rFonts w:eastAsia="Times New Roman"/>
          <w:sz w:val="22"/>
          <w:szCs w:val="22"/>
          <w:lang w:eastAsia="en-US"/>
        </w:rPr>
        <w:sectPr w:rsidR="00EC0D85" w:rsidRPr="009919F4" w:rsidSect="000825BF">
          <w:pgSz w:w="16840" w:h="11910" w:orient="landscape"/>
          <w:pgMar w:top="1134" w:right="850" w:bottom="1134" w:left="1701" w:header="725" w:footer="893" w:gutter="0"/>
          <w:pgBorders w:offsetFrom="page">
            <w:top w:val="single" w:sz="4" w:space="24" w:color="auto"/>
            <w:left w:val="single" w:sz="4" w:space="24" w:color="auto"/>
            <w:bottom w:val="single" w:sz="4" w:space="24" w:color="auto"/>
            <w:right w:val="single" w:sz="4" w:space="24" w:color="auto"/>
          </w:pgBorders>
          <w:cols w:num="2" w:space="720" w:equalWidth="0">
            <w:col w:w="11205" w:space="40"/>
            <w:col w:w="3044"/>
          </w:cols>
        </w:sectPr>
      </w:pPr>
    </w:p>
    <w:p w:rsidR="00EC0D85" w:rsidRPr="009919F4" w:rsidRDefault="00EC0D85" w:rsidP="00EC0D85">
      <w:pPr>
        <w:widowControl w:val="0"/>
        <w:spacing w:before="9"/>
        <w:rPr>
          <w:rFonts w:eastAsia="Times New Roman"/>
          <w:sz w:val="3"/>
          <w:szCs w:val="3"/>
          <w:lang w:eastAsia="en-US"/>
        </w:rPr>
      </w:pPr>
    </w:p>
    <w:p w:rsidR="00EC0D85" w:rsidRPr="009919F4" w:rsidRDefault="00EC0D85" w:rsidP="0017026E">
      <w:pPr>
        <w:keepNext/>
        <w:rPr>
          <w:rFonts w:eastAsia="Calibri"/>
          <w:b/>
          <w:bCs/>
          <w:sz w:val="20"/>
          <w:szCs w:val="18"/>
          <w:lang w:eastAsia="en-US"/>
        </w:rPr>
      </w:pPr>
      <w:r w:rsidRPr="009919F4">
        <w:rPr>
          <w:rFonts w:eastAsia="Calibri"/>
          <w:b/>
          <w:bCs/>
          <w:sz w:val="20"/>
          <w:szCs w:val="18"/>
          <w:lang w:eastAsia="en-US"/>
        </w:rPr>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361ABE">
        <w:rPr>
          <w:rFonts w:eastAsia="Calibri"/>
          <w:b/>
          <w:bCs/>
          <w:noProof/>
          <w:sz w:val="20"/>
          <w:szCs w:val="18"/>
          <w:lang w:eastAsia="en-US"/>
        </w:rPr>
        <w:t>20</w:t>
      </w:r>
      <w:r w:rsidRPr="009919F4">
        <w:rPr>
          <w:rFonts w:eastAsia="Calibri"/>
          <w:b/>
          <w:bCs/>
          <w:sz w:val="20"/>
          <w:szCs w:val="18"/>
          <w:lang w:eastAsia="en-US"/>
        </w:rPr>
        <w:fldChar w:fldCharType="end"/>
      </w:r>
      <w:r w:rsidRPr="009919F4">
        <w:rPr>
          <w:rFonts w:eastAsia="Calibri"/>
          <w:b/>
          <w:bCs/>
          <w:sz w:val="20"/>
          <w:szCs w:val="18"/>
          <w:lang w:eastAsia="en-US"/>
        </w:rPr>
        <w:t xml:space="preserve"> Перспективные балансы производительности ВПУ котельной ОПХ</w:t>
      </w:r>
    </w:p>
    <w:tbl>
      <w:tblPr>
        <w:tblW w:w="5000" w:type="pct"/>
        <w:tblLook w:val="04A0" w:firstRow="1" w:lastRow="0" w:firstColumn="1" w:lastColumn="0" w:noHBand="0" w:noVBand="1"/>
      </w:tblPr>
      <w:tblGrid>
        <w:gridCol w:w="5457"/>
        <w:gridCol w:w="1160"/>
        <w:gridCol w:w="1126"/>
        <w:gridCol w:w="1126"/>
        <w:gridCol w:w="1126"/>
        <w:gridCol w:w="1126"/>
        <w:gridCol w:w="1128"/>
        <w:gridCol w:w="1128"/>
        <w:gridCol w:w="1128"/>
      </w:tblGrid>
      <w:tr w:rsidR="007A03C5" w:rsidRPr="009919F4" w:rsidTr="007A03C5">
        <w:trPr>
          <w:trHeight w:hRule="exact" w:val="450"/>
        </w:trPr>
        <w:tc>
          <w:tcPr>
            <w:tcW w:w="18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ind w:firstLineChars="800" w:firstLine="1606"/>
              <w:rPr>
                <w:rFonts w:eastAsia="Times New Roman"/>
                <w:b/>
                <w:bCs/>
                <w:color w:val="000000"/>
                <w:sz w:val="20"/>
                <w:szCs w:val="20"/>
              </w:rPr>
            </w:pPr>
            <w:r w:rsidRPr="009919F4">
              <w:rPr>
                <w:rFonts w:eastAsia="Times New Roman"/>
                <w:b/>
                <w:bCs/>
                <w:color w:val="000000"/>
                <w:sz w:val="20"/>
                <w:szCs w:val="20"/>
                <w:lang w:val="en-US"/>
              </w:rPr>
              <w:t>Наименование</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Ед.изм.</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2024</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2025</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2026</w:t>
            </w:r>
          </w:p>
        </w:tc>
        <w:tc>
          <w:tcPr>
            <w:tcW w:w="38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2027</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2028</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2029-2033</w:t>
            </w:r>
          </w:p>
        </w:tc>
        <w:tc>
          <w:tcPr>
            <w:tcW w:w="389"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0A0AF9" w:rsidP="007A03C5">
            <w:pPr>
              <w:jc w:val="center"/>
              <w:rPr>
                <w:rFonts w:eastAsia="Times New Roman"/>
                <w:b/>
                <w:bCs/>
                <w:color w:val="000000"/>
                <w:sz w:val="20"/>
                <w:szCs w:val="20"/>
              </w:rPr>
            </w:pPr>
            <w:r>
              <w:rPr>
                <w:rFonts w:eastAsia="Times New Roman"/>
                <w:b/>
                <w:bCs/>
                <w:color w:val="000000"/>
                <w:sz w:val="20"/>
                <w:szCs w:val="20"/>
              </w:rPr>
              <w:t>2034-2040</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Средневзвешенный срок службы</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лет</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4</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9</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12</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12</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Располагаемая производительность ВПУ</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1,5</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Потери располагаемой производительности</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Собственные нужды</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0,04</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Количество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ед</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Емкость баков-аккумуляторов</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тыс м3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Всего подпитка тепловой сети, в т.ч.:</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сверхнормативные утечки теплоносителя</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450"/>
        </w:trPr>
        <w:tc>
          <w:tcPr>
            <w:tcW w:w="188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r>
      <w:tr w:rsidR="007A03C5" w:rsidRPr="009919F4" w:rsidTr="007A03C5">
        <w:trPr>
          <w:trHeight w:val="300"/>
        </w:trPr>
        <w:tc>
          <w:tcPr>
            <w:tcW w:w="1881" w:type="pct"/>
            <w:vMerge/>
            <w:tcBorders>
              <w:top w:val="nil"/>
              <w:left w:val="single" w:sz="4" w:space="0" w:color="auto"/>
              <w:bottom w:val="single" w:sz="4" w:space="0" w:color="auto"/>
              <w:right w:val="single" w:sz="4" w:space="0" w:color="auto"/>
            </w:tcBorders>
            <w:vAlign w:val="center"/>
            <w:hideMark/>
          </w:tcPr>
          <w:p w:rsidR="007A03C5" w:rsidRPr="009919F4" w:rsidRDefault="007A03C5" w:rsidP="007A03C5">
            <w:pPr>
              <w:rPr>
                <w:rFonts w:eastAsia="Times New Roman"/>
                <w:color w:val="000000"/>
                <w:sz w:val="20"/>
                <w:szCs w:val="20"/>
              </w:rPr>
            </w:pP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r>
      <w:tr w:rsidR="007A03C5" w:rsidRPr="009919F4" w:rsidTr="007A03C5">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Максимум подпитки тепловой сети в эксплуатационном режиме</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0,47</w:t>
            </w:r>
          </w:p>
        </w:tc>
      </w:tr>
      <w:tr w:rsidR="007A03C5" w:rsidRPr="009919F4" w:rsidTr="007A03C5">
        <w:trPr>
          <w:trHeight w:hRule="exact" w:val="51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Максимальная подпитка тепловой сети в период повреждения участка</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Резерв (+)/дефицит (-) ВПУ</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1,03</w:t>
            </w:r>
          </w:p>
        </w:tc>
      </w:tr>
      <w:tr w:rsidR="007A03C5" w:rsidRPr="009919F4" w:rsidTr="007A03C5">
        <w:trPr>
          <w:trHeight w:hRule="exact" w:val="300"/>
        </w:trPr>
        <w:tc>
          <w:tcPr>
            <w:tcW w:w="1881"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Доля резерва</w:t>
            </w:r>
          </w:p>
        </w:tc>
        <w:tc>
          <w:tcPr>
            <w:tcW w:w="400"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c>
          <w:tcPr>
            <w:tcW w:w="389"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69%</w:t>
            </w:r>
          </w:p>
        </w:tc>
      </w:tr>
    </w:tbl>
    <w:p w:rsidR="00EC0D85" w:rsidRPr="009919F4" w:rsidRDefault="00EC0D85" w:rsidP="00EC0D85">
      <w:pPr>
        <w:widowControl w:val="0"/>
        <w:rPr>
          <w:rFonts w:eastAsia="Times New Roman"/>
          <w:sz w:val="20"/>
          <w:szCs w:val="20"/>
          <w:lang w:eastAsia="en-US"/>
        </w:rPr>
        <w:sectPr w:rsidR="00EC0D85" w:rsidRPr="009919F4"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EC0D85" w:rsidRPr="009919F4" w:rsidRDefault="00EC0D85" w:rsidP="0017026E">
      <w:pPr>
        <w:keepNext/>
        <w:rPr>
          <w:rFonts w:eastAsia="Calibri"/>
          <w:b/>
          <w:bCs/>
          <w:sz w:val="20"/>
          <w:szCs w:val="18"/>
          <w:lang w:eastAsia="en-US"/>
        </w:rPr>
      </w:pPr>
      <w:r w:rsidRPr="009919F4">
        <w:rPr>
          <w:rFonts w:eastAsia="Calibri"/>
          <w:b/>
          <w:bCs/>
          <w:sz w:val="20"/>
          <w:szCs w:val="18"/>
          <w:lang w:eastAsia="en-US"/>
        </w:rPr>
        <w:lastRenderedPageBreak/>
        <w:t xml:space="preserve">Таблица </w:t>
      </w:r>
      <w:r w:rsidRPr="009919F4">
        <w:rPr>
          <w:rFonts w:eastAsia="Calibri"/>
          <w:b/>
          <w:bCs/>
          <w:sz w:val="20"/>
          <w:szCs w:val="18"/>
          <w:lang w:eastAsia="en-US"/>
        </w:rPr>
        <w:fldChar w:fldCharType="begin"/>
      </w:r>
      <w:r w:rsidRPr="009919F4">
        <w:rPr>
          <w:rFonts w:eastAsia="Calibri"/>
          <w:b/>
          <w:bCs/>
          <w:sz w:val="20"/>
          <w:szCs w:val="18"/>
          <w:lang w:eastAsia="en-US"/>
        </w:rPr>
        <w:instrText xml:space="preserve"> SEQ Таблица \* ARABIC </w:instrText>
      </w:r>
      <w:r w:rsidRPr="009919F4">
        <w:rPr>
          <w:rFonts w:eastAsia="Calibri"/>
          <w:b/>
          <w:bCs/>
          <w:sz w:val="20"/>
          <w:szCs w:val="18"/>
          <w:lang w:eastAsia="en-US"/>
        </w:rPr>
        <w:fldChar w:fldCharType="separate"/>
      </w:r>
      <w:r w:rsidR="00361ABE">
        <w:rPr>
          <w:rFonts w:eastAsia="Calibri"/>
          <w:b/>
          <w:bCs/>
          <w:noProof/>
          <w:sz w:val="20"/>
          <w:szCs w:val="18"/>
          <w:lang w:eastAsia="en-US"/>
        </w:rPr>
        <w:t>21</w:t>
      </w:r>
      <w:r w:rsidRPr="009919F4">
        <w:rPr>
          <w:rFonts w:eastAsia="Calibri"/>
          <w:b/>
          <w:bCs/>
          <w:sz w:val="20"/>
          <w:szCs w:val="18"/>
          <w:lang w:eastAsia="en-US"/>
        </w:rPr>
        <w:fldChar w:fldCharType="end"/>
      </w:r>
      <w:r w:rsidRPr="009919F4">
        <w:rPr>
          <w:rFonts w:eastAsia="Calibri"/>
          <w:b/>
          <w:bCs/>
          <w:sz w:val="20"/>
          <w:szCs w:val="18"/>
          <w:lang w:eastAsia="en-US"/>
        </w:rPr>
        <w:t xml:space="preserve"> Перспективные балансы производительности ВПУ котельной СХТ</w:t>
      </w:r>
    </w:p>
    <w:tbl>
      <w:tblPr>
        <w:tblW w:w="5000" w:type="pct"/>
        <w:tblLook w:val="04A0" w:firstRow="1" w:lastRow="0" w:firstColumn="1" w:lastColumn="0" w:noHBand="0" w:noVBand="1"/>
      </w:tblPr>
      <w:tblGrid>
        <w:gridCol w:w="4839"/>
        <w:gridCol w:w="1213"/>
        <w:gridCol w:w="1213"/>
        <w:gridCol w:w="1212"/>
        <w:gridCol w:w="1212"/>
        <w:gridCol w:w="1212"/>
        <w:gridCol w:w="1212"/>
        <w:gridCol w:w="1212"/>
        <w:gridCol w:w="1178"/>
      </w:tblGrid>
      <w:tr w:rsidR="007A03C5" w:rsidRPr="009919F4" w:rsidTr="007A03C5">
        <w:trPr>
          <w:trHeight w:hRule="exact" w:val="526"/>
        </w:trPr>
        <w:tc>
          <w:tcPr>
            <w:tcW w:w="16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ind w:firstLineChars="800" w:firstLine="1606"/>
              <w:rPr>
                <w:rFonts w:eastAsia="Times New Roman"/>
                <w:b/>
                <w:bCs/>
                <w:color w:val="000000"/>
                <w:sz w:val="20"/>
                <w:szCs w:val="20"/>
              </w:rPr>
            </w:pPr>
            <w:r w:rsidRPr="009919F4">
              <w:rPr>
                <w:rFonts w:eastAsia="Times New Roman"/>
                <w:b/>
                <w:bCs/>
                <w:color w:val="000000"/>
                <w:sz w:val="20"/>
                <w:szCs w:val="20"/>
                <w:lang w:val="en-US"/>
              </w:rPr>
              <w:t>Наименование</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Ед.изм.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2024</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lang w:val="en-US"/>
              </w:rPr>
              <w:t>2025</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2026</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2027</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2028</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b/>
                <w:bCs/>
                <w:color w:val="000000"/>
                <w:sz w:val="20"/>
                <w:szCs w:val="20"/>
              </w:rPr>
            </w:pPr>
            <w:r w:rsidRPr="009919F4">
              <w:rPr>
                <w:rFonts w:eastAsia="Times New Roman"/>
                <w:b/>
                <w:bCs/>
                <w:color w:val="000000"/>
                <w:sz w:val="20"/>
                <w:szCs w:val="20"/>
              </w:rPr>
              <w:t>2029-2033</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7A03C5" w:rsidRPr="009919F4" w:rsidRDefault="000A0AF9" w:rsidP="007A03C5">
            <w:pPr>
              <w:jc w:val="center"/>
              <w:rPr>
                <w:rFonts w:eastAsia="Times New Roman"/>
                <w:b/>
                <w:bCs/>
                <w:color w:val="000000"/>
                <w:sz w:val="20"/>
                <w:szCs w:val="20"/>
              </w:rPr>
            </w:pPr>
            <w:r>
              <w:rPr>
                <w:rFonts w:eastAsia="Times New Roman"/>
                <w:b/>
                <w:bCs/>
                <w:color w:val="000000"/>
                <w:sz w:val="20"/>
                <w:szCs w:val="20"/>
              </w:rPr>
              <w:t>2034-2040</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Средневзвешенный срок службы</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лет</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8</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9</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10</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Располагаемая производительность ВПУ</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0,5</w:t>
            </w:r>
          </w:p>
        </w:tc>
      </w:tr>
      <w:tr w:rsidR="007A03C5" w:rsidRPr="009919F4" w:rsidTr="007A03C5">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Потери располагаемой производительности</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Собственные нужды</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0,01</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Количество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ед</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Емкость баков-аккумуляторов</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тыс м3</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Всего подпитка тепловой сети, в 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сверхнормативные утечки теплоносителя</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450"/>
        </w:trPr>
        <w:tc>
          <w:tcPr>
            <w:tcW w:w="166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отпуск теплоносителя из тепловых сетей на цели горячего водоснабжения (для открытых систем теплоснабжения)</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2"/>
              </w:rPr>
            </w:pPr>
            <w:r w:rsidRPr="009919F4">
              <w:rPr>
                <w:rFonts w:eastAsia="Times New Roman"/>
                <w:color w:val="000000"/>
                <w:sz w:val="22"/>
                <w:lang w:val="en-US"/>
              </w:rPr>
              <w:t> </w:t>
            </w:r>
          </w:p>
        </w:tc>
      </w:tr>
      <w:tr w:rsidR="007A03C5" w:rsidRPr="009919F4" w:rsidTr="007A03C5">
        <w:trPr>
          <w:trHeight w:val="300"/>
        </w:trPr>
        <w:tc>
          <w:tcPr>
            <w:tcW w:w="1668" w:type="pct"/>
            <w:vMerge/>
            <w:tcBorders>
              <w:top w:val="nil"/>
              <w:left w:val="single" w:sz="4" w:space="0" w:color="auto"/>
              <w:bottom w:val="single" w:sz="4" w:space="0" w:color="auto"/>
              <w:right w:val="single" w:sz="4" w:space="0" w:color="auto"/>
            </w:tcBorders>
            <w:vAlign w:val="center"/>
            <w:hideMark/>
          </w:tcPr>
          <w:p w:rsidR="007A03C5" w:rsidRPr="009919F4" w:rsidRDefault="007A03C5" w:rsidP="007A03C5">
            <w:pPr>
              <w:rPr>
                <w:rFonts w:eastAsia="Times New Roman"/>
                <w:color w:val="000000"/>
                <w:sz w:val="20"/>
                <w:szCs w:val="20"/>
              </w:rPr>
            </w:pP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w:t>
            </w:r>
          </w:p>
        </w:tc>
      </w:tr>
      <w:tr w:rsidR="007A03C5" w:rsidRPr="009919F4" w:rsidTr="007A03C5">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Максимум подпитки тепловой сети в эксплуатационном режиме</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0,34</w:t>
            </w:r>
          </w:p>
        </w:tc>
      </w:tr>
      <w:tr w:rsidR="007A03C5" w:rsidRPr="009919F4" w:rsidTr="007A03C5">
        <w:trPr>
          <w:trHeight w:hRule="exact" w:val="51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rPr>
              <w:t>Максимальная подпитка тепловой сети в период повреждения участка</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Резерв (+)/дефицит (-) ВПУ</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т/ч</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0,16</w:t>
            </w:r>
          </w:p>
        </w:tc>
      </w:tr>
      <w:tr w:rsidR="007A03C5" w:rsidRPr="009919F4" w:rsidTr="007A03C5">
        <w:trPr>
          <w:trHeight w:hRule="exact" w:val="300"/>
        </w:trPr>
        <w:tc>
          <w:tcPr>
            <w:tcW w:w="1668" w:type="pct"/>
            <w:tcBorders>
              <w:top w:val="nil"/>
              <w:left w:val="single" w:sz="4" w:space="0" w:color="auto"/>
              <w:bottom w:val="single" w:sz="4" w:space="0" w:color="auto"/>
              <w:right w:val="single" w:sz="4" w:space="0" w:color="auto"/>
            </w:tcBorders>
            <w:shd w:val="clear" w:color="auto" w:fill="auto"/>
            <w:vAlign w:val="center"/>
            <w:hideMark/>
          </w:tcPr>
          <w:p w:rsidR="007A03C5" w:rsidRPr="009919F4" w:rsidRDefault="007A03C5" w:rsidP="007A03C5">
            <w:pPr>
              <w:rPr>
                <w:rFonts w:eastAsia="Times New Roman"/>
                <w:color w:val="000000"/>
                <w:sz w:val="20"/>
                <w:szCs w:val="20"/>
              </w:rPr>
            </w:pPr>
            <w:r w:rsidRPr="009919F4">
              <w:rPr>
                <w:rFonts w:eastAsia="Times New Roman"/>
                <w:color w:val="000000"/>
                <w:sz w:val="20"/>
                <w:szCs w:val="20"/>
                <w:lang w:val="en-US"/>
              </w:rPr>
              <w:t>Доля резерва</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18"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c>
          <w:tcPr>
            <w:tcW w:w="406" w:type="pct"/>
            <w:tcBorders>
              <w:top w:val="nil"/>
              <w:left w:val="nil"/>
              <w:bottom w:val="single" w:sz="4" w:space="0" w:color="auto"/>
              <w:right w:val="single" w:sz="4" w:space="0" w:color="auto"/>
            </w:tcBorders>
            <w:shd w:val="clear" w:color="auto" w:fill="auto"/>
            <w:vAlign w:val="center"/>
            <w:hideMark/>
          </w:tcPr>
          <w:p w:rsidR="007A03C5" w:rsidRPr="009919F4" w:rsidRDefault="007A03C5" w:rsidP="007A03C5">
            <w:pPr>
              <w:jc w:val="center"/>
              <w:rPr>
                <w:rFonts w:eastAsia="Times New Roman"/>
                <w:color w:val="000000"/>
                <w:sz w:val="20"/>
                <w:szCs w:val="20"/>
              </w:rPr>
            </w:pPr>
            <w:r w:rsidRPr="009919F4">
              <w:rPr>
                <w:rFonts w:eastAsia="Times New Roman"/>
                <w:color w:val="000000"/>
                <w:sz w:val="20"/>
                <w:szCs w:val="20"/>
                <w:lang w:val="en-US"/>
              </w:rPr>
              <w:t>32%</w:t>
            </w:r>
          </w:p>
        </w:tc>
      </w:tr>
    </w:tbl>
    <w:p w:rsidR="0046376D" w:rsidRPr="009919F4" w:rsidRDefault="0046376D" w:rsidP="009E056D">
      <w:pPr>
        <w:pStyle w:val="af1"/>
        <w:keepLines w:val="0"/>
        <w:widowControl w:val="0"/>
        <w:spacing w:before="0" w:after="0" w:line="240" w:lineRule="auto"/>
        <w:ind w:left="0" w:firstLine="709"/>
        <w:jc w:val="both"/>
        <w:outlineLvl w:val="9"/>
        <w:rPr>
          <w:b w:val="0"/>
          <w:sz w:val="24"/>
          <w:szCs w:val="24"/>
        </w:rPr>
        <w:sectPr w:rsidR="0046376D" w:rsidRPr="009919F4" w:rsidSect="000825BF">
          <w:footerReference w:type="first" r:id="rId18"/>
          <w:type w:val="continuous"/>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057F0" w:rsidRPr="009919F4" w:rsidRDefault="00A057F0" w:rsidP="003E53AB">
      <w:pPr>
        <w:pStyle w:val="afb"/>
        <w:numPr>
          <w:ilvl w:val="0"/>
          <w:numId w:val="12"/>
        </w:numPr>
        <w:autoSpaceDE w:val="0"/>
        <w:autoSpaceDN w:val="0"/>
        <w:adjustRightInd w:val="0"/>
        <w:jc w:val="both"/>
        <w:outlineLvl w:val="1"/>
        <w:rPr>
          <w:rFonts w:ascii="TimesNewRomanPSMT" w:hAnsi="TimesNewRomanPSMT" w:cs="TimesNewRomanPSMT"/>
          <w:b/>
          <w:sz w:val="24"/>
          <w:szCs w:val="24"/>
        </w:rPr>
      </w:pPr>
      <w:bookmarkStart w:id="42" w:name="_Toc40887306"/>
      <w:bookmarkStart w:id="43" w:name="_Toc204630472"/>
      <w:bookmarkStart w:id="44" w:name="_Toc40887307"/>
      <w:bookmarkStart w:id="45" w:name="_Toc384653982"/>
      <w:bookmarkStart w:id="46" w:name="_Toc421654922"/>
      <w:bookmarkStart w:id="47" w:name="_Toc474145862"/>
      <w:r w:rsidRPr="009919F4">
        <w:rPr>
          <w:rFonts w:ascii="TimesNewRomanPSMT" w:hAnsi="TimesNewRomanPSMT" w:cs="TimesNewRomanPSMT"/>
          <w:b/>
          <w:sz w:val="24"/>
          <w:szCs w:val="24"/>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2"/>
      <w:bookmarkEnd w:id="43"/>
    </w:p>
    <w:p w:rsidR="00A057F0" w:rsidRPr="009919F4" w:rsidRDefault="00A057F0" w:rsidP="00A057F0">
      <w:pPr>
        <w:spacing w:line="276" w:lineRule="auto"/>
        <w:ind w:firstLine="709"/>
        <w:jc w:val="both"/>
      </w:pPr>
      <w:r w:rsidRPr="009919F4">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A057F0" w:rsidRPr="009919F4" w:rsidRDefault="00A057F0" w:rsidP="00A057F0">
      <w:pPr>
        <w:autoSpaceDE w:val="0"/>
        <w:autoSpaceDN w:val="0"/>
        <w:adjustRightInd w:val="0"/>
        <w:spacing w:line="276" w:lineRule="auto"/>
        <w:ind w:firstLine="709"/>
        <w:jc w:val="both"/>
        <w:rPr>
          <w:rFonts w:eastAsia="Times New Roman"/>
        </w:rPr>
      </w:pPr>
      <w:r w:rsidRPr="009919F4">
        <w:rPr>
          <w:rFonts w:eastAsia="Times New Roman"/>
          <w:color w:val="000000"/>
        </w:rPr>
        <w:t xml:space="preserve">В соответствии со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w:t>
      </w:r>
      <w:r w:rsidRPr="009919F4">
        <w:rPr>
          <w:rFonts w:eastAsia="Times New Roman"/>
        </w:rPr>
        <w:t>систем теплоснабжения.</w:t>
      </w:r>
    </w:p>
    <w:p w:rsidR="00A057F0" w:rsidRPr="009919F4" w:rsidRDefault="00A057F0">
      <w:pPr>
        <w:rPr>
          <w:b/>
          <w:bCs/>
          <w:kern w:val="32"/>
        </w:rPr>
      </w:pPr>
      <w:r w:rsidRPr="009919F4">
        <w:br w:type="page"/>
      </w:r>
    </w:p>
    <w:p w:rsidR="007730F6" w:rsidRPr="009919F4" w:rsidRDefault="007730F6" w:rsidP="007730F6">
      <w:pPr>
        <w:pStyle w:val="10"/>
        <w:ind w:firstLine="709"/>
        <w:jc w:val="both"/>
        <w:rPr>
          <w:rFonts w:ascii="Times New Roman" w:eastAsia="Times New Roman" w:hAnsi="Times New Roman" w:cs="Times New Roman"/>
          <w:sz w:val="24"/>
          <w:szCs w:val="24"/>
        </w:rPr>
      </w:pPr>
      <w:bookmarkStart w:id="48" w:name="_Toc204630473"/>
      <w:r w:rsidRPr="009919F4">
        <w:rPr>
          <w:rFonts w:ascii="Times New Roman" w:hAnsi="Times New Roman" w:cs="Times New Roman"/>
          <w:sz w:val="24"/>
          <w:szCs w:val="24"/>
        </w:rPr>
        <w:lastRenderedPageBreak/>
        <w:t xml:space="preserve">Раздел 4. </w:t>
      </w:r>
      <w:r w:rsidRPr="009919F4">
        <w:rPr>
          <w:rFonts w:ascii="Times New Roman" w:eastAsia="Times New Roman" w:hAnsi="Times New Roman" w:cs="Times New Roman"/>
          <w:sz w:val="24"/>
          <w:szCs w:val="24"/>
        </w:rPr>
        <w:t>Основные положения мастер-плана развития систем теплоснабжения поселения, городского округа, города федерального значения</w:t>
      </w:r>
      <w:bookmarkEnd w:id="44"/>
      <w:bookmarkEnd w:id="48"/>
    </w:p>
    <w:p w:rsidR="007730F6" w:rsidRPr="009919F4" w:rsidRDefault="007730F6" w:rsidP="007730F6">
      <w:pPr>
        <w:autoSpaceDE w:val="0"/>
        <w:autoSpaceDN w:val="0"/>
        <w:adjustRightInd w:val="0"/>
        <w:rPr>
          <w:rFonts w:ascii="TimesNewRomanPSMT" w:eastAsia="Times New Roman" w:hAnsi="TimesNewRomanPSMT" w:cs="TimesNewRomanPSMT"/>
        </w:rPr>
      </w:pPr>
    </w:p>
    <w:p w:rsidR="007730F6" w:rsidRPr="009919F4" w:rsidRDefault="007730F6" w:rsidP="003E53AB">
      <w:pPr>
        <w:pStyle w:val="afb"/>
        <w:numPr>
          <w:ilvl w:val="0"/>
          <w:numId w:val="13"/>
        </w:numPr>
        <w:autoSpaceDE w:val="0"/>
        <w:autoSpaceDN w:val="0"/>
        <w:adjustRightInd w:val="0"/>
        <w:jc w:val="both"/>
        <w:outlineLvl w:val="1"/>
        <w:rPr>
          <w:rFonts w:ascii="TimesNewRomanPSMT" w:hAnsi="TimesNewRomanPSMT" w:cs="TimesNewRomanPSMT"/>
          <w:b/>
          <w:sz w:val="24"/>
          <w:szCs w:val="24"/>
        </w:rPr>
      </w:pPr>
      <w:bookmarkStart w:id="49" w:name="_Toc40887308"/>
      <w:bookmarkStart w:id="50" w:name="_Toc204630474"/>
      <w:r w:rsidRPr="009919F4">
        <w:rPr>
          <w:rFonts w:ascii="TimesNewRomanPSMT" w:hAnsi="TimesNewRomanPSMT" w:cs="TimesNewRomanPSMT"/>
          <w:b/>
          <w:sz w:val="24"/>
          <w:szCs w:val="24"/>
        </w:rPr>
        <w:t>описание сценариев развития теплоснабжения поселения, городского округа, города федерального значения</w:t>
      </w:r>
      <w:bookmarkEnd w:id="49"/>
      <w:bookmarkEnd w:id="50"/>
    </w:p>
    <w:p w:rsidR="009919F4" w:rsidRPr="002A4A20" w:rsidRDefault="009919F4" w:rsidP="009919F4">
      <w:pPr>
        <w:widowControl w:val="0"/>
        <w:spacing w:before="240"/>
        <w:ind w:left="142" w:firstLine="567"/>
        <w:rPr>
          <w:rFonts w:eastAsia="Times New Roman"/>
        </w:rPr>
      </w:pPr>
      <w:r w:rsidRPr="009919F4">
        <w:rPr>
          <w:rFonts w:eastAsia="Times New Roman"/>
        </w:rPr>
        <w:t>Варианты развития сформированы на основе территориально-распределенного</w:t>
      </w:r>
      <w:r w:rsidRPr="002A4A20">
        <w:rPr>
          <w:rFonts w:eastAsia="Times New Roman"/>
        </w:rPr>
        <w:t xml:space="preserve"> прогноза изменения тепловой нагрузки г. Тутаева.</w:t>
      </w:r>
    </w:p>
    <w:p w:rsidR="009919F4" w:rsidRPr="002A4A20" w:rsidRDefault="009919F4" w:rsidP="009919F4">
      <w:pPr>
        <w:widowControl w:val="0"/>
        <w:ind w:left="142" w:firstLine="567"/>
        <w:rPr>
          <w:rFonts w:eastAsia="Times New Roman"/>
        </w:rPr>
      </w:pPr>
      <w:r w:rsidRPr="002A4A20">
        <w:rPr>
          <w:rFonts w:eastAsia="Times New Roman"/>
        </w:rPr>
        <w:t>Каждый вариант предполагает также строительство или реконструкцию тепловых сетей, а также рекомендует замену трубопроводов тепловых сетей, срок службы которых превышает 25 лет, на новые трубопроводы с ППУ-изоляцией. Перед проведением замены тепловых сетей рекомендуется провести неразрушающий контроль состояния трубопроводов.</w:t>
      </w:r>
    </w:p>
    <w:p w:rsidR="009919F4" w:rsidRPr="002A4A20" w:rsidRDefault="009919F4" w:rsidP="009919F4">
      <w:pPr>
        <w:widowControl w:val="0"/>
        <w:spacing w:before="240"/>
        <w:rPr>
          <w:rFonts w:eastAsia="Arial Unicode MS"/>
          <w:bCs/>
          <w:i/>
        </w:rPr>
      </w:pPr>
      <w:r w:rsidRPr="002A4A20">
        <w:rPr>
          <w:rFonts w:eastAsia="Arial Unicode MS"/>
          <w:bCs/>
          <w:i/>
        </w:rPr>
        <w:t xml:space="preserve">Мероприятия по источнику </w:t>
      </w:r>
      <w:r w:rsidR="00CE709C">
        <w:rPr>
          <w:rFonts w:eastAsia="Arial Unicode MS"/>
          <w:bCs/>
          <w:i/>
        </w:rPr>
        <w:t xml:space="preserve">Районной котельной </w:t>
      </w:r>
      <w:r w:rsidRPr="002A4A20">
        <w:rPr>
          <w:rFonts w:eastAsia="Arial Unicode MS"/>
          <w:bCs/>
          <w:i/>
        </w:rPr>
        <w:t>не зависимо от сценария развития:</w:t>
      </w:r>
    </w:p>
    <w:p w:rsidR="009919F4" w:rsidRPr="002A4A20" w:rsidRDefault="009919F4" w:rsidP="009919F4">
      <w:pPr>
        <w:pStyle w:val="aa"/>
        <w:keepNext/>
      </w:pPr>
      <w:r w:rsidRPr="002A4A20">
        <w:t xml:space="preserve">Таблица </w:t>
      </w:r>
      <w:fldSimple w:instr=" SEQ Таблица \* ARABIC ">
        <w:r w:rsidR="00361ABE">
          <w:rPr>
            <w:noProof/>
          </w:rPr>
          <w:t>22</w:t>
        </w:r>
      </w:fldSimple>
      <w:r w:rsidRPr="002A4A20">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3042"/>
        <w:gridCol w:w="1554"/>
        <w:gridCol w:w="1001"/>
        <w:gridCol w:w="1353"/>
        <w:gridCol w:w="1900"/>
      </w:tblGrid>
      <w:tr w:rsidR="009919F4" w:rsidRPr="002A4A20" w:rsidTr="0025585E">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Стоимость замены (НЦС 81-02-13-2023), тыс.руб</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331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23698,31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4653,75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21407,23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2380,22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4263,09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5186,76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9663,00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1237,06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2413,78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2323,26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3662,34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2919,63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2011,13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3265,12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842,23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3278,18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lastRenderedPageBreak/>
              <w:t>17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2172,40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1843,98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2051,71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4978,42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3368,92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2628,90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1314,45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757,13</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1119,36</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2638,49</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3741,36</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1112,04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1101,26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973,21</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7034,10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3558,80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6430,82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6430,82</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2866,36</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4767,21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1838,95</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2344,70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5470,96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1065,77</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2060,49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2775,85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lastRenderedPageBreak/>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392,24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3714,67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724,13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1206,89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1572,43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973,21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2497,41</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4654,42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2127,74</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724,13</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537,83</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1869,59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3252,57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1301,32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733,47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1183,02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1669,71</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486,61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1408,59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1810,33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3379,29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1656,22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1039,40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473,21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710,51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378,57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2866,36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lastRenderedPageBreak/>
              <w:t>60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6368,38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5369,42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3933,41</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452,58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1659,47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2522,33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1327,58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2981,20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1279,27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3047,69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6172,20</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1961,20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6818,93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567,85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0,00</w:t>
            </w:r>
          </w:p>
        </w:tc>
      </w:tr>
      <w:tr w:rsidR="009919F4" w:rsidRPr="002A4A20" w:rsidTr="0025585E">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1961,20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6818,93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567,85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2543,98</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7255,06</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3344,87</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284,21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319,73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1599,13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1511,04</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358,55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1064,71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3559,90</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1421,03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6716,15</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532,89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532,89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3650,84</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772,89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3534,29</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563,44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1254,00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367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28405,80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18343,80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43266,60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21130,20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41486,40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4489,20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46251,08</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20243,74</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282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7515,69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1537,92</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22982,35</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345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24700,65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8519,93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5521,52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1252,62</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425,89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16968,27</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4867,03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973,21</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2504,30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1086,20</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3508,68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845,16</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lastRenderedPageBreak/>
              <w:t>96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11999,82</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319,82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3552,57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3499,98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2663,52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7353,83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639,63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0,00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2665,14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10739,41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2309,17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2232,75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1705,69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1613,48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1478,44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3201,35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3711,19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2665,14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2689,13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780,79</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76,83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563,44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544,19</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1514,26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9379,09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2453,79</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461,83</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1206,89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354,90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3746,11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lastRenderedPageBreak/>
              <w:t>111</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4876,06</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1146,55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5853,41</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6305,95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5363,67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2735,48</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1207,88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1882,86</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1870,68</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3837,80</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799,54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6555,69</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1086,20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3811,15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586,33</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425,89</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409,77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1126,88</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719,59</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804,45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3704,54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8526,18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5619,16</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591,51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1918,90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3771,53</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742,71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1408,59</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875,43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lastRenderedPageBreak/>
              <w:t>128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11425,63</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717,10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1639,09</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5119,68</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197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5943,93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479,73</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4192,04</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1075,65</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3028,52</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213,21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2318,67</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896,38</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7617,09</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1349,98</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426,31</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1587,87</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138</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1719,82</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1931,02</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543,10</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1931,02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4525,84</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1267,23</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1629,30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245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17541,04</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143</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10505,70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145</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4887,90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146</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7491,40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147</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1041,05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Ул. Комсомольская, ПНС-3 до </w:t>
            </w:r>
            <w:r w:rsidRPr="002A4A20">
              <w:rPr>
                <w:rFonts w:eastAsia="Times New Roman"/>
                <w:color w:val="000000"/>
                <w:sz w:val="20"/>
                <w:szCs w:val="20"/>
              </w:rPr>
              <w:lastRenderedPageBreak/>
              <w:t>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lastRenderedPageBreak/>
              <w:t xml:space="preserve">Подземная в </w:t>
            </w:r>
            <w:r w:rsidRPr="002A4A20">
              <w:rPr>
                <w:rFonts w:eastAsia="Times New Roman"/>
                <w:color w:val="000000"/>
                <w:sz w:val="20"/>
                <w:szCs w:val="20"/>
              </w:rPr>
              <w:lastRenderedPageBreak/>
              <w:t>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lastRenderedPageBreak/>
              <w:t>300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1368,46</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970,07</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lastRenderedPageBreak/>
              <w:t>149</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5895,60</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1434,20</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1940,15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828,11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98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2318,71</w:t>
            </w:r>
          </w:p>
        </w:tc>
      </w:tr>
      <w:tr w:rsidR="009919F4" w:rsidRPr="002A4A20" w:rsidTr="0025585E">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152</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352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15603,40</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384,16</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993,73</w:t>
            </w:r>
          </w:p>
        </w:tc>
      </w:tr>
      <w:tr w:rsidR="009919F4" w:rsidRPr="002A4A20" w:rsidTr="0025585E">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154</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1146,55</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3454,41</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1017,39</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947,60</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1306,15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615,17</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135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3194,14</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686,15</w:t>
            </w:r>
          </w:p>
        </w:tc>
      </w:tr>
      <w:tr w:rsidR="009919F4" w:rsidRPr="002A4A20" w:rsidTr="0025585E">
        <w:trPr>
          <w:trHeight w:val="51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1821,84</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446</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13456,82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709,81</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147</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4435,32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768,32</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1206,68</w:t>
            </w:r>
          </w:p>
        </w:tc>
      </w:tr>
      <w:tr w:rsidR="009919F4" w:rsidRPr="002A4A20" w:rsidTr="0025585E">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1892,25</w:t>
            </w:r>
          </w:p>
        </w:tc>
      </w:tr>
      <w:tr w:rsidR="009919F4" w:rsidRPr="002A4A20" w:rsidTr="0025585E">
        <w:trPr>
          <w:trHeight w:val="300"/>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998,82</w:t>
            </w:r>
          </w:p>
        </w:tc>
      </w:tr>
      <w:tr w:rsidR="009919F4" w:rsidRPr="002A4A20" w:rsidTr="0025585E">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2104</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162849,60</w:t>
            </w:r>
          </w:p>
        </w:tc>
      </w:tr>
      <w:tr w:rsidR="009919F4" w:rsidRPr="002A4A20" w:rsidTr="0025585E">
        <w:trPr>
          <w:trHeight w:val="765"/>
        </w:trPr>
        <w:tc>
          <w:tcPr>
            <w:tcW w:w="377"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9919F4" w:rsidRPr="002A4A20" w:rsidRDefault="009919F4" w:rsidP="0025585E">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4644,00</w:t>
            </w:r>
          </w:p>
        </w:tc>
      </w:tr>
      <w:tr w:rsidR="009919F4" w:rsidRPr="002A4A20" w:rsidTr="0025585E">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1601"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Итого:</w:t>
            </w:r>
          </w:p>
        </w:tc>
        <w:tc>
          <w:tcPr>
            <w:tcW w:w="81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rPr>
                <w:rFonts w:eastAsia="Times New Roman"/>
                <w:color w:val="000000"/>
                <w:sz w:val="20"/>
                <w:szCs w:val="20"/>
              </w:rPr>
            </w:pPr>
            <w:r w:rsidRPr="002A4A20">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vAlign w:val="center"/>
            <w:hideMark/>
          </w:tcPr>
          <w:p w:rsidR="009919F4" w:rsidRPr="002A4A20" w:rsidRDefault="009919F4" w:rsidP="0025585E">
            <w:pPr>
              <w:jc w:val="center"/>
              <w:rPr>
                <w:rFonts w:eastAsia="Times New Roman"/>
                <w:color w:val="000000"/>
                <w:sz w:val="20"/>
                <w:szCs w:val="20"/>
              </w:rPr>
            </w:pPr>
            <w:r w:rsidRPr="002A4A20">
              <w:rPr>
                <w:rFonts w:eastAsia="Times New Roman"/>
                <w:color w:val="000000"/>
                <w:sz w:val="20"/>
                <w:szCs w:val="20"/>
              </w:rPr>
              <w:t>25505</w:t>
            </w:r>
          </w:p>
        </w:tc>
        <w:tc>
          <w:tcPr>
            <w:tcW w:w="1000" w:type="pct"/>
            <w:tcBorders>
              <w:top w:val="nil"/>
              <w:left w:val="nil"/>
              <w:bottom w:val="single" w:sz="4" w:space="0" w:color="auto"/>
              <w:right w:val="single" w:sz="4" w:space="0" w:color="auto"/>
            </w:tcBorders>
            <w:shd w:val="clear" w:color="auto" w:fill="auto"/>
            <w:noWrap/>
            <w:vAlign w:val="center"/>
            <w:hideMark/>
          </w:tcPr>
          <w:p w:rsidR="009919F4" w:rsidRPr="002A4A20" w:rsidRDefault="009919F4" w:rsidP="0025585E">
            <w:pPr>
              <w:jc w:val="center"/>
              <w:rPr>
                <w:rFonts w:eastAsia="Times New Roman"/>
                <w:color w:val="000000"/>
                <w:sz w:val="22"/>
              </w:rPr>
            </w:pPr>
            <w:r w:rsidRPr="002A4A20">
              <w:rPr>
                <w:rFonts w:eastAsia="Times New Roman"/>
                <w:color w:val="000000"/>
                <w:sz w:val="22"/>
              </w:rPr>
              <w:t>1143234,47</w:t>
            </w:r>
          </w:p>
        </w:tc>
      </w:tr>
    </w:tbl>
    <w:p w:rsidR="009919F4" w:rsidRPr="002A4A20" w:rsidRDefault="009919F4" w:rsidP="009919F4">
      <w:pPr>
        <w:widowControl w:val="0"/>
        <w:spacing w:before="240"/>
        <w:ind w:left="142" w:firstLine="567"/>
        <w:jc w:val="both"/>
      </w:pPr>
      <w:r w:rsidRPr="002A4A20">
        <w:t xml:space="preserve">В настоящее время </w:t>
      </w:r>
      <w:r w:rsidR="00CE709C" w:rsidRPr="00CE709C">
        <w:t xml:space="preserve">Районная котельная </w:t>
      </w:r>
      <w:r w:rsidRPr="002A4A20">
        <w:t>полностью обеспечивает присоединенную тепловую нагрузку. В рассматриваемом перспективном периоде зона действия источника не изменится</w:t>
      </w:r>
    </w:p>
    <w:p w:rsidR="009919F4" w:rsidRPr="002A4A20" w:rsidRDefault="009919F4" w:rsidP="009919F4">
      <w:pPr>
        <w:pStyle w:val="aa"/>
        <w:keepNext/>
      </w:pPr>
      <w:r w:rsidRPr="002A4A20">
        <w:t xml:space="preserve">Таблица </w:t>
      </w:r>
      <w:fldSimple w:instr=" SEQ Таблица \* ARABIC ">
        <w:r w:rsidR="00361ABE">
          <w:rPr>
            <w:noProof/>
          </w:rPr>
          <w:t>23</w:t>
        </w:r>
      </w:fldSimple>
      <w:r w:rsidRPr="002A4A20">
        <w:t xml:space="preserve"> Рекомендуемые мероприятия для </w:t>
      </w:r>
      <w:r w:rsidR="00CE709C" w:rsidRPr="00CE709C">
        <w:t xml:space="preserve">Районной котельной  </w:t>
      </w:r>
    </w:p>
    <w:tbl>
      <w:tblPr>
        <w:tblW w:w="5000" w:type="pct"/>
        <w:tblLook w:val="04A0" w:firstRow="1" w:lastRow="0" w:firstColumn="1" w:lastColumn="0" w:noHBand="0" w:noVBand="1"/>
      </w:tblPr>
      <w:tblGrid>
        <w:gridCol w:w="937"/>
        <w:gridCol w:w="6121"/>
        <w:gridCol w:w="1447"/>
        <w:gridCol w:w="1066"/>
      </w:tblGrid>
      <w:tr w:rsidR="009919F4" w:rsidRPr="002C782A" w:rsidTr="0025585E">
        <w:trPr>
          <w:trHeight w:val="300"/>
          <w:tblHead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п/п</w:t>
            </w:r>
          </w:p>
        </w:tc>
        <w:tc>
          <w:tcPr>
            <w:tcW w:w="3201"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Годы</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Всего</w:t>
            </w:r>
          </w:p>
        </w:tc>
      </w:tr>
      <w:tr w:rsidR="009919F4" w:rsidRPr="00CE709C"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9919F4" w:rsidRPr="00CE709C" w:rsidRDefault="00CE709C" w:rsidP="00CE709C">
            <w:pPr>
              <w:jc w:val="center"/>
              <w:rPr>
                <w:rFonts w:eastAsia="Times New Roman"/>
                <w:b/>
                <w:bCs/>
                <w:color w:val="000000"/>
                <w:sz w:val="22"/>
                <w:szCs w:val="20"/>
              </w:rPr>
            </w:pPr>
            <w:r w:rsidRPr="00CE709C">
              <w:rPr>
                <w:sz w:val="22"/>
              </w:rPr>
              <w:t>Районная котельная</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lastRenderedPageBreak/>
              <w:t>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27264,399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ТК19 по ул. Комсомольской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5050,821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ТК20/1 по ул. Дементьева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5056,839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ТК20/1 до ТК20/3.1 по ул. Дементьева.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6896,001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ТК-4 до ТК5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5565,789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ТК-5 до ТК-6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11055,519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ТК-6 до ТК-6А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4101,27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ТК-6А до ТК-А7А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5838,411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ТКА-7А до ТК-А8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2672,0601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ТК-А8 до ТК-А9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3912,561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 до ТК-А9А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3774,369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ТК-А9А до ТК-А10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3689,37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ТК-А10 до ТК-А11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3151,689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по ул. Романовская, у д. №35</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919,92</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702,9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теплотрасса КСГ-12 до КСГ-12.2, ул. Ярославская,118а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913,17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внутриквартальной теплосети по ул. Советская от ТК-6 до ТК-А6.1</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6467,49</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9000</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Капитальный ремонт водогрейного котла КВГМ-100 ст. №3 с заменой конвективной части котла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30000</w:t>
            </w:r>
          </w:p>
        </w:tc>
      </w:tr>
      <w:tr w:rsidR="009919F4" w:rsidRPr="002C782A" w:rsidTr="0025585E">
        <w:trPr>
          <w:trHeight w:val="30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Капитальный ремонт экономайзера парового котла ДЕ-25-14ГМ ст.№ 2</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12000</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2962,8</w:t>
            </w:r>
          </w:p>
        </w:tc>
      </w:tr>
      <w:tr w:rsidR="009919F4" w:rsidRPr="002C782A" w:rsidTr="0025585E">
        <w:trPr>
          <w:trHeight w:val="102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14000,001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1235,4</w:t>
            </w:r>
          </w:p>
        </w:tc>
      </w:tr>
      <w:tr w:rsidR="009919F4" w:rsidRPr="002C782A" w:rsidTr="0025585E">
        <w:trPr>
          <w:trHeight w:val="30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22507,701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lastRenderedPageBreak/>
              <w:t>26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219,99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759,51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6000</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800,0067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19536,201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и замена участков тепловых сетей  со сроком эксплуатации более 25 лет</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2025-2040</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905641,1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2025-2028</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40000</w:t>
            </w:r>
          </w:p>
        </w:tc>
      </w:tr>
      <w:tr w:rsidR="009919F4" w:rsidRPr="002C782A" w:rsidTr="0025585E">
        <w:trPr>
          <w:trHeight w:val="300"/>
        </w:trPr>
        <w:tc>
          <w:tcPr>
            <w:tcW w:w="36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759"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1162075,3</w:t>
            </w:r>
          </w:p>
        </w:tc>
      </w:tr>
    </w:tbl>
    <w:p w:rsidR="009919F4" w:rsidRPr="002C782A" w:rsidRDefault="009919F4" w:rsidP="009919F4">
      <w:pPr>
        <w:pStyle w:val="aa"/>
        <w:keepNext/>
      </w:pPr>
      <w:r w:rsidRPr="002C782A">
        <w:t xml:space="preserve">Таблица </w:t>
      </w:r>
      <w:fldSimple w:instr=" SEQ Таблица \* ARABIC ">
        <w:r w:rsidR="00361ABE">
          <w:rPr>
            <w:noProof/>
          </w:rPr>
          <w:t>24</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9919F4" w:rsidRPr="002C782A" w:rsidTr="0025585E">
        <w:trPr>
          <w:trHeight w:val="2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9919F4"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24640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7630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4200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15680</w:t>
            </w:r>
          </w:p>
        </w:tc>
      </w:tr>
      <w:tr w:rsidR="009919F4"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57650</w:t>
            </w:r>
          </w:p>
        </w:tc>
      </w:tr>
      <w:tr w:rsidR="009919F4"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24640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приборов учета тепловой энергии на котельной ОПХ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250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10400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3600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45000</w:t>
            </w:r>
          </w:p>
        </w:tc>
      </w:tr>
      <w:tr w:rsidR="009919F4"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89090</w:t>
            </w:r>
          </w:p>
        </w:tc>
      </w:tr>
    </w:tbl>
    <w:p w:rsidR="009919F4" w:rsidRPr="002C782A" w:rsidRDefault="009919F4" w:rsidP="009919F4">
      <w:pPr>
        <w:pStyle w:val="aa"/>
        <w:keepNext/>
      </w:pPr>
      <w:r w:rsidRPr="002C782A">
        <w:t xml:space="preserve">Таблица </w:t>
      </w:r>
      <w:fldSimple w:instr=" SEQ Таблица \* ARABIC ">
        <w:r w:rsidR="00361ABE">
          <w:rPr>
            <w:noProof/>
          </w:rPr>
          <w:t>25</w:t>
        </w:r>
      </w:fldSimple>
      <w:r w:rsidRPr="002C782A">
        <w:t xml:space="preserve"> Рекомендуемые мероприятия</w:t>
      </w:r>
    </w:p>
    <w:tbl>
      <w:tblPr>
        <w:tblW w:w="0" w:type="auto"/>
        <w:tblInd w:w="93" w:type="dxa"/>
        <w:tblLook w:val="04A0" w:firstRow="1" w:lastRow="0" w:firstColumn="1" w:lastColumn="0" w:noHBand="0" w:noVBand="1"/>
      </w:tblPr>
      <w:tblGrid>
        <w:gridCol w:w="777"/>
        <w:gridCol w:w="6180"/>
        <w:gridCol w:w="1276"/>
        <w:gridCol w:w="1245"/>
      </w:tblGrid>
      <w:tr w:rsidR="009919F4" w:rsidRPr="002C782A" w:rsidTr="002558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Всего, тыс. руб</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w:t>
            </w:r>
          </w:p>
        </w:tc>
        <w:tc>
          <w:tcPr>
            <w:tcW w:w="6183"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 xml:space="preserve">Замена участков тепловых сетей в д. Емишево и д.Столбищи </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29531</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 xml:space="preserve">Реконструкция тепловых сетей от котельных п. Константиновский и котельной п. Микляиха, выработавших </w:t>
            </w:r>
            <w:r w:rsidRPr="002C782A">
              <w:rPr>
                <w:rFonts w:eastAsia="Times New Roman"/>
                <w:color w:val="000000"/>
                <w:sz w:val="22"/>
              </w:rPr>
              <w:lastRenderedPageBreak/>
              <w:t>свой нормативный эксплуатационный ресурс</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lastRenderedPageBreak/>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130758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lastRenderedPageBreak/>
              <w:t>3</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1787</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4</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1209</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5</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673</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6</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38928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7</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10258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8</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участков тепловых сетей котельной в п. Красный бор</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15437</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9</w:t>
            </w:r>
          </w:p>
        </w:tc>
        <w:tc>
          <w:tcPr>
            <w:tcW w:w="6183"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участков тепловых сетей</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27961</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10</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1578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11</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1350</w:t>
            </w:r>
          </w:p>
        </w:tc>
      </w:tr>
      <w:tr w:rsidR="009919F4" w:rsidRPr="002C782A" w:rsidTr="0025585E">
        <w:trPr>
          <w:trHeight w:val="20"/>
        </w:trPr>
        <w:tc>
          <w:tcPr>
            <w:tcW w:w="6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xml:space="preserve">Итого </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w:t>
            </w:r>
          </w:p>
        </w:tc>
        <w:tc>
          <w:tcPr>
            <w:tcW w:w="1245" w:type="dxa"/>
            <w:tcBorders>
              <w:top w:val="nil"/>
              <w:left w:val="nil"/>
              <w:bottom w:val="single" w:sz="4" w:space="0" w:color="auto"/>
              <w:right w:val="single" w:sz="4" w:space="0" w:color="auto"/>
            </w:tcBorders>
            <w:shd w:val="clear" w:color="auto" w:fill="auto"/>
            <w:noWrap/>
            <w:vAlign w:val="bottom"/>
            <w:hideMark/>
          </w:tcPr>
          <w:p w:rsidR="009919F4" w:rsidRPr="002C782A" w:rsidRDefault="009919F4" w:rsidP="0025585E">
            <w:pPr>
              <w:jc w:val="right"/>
              <w:rPr>
                <w:rFonts w:eastAsia="Times New Roman"/>
                <w:color w:val="000000"/>
                <w:sz w:val="22"/>
              </w:rPr>
            </w:pPr>
            <w:r w:rsidRPr="002C782A">
              <w:rPr>
                <w:rFonts w:eastAsia="Times New Roman"/>
                <w:color w:val="000000"/>
                <w:sz w:val="22"/>
              </w:rPr>
              <w:t>259470</w:t>
            </w:r>
          </w:p>
        </w:tc>
      </w:tr>
    </w:tbl>
    <w:p w:rsidR="007A03C5" w:rsidRPr="009919F4" w:rsidRDefault="007A03C5" w:rsidP="00A057F0">
      <w:pPr>
        <w:widowControl w:val="0"/>
        <w:spacing w:line="276" w:lineRule="auto"/>
        <w:ind w:left="142" w:firstLine="567"/>
        <w:jc w:val="both"/>
        <w:rPr>
          <w:rFonts w:eastAsiaTheme="minorHAnsi" w:cstheme="minorBidi"/>
          <w:lang w:eastAsia="en-US"/>
        </w:rPr>
      </w:pPr>
    </w:p>
    <w:p w:rsidR="007730F6" w:rsidRPr="009919F4" w:rsidRDefault="007730F6" w:rsidP="003E53AB">
      <w:pPr>
        <w:pStyle w:val="afb"/>
        <w:numPr>
          <w:ilvl w:val="0"/>
          <w:numId w:val="13"/>
        </w:numPr>
        <w:autoSpaceDE w:val="0"/>
        <w:autoSpaceDN w:val="0"/>
        <w:adjustRightInd w:val="0"/>
        <w:jc w:val="both"/>
        <w:outlineLvl w:val="1"/>
        <w:rPr>
          <w:b/>
          <w:sz w:val="24"/>
          <w:szCs w:val="24"/>
        </w:rPr>
      </w:pPr>
      <w:bookmarkStart w:id="51" w:name="_Toc40887309"/>
      <w:bookmarkStart w:id="52" w:name="_Toc204630475"/>
      <w:r w:rsidRPr="009919F4">
        <w:rPr>
          <w:rFonts w:ascii="TimesNewRomanPSMT" w:hAnsi="TimesNewRomanPSMT" w:cs="TimesNewRomanPSMT"/>
          <w:b/>
          <w:sz w:val="24"/>
          <w:szCs w:val="24"/>
        </w:rPr>
        <w:t>обоснование выбора приоритетного сценария развития теплоснабжения поселения, городского округа, города федерального значения</w:t>
      </w:r>
      <w:bookmarkEnd w:id="51"/>
      <w:bookmarkEnd w:id="52"/>
    </w:p>
    <w:p w:rsidR="00713B00" w:rsidRPr="009919F4" w:rsidRDefault="00713B00" w:rsidP="00713B00">
      <w:pPr>
        <w:widowControl w:val="0"/>
        <w:spacing w:before="240" w:line="276" w:lineRule="auto"/>
        <w:ind w:left="142" w:firstLine="567"/>
        <w:jc w:val="both"/>
        <w:rPr>
          <w:rFonts w:eastAsiaTheme="minorHAnsi" w:cstheme="minorBidi"/>
          <w:lang w:eastAsia="en-US"/>
        </w:rPr>
      </w:pPr>
      <w:r w:rsidRPr="009919F4">
        <w:rPr>
          <w:rFonts w:eastAsiaTheme="minorHAnsi" w:cstheme="minorBidi"/>
          <w:lang w:eastAsia="en-US"/>
        </w:rPr>
        <w:t>Суммарные затраты на модернизацию системы теплоснабжения муниципального образования представлены в таблицах ниже.</w:t>
      </w:r>
    </w:p>
    <w:p w:rsidR="009919F4" w:rsidRPr="002C782A" w:rsidRDefault="009919F4" w:rsidP="009919F4">
      <w:pPr>
        <w:pStyle w:val="aa"/>
        <w:keepNext/>
      </w:pPr>
      <w:r w:rsidRPr="009919F4">
        <w:t xml:space="preserve">Таблица </w:t>
      </w:r>
      <w:fldSimple w:instr=" SEQ Таблица \* ARABIC ">
        <w:r w:rsidR="00361ABE">
          <w:rPr>
            <w:noProof/>
          </w:rPr>
          <w:t>26</w:t>
        </w:r>
      </w:fldSimple>
      <w:r w:rsidRPr="009919F4">
        <w:t xml:space="preserve"> Рекомендуемые мероприятия для </w:t>
      </w:r>
      <w:r w:rsidR="00CE709C" w:rsidRPr="00CE709C">
        <w:t>Районной котельной</w:t>
      </w:r>
    </w:p>
    <w:tbl>
      <w:tblPr>
        <w:tblW w:w="5000" w:type="pct"/>
        <w:tblLook w:val="04A0" w:firstRow="1" w:lastRow="0" w:firstColumn="1" w:lastColumn="0" w:noHBand="0" w:noVBand="1"/>
      </w:tblPr>
      <w:tblGrid>
        <w:gridCol w:w="937"/>
        <w:gridCol w:w="6121"/>
        <w:gridCol w:w="1447"/>
        <w:gridCol w:w="1066"/>
      </w:tblGrid>
      <w:tr w:rsidR="009919F4" w:rsidRPr="002C782A" w:rsidTr="0025585E">
        <w:trPr>
          <w:trHeight w:val="300"/>
          <w:tblHeader/>
        </w:trPr>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п/п</w:t>
            </w:r>
          </w:p>
        </w:tc>
        <w:tc>
          <w:tcPr>
            <w:tcW w:w="3201"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Годы</w:t>
            </w:r>
          </w:p>
        </w:tc>
        <w:tc>
          <w:tcPr>
            <w:tcW w:w="547"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Всего</w:t>
            </w:r>
          </w:p>
        </w:tc>
      </w:tr>
      <w:tr w:rsidR="009919F4" w:rsidRPr="002C782A"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9919F4" w:rsidRPr="002C782A" w:rsidRDefault="00CE709C" w:rsidP="0025585E">
            <w:pPr>
              <w:jc w:val="center"/>
              <w:rPr>
                <w:rFonts w:eastAsia="Times New Roman"/>
                <w:b/>
                <w:bCs/>
                <w:color w:val="000000"/>
                <w:sz w:val="20"/>
                <w:szCs w:val="20"/>
              </w:rPr>
            </w:pPr>
            <w:r w:rsidRPr="00CE709C">
              <w:rPr>
                <w:sz w:val="22"/>
              </w:rPr>
              <w:t>Районная котельная</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27264,399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ТК19 по ул. Комсомольской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5050,821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ТК20/1 по ул. Дементьева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5056,839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ТК20/1 до ТК20/3.1 по ул. Дементьева.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6896,001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ТК-4 до ТК5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5565,789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ТК-5 до ТК-6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11055,519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ТК-6 до ТК-6А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4101,27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ТК-6А до ТК-А7А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5838,411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ТКА-7А до ТК-А8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2672,0601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ТК-А8 до ТК-А9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3912,561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 до ТК-А9А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3774,369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ТК-А9А до ТК-А10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3689,37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ТК-А10 до ТК-А11 по ул. Советская</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3151,689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lastRenderedPageBreak/>
              <w:t>14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по ул. Романовская, у д. №35</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919,92</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702,9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теплотрасса КСГ-12 до КСГ-12.2, ул. Ярославская,118а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913,17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внутриквартальной теплосети по ул. Советская от ТК-6 до ТК-А6.1</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6467,49</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9000</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Капитальный ремонт водогрейного котла КВГМ-100 ст. №3 с заменой конвективной части котла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30000</w:t>
            </w:r>
          </w:p>
        </w:tc>
      </w:tr>
      <w:tr w:rsidR="009919F4" w:rsidRPr="002C782A" w:rsidTr="0025585E">
        <w:trPr>
          <w:trHeight w:val="30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Капитальный ремонт экономайзера парового котла ДЕ-25-14ГМ ст.№ 2</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12000</w:t>
            </w:r>
          </w:p>
        </w:tc>
      </w:tr>
      <w:tr w:rsidR="009919F4" w:rsidRPr="002C782A" w:rsidTr="0025585E">
        <w:trPr>
          <w:trHeight w:val="765"/>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2962,8</w:t>
            </w:r>
          </w:p>
        </w:tc>
      </w:tr>
      <w:tr w:rsidR="009919F4" w:rsidRPr="002C782A" w:rsidTr="0025585E">
        <w:trPr>
          <w:trHeight w:val="102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14000,001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1235,4</w:t>
            </w:r>
          </w:p>
        </w:tc>
      </w:tr>
      <w:tr w:rsidR="009919F4" w:rsidRPr="002C782A" w:rsidTr="0025585E">
        <w:trPr>
          <w:trHeight w:val="30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22507,701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25</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26</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189,99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27</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219,99</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28</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759,51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29</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6000</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30</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800,0067</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31</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19536,201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32</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и замена участков тепловых сетей  со сроком эксплуатации более 25 лет</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2025-2040</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905641,1</w:t>
            </w:r>
          </w:p>
        </w:tc>
      </w:tr>
      <w:tr w:rsidR="009919F4" w:rsidRPr="002C782A" w:rsidTr="0025585E">
        <w:trPr>
          <w:trHeight w:val="510"/>
        </w:trPr>
        <w:tc>
          <w:tcPr>
            <w:tcW w:w="49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33</w:t>
            </w:r>
          </w:p>
        </w:tc>
        <w:tc>
          <w:tcPr>
            <w:tcW w:w="3201"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759"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2025-2028</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40000</w:t>
            </w:r>
          </w:p>
        </w:tc>
      </w:tr>
      <w:tr w:rsidR="009919F4" w:rsidRPr="002C782A" w:rsidTr="0025585E">
        <w:trPr>
          <w:trHeight w:val="300"/>
        </w:trPr>
        <w:tc>
          <w:tcPr>
            <w:tcW w:w="369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759"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547"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1162075,3</w:t>
            </w:r>
          </w:p>
        </w:tc>
      </w:tr>
    </w:tbl>
    <w:p w:rsidR="009919F4" w:rsidRPr="002C782A" w:rsidRDefault="009919F4" w:rsidP="009919F4">
      <w:pPr>
        <w:pStyle w:val="aa"/>
        <w:keepNext/>
      </w:pPr>
      <w:r w:rsidRPr="002C782A">
        <w:t xml:space="preserve">Таблица </w:t>
      </w:r>
      <w:fldSimple w:instr=" SEQ Таблица \* ARABIC ">
        <w:r w:rsidR="00361ABE">
          <w:rPr>
            <w:noProof/>
          </w:rPr>
          <w:t>27</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9919F4" w:rsidRPr="002C782A" w:rsidTr="0025585E">
        <w:trPr>
          <w:trHeight w:val="2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9919F4"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24640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7630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4200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lastRenderedPageBreak/>
              <w:t>5</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15680</w:t>
            </w:r>
          </w:p>
        </w:tc>
      </w:tr>
      <w:tr w:rsidR="009919F4"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57650</w:t>
            </w:r>
          </w:p>
        </w:tc>
      </w:tr>
      <w:tr w:rsidR="009919F4"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24640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общедомовых приборов учета тепловой энергии</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2025-2027</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4000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6</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приборов учета тепловой энергии на котельной ОПХ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250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7</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10400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1200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9</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3600</w:t>
            </w:r>
          </w:p>
        </w:tc>
      </w:tr>
      <w:tr w:rsidR="009919F4"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10</w:t>
            </w:r>
          </w:p>
        </w:tc>
        <w:tc>
          <w:tcPr>
            <w:tcW w:w="280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0"/>
                <w:szCs w:val="20"/>
              </w:rPr>
            </w:pPr>
            <w:r w:rsidRPr="002C782A">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45000</w:t>
            </w:r>
          </w:p>
        </w:tc>
      </w:tr>
      <w:tr w:rsidR="009919F4"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0"/>
                <w:szCs w:val="20"/>
              </w:rPr>
            </w:pPr>
            <w:r w:rsidRPr="002C782A">
              <w:rPr>
                <w:rFonts w:eastAsia="Times New Roman"/>
                <w:color w:val="000000"/>
                <w:sz w:val="20"/>
                <w:szCs w:val="20"/>
              </w:rPr>
              <w:t>89090</w:t>
            </w:r>
          </w:p>
        </w:tc>
      </w:tr>
    </w:tbl>
    <w:p w:rsidR="009919F4" w:rsidRPr="002C782A" w:rsidRDefault="009919F4" w:rsidP="009919F4">
      <w:pPr>
        <w:pStyle w:val="aa"/>
        <w:keepNext/>
      </w:pPr>
      <w:r w:rsidRPr="002C782A">
        <w:t xml:space="preserve">Таблица </w:t>
      </w:r>
      <w:fldSimple w:instr=" SEQ Таблица \* ARABIC ">
        <w:r w:rsidR="00361ABE">
          <w:rPr>
            <w:noProof/>
          </w:rPr>
          <w:t>28</w:t>
        </w:r>
      </w:fldSimple>
      <w:r w:rsidRPr="002C782A">
        <w:t xml:space="preserve"> Рекомендуемые мероприятия</w:t>
      </w:r>
    </w:p>
    <w:tbl>
      <w:tblPr>
        <w:tblW w:w="0" w:type="auto"/>
        <w:tblInd w:w="93" w:type="dxa"/>
        <w:tblLook w:val="04A0" w:firstRow="1" w:lastRow="0" w:firstColumn="1" w:lastColumn="0" w:noHBand="0" w:noVBand="1"/>
      </w:tblPr>
      <w:tblGrid>
        <w:gridCol w:w="777"/>
        <w:gridCol w:w="6180"/>
        <w:gridCol w:w="1276"/>
        <w:gridCol w:w="1245"/>
      </w:tblGrid>
      <w:tr w:rsidR="009919F4" w:rsidRPr="002C782A" w:rsidTr="0025585E">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bCs/>
                <w:color w:val="000000"/>
                <w:sz w:val="22"/>
              </w:rPr>
            </w:pPr>
            <w:r w:rsidRPr="002C782A">
              <w:rPr>
                <w:rFonts w:eastAsia="Times New Roman"/>
                <w:bCs/>
                <w:color w:val="000000"/>
                <w:sz w:val="22"/>
              </w:rPr>
              <w:t>Всего, тыс. руб</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w:t>
            </w:r>
          </w:p>
        </w:tc>
        <w:tc>
          <w:tcPr>
            <w:tcW w:w="6183"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 xml:space="preserve">Замена участков тепловых сетей в д. Емишево и д.Столбищи </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29531</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130758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3</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1787</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4</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1209</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5</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673</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6</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38928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7</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10258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8</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участков тепловых сетей котельной в п. Красный бор</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15437</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9</w:t>
            </w:r>
          </w:p>
        </w:tc>
        <w:tc>
          <w:tcPr>
            <w:tcW w:w="6183"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участков тепловых сетей</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27961</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10</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1578</w:t>
            </w:r>
          </w:p>
        </w:tc>
      </w:tr>
      <w:tr w:rsidR="009919F4" w:rsidRPr="002C782A" w:rsidTr="0025585E">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11</w:t>
            </w:r>
          </w:p>
        </w:tc>
        <w:tc>
          <w:tcPr>
            <w:tcW w:w="6183"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rPr>
                <w:rFonts w:eastAsia="Times New Roman"/>
                <w:color w:val="000000"/>
                <w:sz w:val="22"/>
              </w:rPr>
            </w:pPr>
            <w:r w:rsidRPr="002C782A">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2026</w:t>
            </w:r>
          </w:p>
        </w:tc>
        <w:tc>
          <w:tcPr>
            <w:tcW w:w="1245"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1350</w:t>
            </w:r>
          </w:p>
        </w:tc>
      </w:tr>
      <w:tr w:rsidR="009919F4" w:rsidRPr="002C782A" w:rsidTr="0025585E">
        <w:trPr>
          <w:trHeight w:val="20"/>
        </w:trPr>
        <w:tc>
          <w:tcPr>
            <w:tcW w:w="69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xml:space="preserve">Итого </w:t>
            </w:r>
          </w:p>
        </w:tc>
        <w:tc>
          <w:tcPr>
            <w:tcW w:w="1276" w:type="dxa"/>
            <w:tcBorders>
              <w:top w:val="nil"/>
              <w:left w:val="nil"/>
              <w:bottom w:val="single" w:sz="4" w:space="0" w:color="auto"/>
              <w:right w:val="single" w:sz="4" w:space="0" w:color="auto"/>
            </w:tcBorders>
            <w:shd w:val="clear" w:color="auto" w:fill="auto"/>
            <w:noWrap/>
            <w:vAlign w:val="center"/>
            <w:hideMark/>
          </w:tcPr>
          <w:p w:rsidR="009919F4" w:rsidRPr="002C782A" w:rsidRDefault="009919F4" w:rsidP="0025585E">
            <w:pPr>
              <w:jc w:val="center"/>
              <w:rPr>
                <w:rFonts w:eastAsia="Times New Roman"/>
                <w:color w:val="000000"/>
                <w:sz w:val="22"/>
              </w:rPr>
            </w:pPr>
            <w:r w:rsidRPr="002C782A">
              <w:rPr>
                <w:rFonts w:eastAsia="Times New Roman"/>
                <w:color w:val="000000"/>
                <w:sz w:val="22"/>
              </w:rPr>
              <w:t> </w:t>
            </w:r>
          </w:p>
        </w:tc>
        <w:tc>
          <w:tcPr>
            <w:tcW w:w="1245" w:type="dxa"/>
            <w:tcBorders>
              <w:top w:val="nil"/>
              <w:left w:val="nil"/>
              <w:bottom w:val="single" w:sz="4" w:space="0" w:color="auto"/>
              <w:right w:val="single" w:sz="4" w:space="0" w:color="auto"/>
            </w:tcBorders>
            <w:shd w:val="clear" w:color="auto" w:fill="auto"/>
            <w:noWrap/>
            <w:vAlign w:val="bottom"/>
            <w:hideMark/>
          </w:tcPr>
          <w:p w:rsidR="009919F4" w:rsidRPr="002C782A" w:rsidRDefault="009919F4" w:rsidP="0025585E">
            <w:pPr>
              <w:jc w:val="right"/>
              <w:rPr>
                <w:rFonts w:eastAsia="Times New Roman"/>
                <w:color w:val="000000"/>
                <w:sz w:val="22"/>
              </w:rPr>
            </w:pPr>
            <w:r w:rsidRPr="002C782A">
              <w:rPr>
                <w:rFonts w:eastAsia="Times New Roman"/>
                <w:color w:val="000000"/>
                <w:sz w:val="22"/>
              </w:rPr>
              <w:t>259470</w:t>
            </w:r>
          </w:p>
        </w:tc>
      </w:tr>
    </w:tbl>
    <w:p w:rsidR="009919F4" w:rsidRPr="002C782A" w:rsidRDefault="009919F4" w:rsidP="009919F4">
      <w:pPr>
        <w:pStyle w:val="aa"/>
        <w:keepNext/>
        <w:rPr>
          <w:b w:val="0"/>
          <w:sz w:val="24"/>
          <w:szCs w:val="24"/>
        </w:rPr>
      </w:pPr>
      <w:r w:rsidRPr="002C782A">
        <w:rPr>
          <w:b w:val="0"/>
          <w:bCs w:val="0"/>
          <w:sz w:val="24"/>
          <w:szCs w:val="24"/>
        </w:rPr>
        <w:t>*</w:t>
      </w:r>
      <w:r w:rsidRPr="002C782A">
        <w:rPr>
          <w:b w:val="0"/>
          <w:sz w:val="24"/>
          <w:szCs w:val="24"/>
        </w:rPr>
        <w:t xml:space="preserve"> Полный перечень мероприятий по котельной указан в пункте «а» Главы 5.</w:t>
      </w:r>
    </w:p>
    <w:p w:rsidR="007730F6" w:rsidRPr="0056542D" w:rsidRDefault="007730F6">
      <w:pPr>
        <w:rPr>
          <w:b/>
          <w:bCs/>
          <w:kern w:val="32"/>
          <w:highlight w:val="yellow"/>
        </w:rPr>
      </w:pPr>
      <w:bookmarkStart w:id="53" w:name="_Toc40887310"/>
      <w:bookmarkEnd w:id="45"/>
      <w:bookmarkEnd w:id="46"/>
      <w:bookmarkEnd w:id="47"/>
      <w:r w:rsidRPr="0056542D">
        <w:rPr>
          <w:highlight w:val="yellow"/>
        </w:rPr>
        <w:br w:type="page"/>
      </w:r>
    </w:p>
    <w:p w:rsidR="007730F6" w:rsidRPr="009919F4" w:rsidRDefault="007730F6" w:rsidP="007730F6">
      <w:pPr>
        <w:pStyle w:val="10"/>
        <w:ind w:firstLine="709"/>
        <w:jc w:val="both"/>
        <w:rPr>
          <w:rFonts w:ascii="Times New Roman" w:hAnsi="Times New Roman" w:cs="Times New Roman"/>
          <w:sz w:val="24"/>
          <w:szCs w:val="24"/>
        </w:rPr>
      </w:pPr>
      <w:bookmarkStart w:id="54" w:name="_Toc204630476"/>
      <w:r w:rsidRPr="009919F4">
        <w:rPr>
          <w:rFonts w:ascii="Times New Roman" w:hAnsi="Times New Roman" w:cs="Times New Roman"/>
          <w:sz w:val="24"/>
          <w:szCs w:val="24"/>
        </w:rPr>
        <w:lastRenderedPageBreak/>
        <w:t xml:space="preserve">Раздел 5. </w:t>
      </w:r>
      <w:r w:rsidRPr="009919F4">
        <w:rPr>
          <w:rFonts w:ascii="Times New Roman" w:eastAsia="Times New Roman" w:hAnsi="Times New Roman" w:cs="Times New Roman"/>
          <w:sz w:val="24"/>
          <w:szCs w:val="24"/>
        </w:rPr>
        <w:t>Предложения по строительству, реконструкции, техническому перевооружению и (или) модернизации источников тепловой энергии</w:t>
      </w:r>
      <w:bookmarkEnd w:id="53"/>
      <w:bookmarkEnd w:id="54"/>
    </w:p>
    <w:p w:rsidR="007730F6" w:rsidRPr="009919F4" w:rsidRDefault="007730F6" w:rsidP="003E53AB">
      <w:pPr>
        <w:pStyle w:val="afb"/>
        <w:numPr>
          <w:ilvl w:val="0"/>
          <w:numId w:val="14"/>
        </w:numPr>
        <w:autoSpaceDE w:val="0"/>
        <w:autoSpaceDN w:val="0"/>
        <w:adjustRightInd w:val="0"/>
        <w:spacing w:after="0"/>
        <w:ind w:left="709" w:hanging="425"/>
        <w:jc w:val="both"/>
        <w:outlineLvl w:val="1"/>
        <w:rPr>
          <w:b/>
          <w:sz w:val="24"/>
          <w:szCs w:val="24"/>
        </w:rPr>
      </w:pPr>
      <w:bookmarkStart w:id="55" w:name="_Toc40887311"/>
      <w:bookmarkStart w:id="56" w:name="_Toc204630477"/>
      <w:r w:rsidRPr="009919F4">
        <w:rPr>
          <w:rFonts w:ascii="TimesNewRomanPSMT" w:hAnsi="TimesNewRomanPSMT" w:cs="TimesNewRomanPSMT"/>
          <w:b/>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5"/>
      <w:bookmarkEnd w:id="56"/>
    </w:p>
    <w:p w:rsidR="00043595" w:rsidRPr="009919F4" w:rsidRDefault="00671D91" w:rsidP="00671D91">
      <w:pPr>
        <w:widowControl w:val="0"/>
        <w:spacing w:before="240" w:line="276" w:lineRule="auto"/>
        <w:ind w:left="142" w:firstLine="567"/>
        <w:jc w:val="both"/>
      </w:pPr>
      <w:r w:rsidRPr="009919F4">
        <w:t xml:space="preserve">Строительство новых источников тепловой энергии с комбинированной выработкой не предусматривается. </w:t>
      </w:r>
    </w:p>
    <w:p w:rsidR="005D28A5" w:rsidRPr="009919F4" w:rsidRDefault="005D28A5" w:rsidP="005D28A5">
      <w:pPr>
        <w:widowControl w:val="0"/>
        <w:spacing w:before="240" w:line="276" w:lineRule="auto"/>
        <w:ind w:left="142" w:firstLine="567"/>
        <w:jc w:val="both"/>
      </w:pPr>
      <w:r w:rsidRPr="009919F4">
        <w:t>Тепловая схема ПГУ-ТЭС 52 МВт интегрирована в тепловую схему Районной котельной с сохранением своих функций. В отопительный период основную тепловую нагрузку (70-90% в зависимости от температуры наружного воздуха) будут нести водогрейный котел КВГМ-100 Районной котельной, остальной объем тепловой энергии обеспечат теплообменное оборудование парогазовой электростанции. В межотопительный период нагрузку ГВС планируется обеспечить теплообменным оборудованием парогазовой электростанции. Схема теплоснабжения существующей Районной котельной полностью сохраняют свои функции, постоянно в работе находится система химводоочистки (ХВО), вакуумный деаэратор ДВ400, группа сетевых и подпиточных насосов. При низких тепловых нагрузках водогрейный котел и паровые котлы Районной котельной находятся в резерве.</w:t>
      </w:r>
    </w:p>
    <w:p w:rsidR="00043595" w:rsidRPr="009919F4" w:rsidRDefault="005D28A5" w:rsidP="005D28A5">
      <w:pPr>
        <w:widowControl w:val="0"/>
        <w:spacing w:before="240" w:line="276" w:lineRule="auto"/>
        <w:ind w:left="142" w:firstLine="567"/>
        <w:jc w:val="both"/>
      </w:pPr>
      <w:r w:rsidRPr="009919F4">
        <w:t>В октябре 2020 года теплоэлектростанция ПГУ-ТЭС 52 МВт введена в эксплуатацию.</w:t>
      </w:r>
    </w:p>
    <w:p w:rsidR="001E312D" w:rsidRPr="009919F4" w:rsidRDefault="001E312D" w:rsidP="006C0BBD">
      <w:pPr>
        <w:pStyle w:val="aff4"/>
        <w:spacing w:before="240" w:beforeAutospacing="0" w:after="0" w:afterAutospacing="0"/>
        <w:ind w:firstLine="709"/>
        <w:jc w:val="both"/>
      </w:pPr>
    </w:p>
    <w:p w:rsidR="007730F6" w:rsidRPr="009919F4"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7" w:name="_Toc40887312"/>
      <w:bookmarkStart w:id="58" w:name="_Toc204630478"/>
      <w:r w:rsidRPr="009919F4">
        <w:rPr>
          <w:rFonts w:ascii="TimesNewRomanPSMT" w:hAnsi="TimesNewRomanPSMT" w:cs="TimesNewRomanPSMT"/>
          <w:b/>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7"/>
      <w:bookmarkEnd w:id="58"/>
    </w:p>
    <w:p w:rsidR="00671D91" w:rsidRPr="009919F4" w:rsidRDefault="00671D91" w:rsidP="00C36AD8">
      <w:pPr>
        <w:spacing w:before="240"/>
        <w:ind w:firstLine="709"/>
      </w:pPr>
      <w:r w:rsidRPr="009919F4">
        <w:t>Мероприятия, которые можно отнести к обеспечивающим перспективную нагрузку представлены в п</w:t>
      </w:r>
      <w:r w:rsidR="00AE2E2D" w:rsidRPr="009919F4">
        <w:t xml:space="preserve">ункте «б» Раздела 9. </w:t>
      </w:r>
    </w:p>
    <w:p w:rsidR="007F5337" w:rsidRPr="0056542D" w:rsidRDefault="007F5337" w:rsidP="00C36AD8">
      <w:pPr>
        <w:spacing w:before="240"/>
        <w:ind w:firstLine="709"/>
        <w:rPr>
          <w:highlight w:val="yellow"/>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59" w:name="_Toc40887313"/>
      <w:bookmarkStart w:id="60" w:name="_Toc204630479"/>
      <w:r w:rsidRPr="00A56B6F">
        <w:rPr>
          <w:rFonts w:ascii="TimesNewRomanPSMT" w:hAnsi="TimesNewRomanPSMT" w:cs="TimesNewRomanPSMT"/>
          <w:b/>
          <w:sz w:val="24"/>
          <w:szCs w:val="24"/>
        </w:rPr>
        <w:lastRenderedPageBreak/>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9"/>
      <w:bookmarkEnd w:id="60"/>
    </w:p>
    <w:p w:rsidR="00043595" w:rsidRPr="00A56B6F" w:rsidRDefault="00043595" w:rsidP="00043595">
      <w:pPr>
        <w:pStyle w:val="aa"/>
        <w:keepNext/>
        <w:spacing w:before="240"/>
      </w:pPr>
      <w:r w:rsidRPr="00A56B6F">
        <w:t xml:space="preserve">Таблица </w:t>
      </w:r>
      <w:fldSimple w:instr=" SEQ Таблица \* ARABIC ">
        <w:r w:rsidR="00361ABE">
          <w:rPr>
            <w:noProof/>
          </w:rPr>
          <w:t>29</w:t>
        </w:r>
      </w:fldSimple>
      <w:r w:rsidRPr="00A56B6F">
        <w:t xml:space="preserve"> Мероприятия</w:t>
      </w:r>
    </w:p>
    <w:tbl>
      <w:tblPr>
        <w:tblW w:w="5000" w:type="pct"/>
        <w:tblLook w:val="04A0" w:firstRow="1" w:lastRow="0" w:firstColumn="1" w:lastColumn="0" w:noHBand="0" w:noVBand="1"/>
      </w:tblPr>
      <w:tblGrid>
        <w:gridCol w:w="936"/>
        <w:gridCol w:w="6122"/>
        <w:gridCol w:w="1447"/>
        <w:gridCol w:w="1066"/>
      </w:tblGrid>
      <w:tr w:rsidR="00A56B6F" w:rsidRPr="00A56B6F" w:rsidTr="0025585E">
        <w:trPr>
          <w:trHeight w:val="300"/>
          <w:tblHeader/>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3198"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Годы</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w:t>
            </w:r>
          </w:p>
        </w:tc>
      </w:tr>
      <w:tr w:rsidR="00A56B6F" w:rsidRPr="00A56B6F"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27264,399</w:t>
            </w:r>
          </w:p>
        </w:tc>
      </w:tr>
      <w:tr w:rsidR="00A56B6F" w:rsidRPr="00A56B6F"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9000</w:t>
            </w:r>
          </w:p>
        </w:tc>
      </w:tr>
      <w:tr w:rsidR="00A56B6F" w:rsidRPr="00A56B6F"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3</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Капитальный ремонт водогрейного котла КВГМ-100 ст. №3 с заменой конвективной части котла</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30000</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4</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Капитальный ремонт экономайзера парового котла ДЕ-25-14ГМ ст.№ 2</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A56B6F">
              <w:rPr>
                <w:rFonts w:eastAsia="Times New Roman"/>
                <w:color w:val="000000"/>
                <w:sz w:val="20"/>
                <w:szCs w:val="20"/>
              </w:rPr>
              <w:t>12000</w:t>
            </w:r>
          </w:p>
        </w:tc>
      </w:tr>
      <w:tr w:rsidR="00A56B6F" w:rsidRPr="002C782A" w:rsidTr="0025585E">
        <w:trPr>
          <w:trHeight w:val="102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14000,001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1235,4</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22507,701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9</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10</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219,99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759,51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19536,201</w:t>
            </w:r>
          </w:p>
        </w:tc>
      </w:tr>
    </w:tbl>
    <w:p w:rsidR="00043595" w:rsidRPr="0056542D" w:rsidRDefault="00043595" w:rsidP="00C36AD8">
      <w:pPr>
        <w:spacing w:before="240"/>
        <w:ind w:firstLine="709"/>
        <w:rPr>
          <w:highlight w:val="yellow"/>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1" w:name="_Toc40887314"/>
      <w:bookmarkStart w:id="62" w:name="_Toc204630480"/>
      <w:r w:rsidRPr="00A56B6F">
        <w:rPr>
          <w:rFonts w:ascii="TimesNewRomanPSMT" w:hAnsi="TimesNewRomanPSMT" w:cs="TimesNewRomanPSMT"/>
          <w:b/>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1"/>
      <w:bookmarkEnd w:id="62"/>
    </w:p>
    <w:p w:rsidR="007730F6" w:rsidRPr="00A56B6F" w:rsidRDefault="007730F6" w:rsidP="007F5337">
      <w:pPr>
        <w:ind w:firstLine="709"/>
        <w:jc w:val="both"/>
      </w:pPr>
    </w:p>
    <w:p w:rsidR="007F5337" w:rsidRPr="00A56B6F" w:rsidRDefault="007F5337" w:rsidP="007F5337">
      <w:pPr>
        <w:ind w:firstLine="709"/>
        <w:jc w:val="both"/>
      </w:pPr>
      <w:r w:rsidRPr="00A56B6F">
        <w:t>Совместная работа источников тепловой энергии не предусматривается</w:t>
      </w:r>
    </w:p>
    <w:p w:rsidR="007F5337" w:rsidRPr="00A56B6F" w:rsidRDefault="007F5337" w:rsidP="007F5337"/>
    <w:p w:rsidR="007F5337" w:rsidRPr="00A56B6F" w:rsidRDefault="007F5337" w:rsidP="00D30ECD">
      <w:pPr>
        <w:pStyle w:val="afb"/>
        <w:autoSpaceDE w:val="0"/>
        <w:autoSpaceDN w:val="0"/>
        <w:adjustRightInd w:val="0"/>
        <w:spacing w:after="0"/>
        <w:ind w:left="709"/>
        <w:jc w:val="both"/>
        <w:outlineLvl w:val="1"/>
        <w:rPr>
          <w:rFonts w:ascii="TimesNewRomanPSMT" w:hAnsi="TimesNewRomanPSMT" w:cs="TimesNewRomanPSMT"/>
          <w:b/>
          <w:sz w:val="24"/>
          <w:szCs w:val="24"/>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3" w:name="_Toc40887315"/>
      <w:bookmarkStart w:id="64" w:name="_Toc204630481"/>
      <w:r w:rsidRPr="00A56B6F">
        <w:rPr>
          <w:rFonts w:ascii="TimesNewRomanPSMT" w:hAnsi="TimesNewRomanPSMT" w:cs="TimesNewRomanPSMT"/>
          <w:b/>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3"/>
      <w:bookmarkEnd w:id="64"/>
    </w:p>
    <w:p w:rsidR="005D28A5" w:rsidRPr="00A56B6F" w:rsidRDefault="005D28A5" w:rsidP="005D28A5">
      <w:pPr>
        <w:spacing w:before="240"/>
        <w:ind w:firstLine="709"/>
        <w:jc w:val="both"/>
        <w:rPr>
          <w:rFonts w:eastAsia="Times New Roman"/>
          <w:color w:val="000000"/>
        </w:rPr>
      </w:pPr>
      <w:r w:rsidRPr="00A56B6F">
        <w:rPr>
          <w:rFonts w:eastAsia="Times New Roman"/>
          <w:color w:val="000000"/>
        </w:rPr>
        <w:t xml:space="preserve">В настоящее время источник </w:t>
      </w:r>
      <w:r w:rsidR="00CE709C" w:rsidRPr="00CE709C">
        <w:rPr>
          <w:rFonts w:eastAsia="Times New Roman"/>
          <w:color w:val="000000"/>
        </w:rPr>
        <w:t>Районная котельная</w:t>
      </w:r>
      <w:r w:rsidRPr="00A56B6F">
        <w:rPr>
          <w:rFonts w:eastAsia="Times New Roman"/>
          <w:color w:val="000000"/>
        </w:rPr>
        <w:t xml:space="preserve"> полностью обеспечивает присоединенную тепловую нагрузку. В рассматриваемом перспективном периоде зона действия источника не изменится</w:t>
      </w:r>
    </w:p>
    <w:p w:rsidR="005D28A5" w:rsidRPr="00A56B6F" w:rsidRDefault="005D28A5" w:rsidP="005D28A5">
      <w:pPr>
        <w:spacing w:before="240"/>
        <w:ind w:firstLine="709"/>
        <w:jc w:val="both"/>
        <w:rPr>
          <w:rFonts w:eastAsia="Times New Roman"/>
          <w:color w:val="000000"/>
        </w:rPr>
      </w:pPr>
      <w:r w:rsidRPr="00A56B6F">
        <w:rPr>
          <w:rFonts w:eastAsia="Times New Roman"/>
          <w:color w:val="000000"/>
        </w:rPr>
        <w:t>Вывод из эксплуатации источников тепловой энергии не предусматривается.</w:t>
      </w:r>
    </w:p>
    <w:p w:rsidR="005D28A5" w:rsidRPr="00A56B6F" w:rsidRDefault="005D28A5" w:rsidP="003663B0">
      <w:pPr>
        <w:spacing w:before="240"/>
        <w:ind w:firstLine="709"/>
        <w:jc w:val="both"/>
        <w:rPr>
          <w:rFonts w:eastAsia="Times New Roman"/>
          <w:color w:val="000000"/>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5" w:name="_Toc40887316"/>
      <w:bookmarkStart w:id="66" w:name="_Toc204630482"/>
      <w:bookmarkStart w:id="67" w:name="_Toc5724084"/>
      <w:r w:rsidRPr="00A56B6F">
        <w:rPr>
          <w:rFonts w:ascii="TimesNewRomanPSMT" w:hAnsi="TimesNewRomanPSMT" w:cs="TimesNewRomanPSMT"/>
          <w:b/>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5"/>
      <w:bookmarkEnd w:id="66"/>
    </w:p>
    <w:p w:rsidR="005D28A5" w:rsidRPr="00A56B6F" w:rsidRDefault="005D28A5" w:rsidP="005D28A5">
      <w:pPr>
        <w:spacing w:before="240"/>
        <w:ind w:firstLine="709"/>
        <w:jc w:val="both"/>
        <w:rPr>
          <w:rFonts w:eastAsia="Times New Roman"/>
          <w:color w:val="000000"/>
        </w:rPr>
      </w:pPr>
      <w:r w:rsidRPr="00A56B6F">
        <w:rPr>
          <w:rFonts w:eastAsia="Times New Roman"/>
          <w:color w:val="000000"/>
        </w:rPr>
        <w:t xml:space="preserve">В настоящее время </w:t>
      </w:r>
      <w:r w:rsidR="00CE709C" w:rsidRPr="00CE709C">
        <w:rPr>
          <w:rFonts w:eastAsia="Times New Roman"/>
          <w:color w:val="000000"/>
        </w:rPr>
        <w:t>Районная котельная</w:t>
      </w:r>
      <w:r w:rsidR="00767740" w:rsidRPr="00A56B6F">
        <w:rPr>
          <w:rFonts w:eastAsia="Times New Roman"/>
          <w:color w:val="000000"/>
        </w:rPr>
        <w:t xml:space="preserve"> </w:t>
      </w:r>
      <w:r w:rsidRPr="00A56B6F">
        <w:rPr>
          <w:rFonts w:eastAsia="Times New Roman"/>
          <w:color w:val="000000"/>
        </w:rPr>
        <w:t>полностью обеспечивает присоединенную тепловую нагрузку. В рассматриваемом перспективном периоде зона действия источника не изменится</w:t>
      </w:r>
    </w:p>
    <w:p w:rsidR="005D28A5" w:rsidRPr="00A56B6F" w:rsidRDefault="005D28A5" w:rsidP="007A03C5">
      <w:pPr>
        <w:spacing w:before="240"/>
        <w:ind w:firstLine="709"/>
        <w:jc w:val="both"/>
        <w:rPr>
          <w:rFonts w:eastAsia="Times New Roman"/>
          <w:color w:val="000000"/>
        </w:rPr>
      </w:pPr>
      <w:r w:rsidRPr="00A56B6F">
        <w:rPr>
          <w:rFonts w:eastAsia="Times New Roman"/>
          <w:color w:val="000000"/>
        </w:rPr>
        <w:t>По состоянию на 01.0</w:t>
      </w:r>
      <w:r w:rsidR="00767740" w:rsidRPr="00A56B6F">
        <w:rPr>
          <w:rFonts w:eastAsia="Times New Roman"/>
          <w:color w:val="000000"/>
        </w:rPr>
        <w:t>5</w:t>
      </w:r>
      <w:r w:rsidRPr="00A56B6F">
        <w:rPr>
          <w:rFonts w:eastAsia="Times New Roman"/>
          <w:color w:val="000000"/>
        </w:rPr>
        <w:t>.202</w:t>
      </w:r>
      <w:r w:rsidR="00CE709C">
        <w:rPr>
          <w:rFonts w:eastAsia="Times New Roman"/>
          <w:color w:val="000000"/>
        </w:rPr>
        <w:t>5</w:t>
      </w:r>
      <w:r w:rsidRPr="00A56B6F">
        <w:rPr>
          <w:rFonts w:eastAsia="Times New Roman"/>
          <w:color w:val="000000"/>
        </w:rPr>
        <w:t xml:space="preserve"> года установленная тепловая </w:t>
      </w:r>
      <w:r w:rsidR="00CE709C" w:rsidRPr="00CE709C">
        <w:rPr>
          <w:rFonts w:eastAsia="Times New Roman"/>
          <w:color w:val="000000"/>
        </w:rPr>
        <w:t>Районной котельной</w:t>
      </w:r>
      <w:r w:rsidR="007A03C5" w:rsidRPr="00A56B6F">
        <w:rPr>
          <w:rFonts w:eastAsia="Times New Roman"/>
          <w:color w:val="000000"/>
        </w:rPr>
        <w:t xml:space="preserve"> </w:t>
      </w:r>
      <w:r w:rsidRPr="00A56B6F">
        <w:rPr>
          <w:rFonts w:eastAsia="Times New Roman"/>
          <w:color w:val="000000"/>
        </w:rPr>
        <w:t xml:space="preserve"> составляет 1</w:t>
      </w:r>
      <w:r w:rsidR="005F4E74" w:rsidRPr="00A56B6F">
        <w:rPr>
          <w:rFonts w:eastAsia="Times New Roman"/>
          <w:color w:val="000000"/>
        </w:rPr>
        <w:t>56</w:t>
      </w:r>
      <w:r w:rsidRPr="00A56B6F">
        <w:rPr>
          <w:rFonts w:eastAsia="Times New Roman"/>
          <w:color w:val="000000"/>
        </w:rPr>
        <w:t xml:space="preserve"> Гкал/ч., располагаемая мощность – 1</w:t>
      </w:r>
      <w:r w:rsidR="005F4E74" w:rsidRPr="00A56B6F">
        <w:rPr>
          <w:rFonts w:eastAsia="Times New Roman"/>
          <w:color w:val="000000"/>
        </w:rPr>
        <w:t>28</w:t>
      </w:r>
      <w:r w:rsidRPr="00A56B6F">
        <w:rPr>
          <w:rFonts w:eastAsia="Times New Roman"/>
          <w:color w:val="000000"/>
        </w:rPr>
        <w:t xml:space="preserve"> Гкал/ч., номинальная расчетная присоединенная тепловая нагрузка составляет 104</w:t>
      </w:r>
      <w:r w:rsidR="005F4E74" w:rsidRPr="00A56B6F">
        <w:rPr>
          <w:rFonts w:eastAsia="Times New Roman"/>
          <w:color w:val="000000"/>
        </w:rPr>
        <w:t>.79</w:t>
      </w:r>
      <w:r w:rsidRPr="00A56B6F">
        <w:rPr>
          <w:rFonts w:eastAsia="Times New Roman"/>
          <w:color w:val="000000"/>
        </w:rPr>
        <w:t xml:space="preserve"> Гкал/ч.</w:t>
      </w:r>
    </w:p>
    <w:p w:rsidR="00CB25B3" w:rsidRPr="00A56B6F" w:rsidRDefault="00CB25B3" w:rsidP="00CB25B3">
      <w:pPr>
        <w:keepNext/>
        <w:spacing w:before="240" w:after="120"/>
        <w:jc w:val="both"/>
        <w:rPr>
          <w:rFonts w:eastAsia="Times New Roman"/>
          <w:b/>
          <w:bCs/>
          <w:sz w:val="20"/>
          <w:szCs w:val="20"/>
        </w:rPr>
      </w:pPr>
      <w:r w:rsidRPr="00A56B6F">
        <w:rPr>
          <w:rFonts w:eastAsia="Times New Roman"/>
          <w:b/>
          <w:bCs/>
          <w:sz w:val="20"/>
          <w:szCs w:val="20"/>
        </w:rPr>
        <w:t xml:space="preserve">Таблица </w:t>
      </w:r>
      <w:r w:rsidRPr="00A56B6F">
        <w:rPr>
          <w:rFonts w:eastAsia="Times New Roman"/>
          <w:b/>
          <w:bCs/>
          <w:sz w:val="20"/>
          <w:szCs w:val="20"/>
        </w:rPr>
        <w:fldChar w:fldCharType="begin"/>
      </w:r>
      <w:r w:rsidRPr="00A56B6F">
        <w:rPr>
          <w:rFonts w:eastAsia="Times New Roman"/>
          <w:b/>
          <w:bCs/>
          <w:sz w:val="20"/>
          <w:szCs w:val="20"/>
        </w:rPr>
        <w:instrText xml:space="preserve"> SEQ Таблица \* ARABIC </w:instrText>
      </w:r>
      <w:r w:rsidRPr="00A56B6F">
        <w:rPr>
          <w:rFonts w:eastAsia="Times New Roman"/>
          <w:b/>
          <w:bCs/>
          <w:sz w:val="20"/>
          <w:szCs w:val="20"/>
        </w:rPr>
        <w:fldChar w:fldCharType="separate"/>
      </w:r>
      <w:r w:rsidR="00361ABE">
        <w:rPr>
          <w:rFonts w:eastAsia="Times New Roman"/>
          <w:b/>
          <w:bCs/>
          <w:noProof/>
          <w:sz w:val="20"/>
          <w:szCs w:val="20"/>
        </w:rPr>
        <w:t>30</w:t>
      </w:r>
      <w:r w:rsidRPr="00A56B6F">
        <w:rPr>
          <w:rFonts w:eastAsia="Times New Roman"/>
          <w:b/>
          <w:bCs/>
          <w:noProof/>
          <w:sz w:val="20"/>
          <w:szCs w:val="20"/>
        </w:rPr>
        <w:fldChar w:fldCharType="end"/>
      </w:r>
      <w:r w:rsidRPr="00A56B6F">
        <w:rPr>
          <w:rFonts w:eastAsia="Times New Roman"/>
          <w:b/>
          <w:bCs/>
          <w:sz w:val="20"/>
          <w:szCs w:val="20"/>
        </w:rPr>
        <w:t xml:space="preserve"> Технико-экономические показатели ПГУ-ТЭС 52 МВт г. Тутаев</w:t>
      </w:r>
    </w:p>
    <w:tbl>
      <w:tblPr>
        <w:tblW w:w="493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5"/>
        <w:gridCol w:w="1701"/>
        <w:gridCol w:w="2103"/>
      </w:tblGrid>
      <w:tr w:rsidR="005D28A5" w:rsidRPr="00A56B6F" w:rsidTr="005D28A5">
        <w:trPr>
          <w:cantSplit/>
          <w:tblHeader/>
        </w:trPr>
        <w:tc>
          <w:tcPr>
            <w:tcW w:w="2985" w:type="pct"/>
            <w:vMerge w:val="restart"/>
            <w:tcBorders>
              <w:top w:val="single" w:sz="6" w:space="0" w:color="auto"/>
              <w:left w:val="single" w:sz="6" w:space="0" w:color="auto"/>
              <w:bottom w:val="nil"/>
              <w:right w:val="single" w:sz="6" w:space="0" w:color="auto"/>
            </w:tcBorders>
            <w:vAlign w:val="center"/>
            <w:hideMark/>
          </w:tcPr>
          <w:p w:rsidR="005D28A5" w:rsidRPr="00A56B6F" w:rsidRDefault="005D28A5" w:rsidP="005D28A5">
            <w:pPr>
              <w:jc w:val="center"/>
              <w:rPr>
                <w:sz w:val="20"/>
                <w:szCs w:val="20"/>
              </w:rPr>
            </w:pPr>
            <w:r w:rsidRPr="00A56B6F">
              <w:rPr>
                <w:sz w:val="20"/>
                <w:szCs w:val="20"/>
              </w:rPr>
              <w:t>Основные технико-экономические</w:t>
            </w:r>
          </w:p>
          <w:p w:rsidR="005D28A5" w:rsidRPr="00A56B6F" w:rsidRDefault="005D28A5" w:rsidP="005D28A5">
            <w:pPr>
              <w:jc w:val="center"/>
              <w:rPr>
                <w:sz w:val="20"/>
                <w:szCs w:val="20"/>
              </w:rPr>
            </w:pPr>
            <w:r w:rsidRPr="00A56B6F">
              <w:rPr>
                <w:sz w:val="20"/>
                <w:szCs w:val="20"/>
              </w:rPr>
              <w:t>показатели</w:t>
            </w:r>
          </w:p>
        </w:tc>
        <w:tc>
          <w:tcPr>
            <w:tcW w:w="901" w:type="pct"/>
            <w:vMerge w:val="restart"/>
            <w:tcBorders>
              <w:top w:val="single" w:sz="6" w:space="0" w:color="auto"/>
              <w:left w:val="single" w:sz="6" w:space="0" w:color="auto"/>
              <w:bottom w:val="nil"/>
              <w:right w:val="single" w:sz="6" w:space="0" w:color="auto"/>
            </w:tcBorders>
            <w:vAlign w:val="center"/>
          </w:tcPr>
          <w:p w:rsidR="005D28A5" w:rsidRPr="00A56B6F" w:rsidRDefault="005D28A5" w:rsidP="005D28A5">
            <w:pPr>
              <w:jc w:val="center"/>
              <w:rPr>
                <w:sz w:val="20"/>
                <w:szCs w:val="20"/>
              </w:rPr>
            </w:pPr>
          </w:p>
          <w:p w:rsidR="005D28A5" w:rsidRPr="00A56B6F" w:rsidRDefault="005D28A5" w:rsidP="005D28A5">
            <w:pPr>
              <w:jc w:val="center"/>
              <w:rPr>
                <w:sz w:val="20"/>
                <w:szCs w:val="20"/>
              </w:rPr>
            </w:pPr>
            <w:r w:rsidRPr="00A56B6F">
              <w:rPr>
                <w:sz w:val="20"/>
                <w:szCs w:val="20"/>
              </w:rPr>
              <w:t>Единицы</w:t>
            </w:r>
          </w:p>
          <w:p w:rsidR="005D28A5" w:rsidRPr="00A56B6F" w:rsidRDefault="005D28A5" w:rsidP="005D28A5">
            <w:pPr>
              <w:jc w:val="center"/>
              <w:rPr>
                <w:sz w:val="20"/>
                <w:szCs w:val="20"/>
              </w:rPr>
            </w:pPr>
            <w:r w:rsidRPr="00A56B6F">
              <w:rPr>
                <w:sz w:val="20"/>
                <w:szCs w:val="20"/>
              </w:rPr>
              <w:t>измерения</w:t>
            </w:r>
          </w:p>
        </w:tc>
        <w:tc>
          <w:tcPr>
            <w:tcW w:w="1114" w:type="pct"/>
            <w:tcBorders>
              <w:top w:val="single" w:sz="6" w:space="0" w:color="auto"/>
              <w:left w:val="single" w:sz="6" w:space="0" w:color="auto"/>
              <w:bottom w:val="nil"/>
              <w:right w:val="single" w:sz="6" w:space="0" w:color="auto"/>
            </w:tcBorders>
            <w:vAlign w:val="center"/>
            <w:hideMark/>
          </w:tcPr>
          <w:p w:rsidR="005D28A5" w:rsidRPr="00A56B6F" w:rsidRDefault="005D28A5" w:rsidP="005D28A5">
            <w:pPr>
              <w:jc w:val="center"/>
              <w:rPr>
                <w:sz w:val="20"/>
                <w:szCs w:val="20"/>
              </w:rPr>
            </w:pPr>
            <w:r w:rsidRPr="00A56B6F">
              <w:rPr>
                <w:sz w:val="20"/>
                <w:szCs w:val="20"/>
              </w:rPr>
              <w:t>Состав</w:t>
            </w:r>
          </w:p>
          <w:p w:rsidR="005D28A5" w:rsidRPr="00A56B6F" w:rsidRDefault="005D28A5" w:rsidP="005D28A5">
            <w:pPr>
              <w:jc w:val="center"/>
              <w:rPr>
                <w:sz w:val="20"/>
                <w:szCs w:val="20"/>
              </w:rPr>
            </w:pPr>
            <w:r w:rsidRPr="00A56B6F">
              <w:rPr>
                <w:sz w:val="20"/>
                <w:szCs w:val="20"/>
              </w:rPr>
              <w:t>оборудования</w:t>
            </w:r>
          </w:p>
        </w:tc>
      </w:tr>
      <w:tr w:rsidR="005D28A5" w:rsidRPr="00A56B6F" w:rsidTr="005D28A5">
        <w:trPr>
          <w:cantSplit/>
          <w:tblHeader/>
        </w:trPr>
        <w:tc>
          <w:tcPr>
            <w:tcW w:w="2985" w:type="pct"/>
            <w:vMerge/>
            <w:tcBorders>
              <w:top w:val="single" w:sz="6" w:space="0" w:color="auto"/>
              <w:left w:val="single" w:sz="6" w:space="0" w:color="auto"/>
              <w:bottom w:val="nil"/>
              <w:right w:val="single" w:sz="6" w:space="0" w:color="auto"/>
            </w:tcBorders>
            <w:vAlign w:val="center"/>
            <w:hideMark/>
          </w:tcPr>
          <w:p w:rsidR="005D28A5" w:rsidRPr="00A56B6F" w:rsidRDefault="005D28A5" w:rsidP="005D28A5">
            <w:pPr>
              <w:rPr>
                <w:rFonts w:eastAsiaTheme="minorEastAsia"/>
                <w:sz w:val="20"/>
                <w:szCs w:val="20"/>
              </w:rPr>
            </w:pPr>
          </w:p>
        </w:tc>
        <w:tc>
          <w:tcPr>
            <w:tcW w:w="901" w:type="pct"/>
            <w:vMerge/>
            <w:tcBorders>
              <w:top w:val="single" w:sz="6" w:space="0" w:color="auto"/>
              <w:left w:val="single" w:sz="6" w:space="0" w:color="auto"/>
              <w:bottom w:val="nil"/>
              <w:right w:val="single" w:sz="6" w:space="0" w:color="auto"/>
            </w:tcBorders>
            <w:vAlign w:val="center"/>
            <w:hideMark/>
          </w:tcPr>
          <w:p w:rsidR="005D28A5" w:rsidRPr="00A56B6F" w:rsidRDefault="005D28A5" w:rsidP="005D28A5">
            <w:pPr>
              <w:rPr>
                <w:rFonts w:eastAsiaTheme="minorEastAsia"/>
                <w:sz w:val="20"/>
                <w:szCs w:val="20"/>
              </w:rPr>
            </w:pPr>
          </w:p>
        </w:tc>
        <w:tc>
          <w:tcPr>
            <w:tcW w:w="1114" w:type="pct"/>
            <w:tcBorders>
              <w:top w:val="single" w:sz="6" w:space="0" w:color="auto"/>
              <w:left w:val="single" w:sz="6" w:space="0" w:color="auto"/>
              <w:bottom w:val="nil"/>
              <w:right w:val="single" w:sz="6" w:space="0" w:color="auto"/>
            </w:tcBorders>
            <w:vAlign w:val="center"/>
            <w:hideMark/>
          </w:tcPr>
          <w:p w:rsidR="005D28A5" w:rsidRPr="00A56B6F" w:rsidRDefault="005D28A5" w:rsidP="005D28A5">
            <w:pPr>
              <w:jc w:val="center"/>
              <w:rPr>
                <w:sz w:val="20"/>
                <w:szCs w:val="20"/>
              </w:rPr>
            </w:pPr>
            <w:r w:rsidRPr="00A56B6F">
              <w:rPr>
                <w:sz w:val="20"/>
                <w:szCs w:val="20"/>
              </w:rPr>
              <w:t>4хГТА-8РМ,</w:t>
            </w:r>
          </w:p>
          <w:p w:rsidR="005D28A5" w:rsidRPr="00A56B6F" w:rsidRDefault="005D28A5" w:rsidP="005D28A5">
            <w:pPr>
              <w:jc w:val="center"/>
              <w:rPr>
                <w:sz w:val="20"/>
                <w:szCs w:val="20"/>
              </w:rPr>
            </w:pPr>
            <w:r w:rsidRPr="00A56B6F">
              <w:rPr>
                <w:sz w:val="20"/>
                <w:szCs w:val="20"/>
              </w:rPr>
              <w:t>4хКГТ-20-4,0</w:t>
            </w:r>
            <w:r w:rsidRPr="00A56B6F">
              <w:rPr>
                <w:sz w:val="20"/>
                <w:szCs w:val="20"/>
                <w:lang w:val="en-US"/>
              </w:rPr>
              <w:t>/</w:t>
            </w:r>
            <w:r w:rsidRPr="00A56B6F">
              <w:rPr>
                <w:sz w:val="20"/>
                <w:szCs w:val="20"/>
              </w:rPr>
              <w:t>440,</w:t>
            </w:r>
          </w:p>
          <w:p w:rsidR="005D28A5" w:rsidRPr="00A56B6F" w:rsidRDefault="005D28A5" w:rsidP="005D28A5">
            <w:pPr>
              <w:jc w:val="center"/>
              <w:rPr>
                <w:sz w:val="20"/>
                <w:szCs w:val="20"/>
              </w:rPr>
            </w:pPr>
            <w:r w:rsidRPr="00A56B6F">
              <w:rPr>
                <w:sz w:val="20"/>
                <w:szCs w:val="20"/>
              </w:rPr>
              <w:t>2хТ-8</w:t>
            </w:r>
            <w:r w:rsidRPr="00A56B6F">
              <w:rPr>
                <w:sz w:val="20"/>
                <w:szCs w:val="20"/>
                <w:lang w:val="en-US"/>
              </w:rPr>
              <w:t>/</w:t>
            </w:r>
            <w:r w:rsidRPr="00A56B6F">
              <w:rPr>
                <w:sz w:val="20"/>
                <w:szCs w:val="20"/>
              </w:rPr>
              <w:t>10-3,4</w:t>
            </w:r>
            <w:r w:rsidRPr="00A56B6F">
              <w:rPr>
                <w:sz w:val="20"/>
                <w:szCs w:val="20"/>
                <w:lang w:val="en-US"/>
              </w:rPr>
              <w:t>/</w:t>
            </w:r>
            <w:r w:rsidRPr="00A56B6F">
              <w:rPr>
                <w:sz w:val="20"/>
                <w:szCs w:val="20"/>
              </w:rPr>
              <w:t>0,18</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1. Установленная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44,929</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2. Среднегодовая электрическая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МВт</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19,968</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3. Годовая выработка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млн.кВт</w:t>
            </w:r>
            <w:r w:rsidRPr="00A56B6F">
              <w:rPr>
                <w:sz w:val="20"/>
                <w:szCs w:val="20"/>
                <w:lang w:val="en-US"/>
              </w:rPr>
              <w:sym w:font="Symbol" w:char="F0D7"/>
            </w:r>
            <w:r w:rsidRPr="00A56B6F">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174,449</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4. Годовой отпуск электроэнергии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млн.кВт</w:t>
            </w:r>
            <w:r w:rsidRPr="00A56B6F">
              <w:rPr>
                <w:sz w:val="20"/>
                <w:szCs w:val="20"/>
                <w:lang w:val="en-US"/>
              </w:rPr>
              <w:sym w:font="Symbol" w:char="F0D7"/>
            </w:r>
            <w:r w:rsidRPr="00A56B6F">
              <w:rPr>
                <w:sz w:val="20"/>
                <w:szCs w:val="20"/>
              </w:rPr>
              <w:t>час</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158,208</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5. Тепловая мощность, в т.ч.</w:t>
            </w:r>
          </w:p>
          <w:p w:rsidR="005D28A5" w:rsidRPr="00A56B6F" w:rsidRDefault="005D28A5" w:rsidP="005D28A5">
            <w:pPr>
              <w:rPr>
                <w:sz w:val="20"/>
                <w:szCs w:val="20"/>
              </w:rPr>
            </w:pPr>
            <w:r w:rsidRPr="00A56B6F">
              <w:rPr>
                <w:sz w:val="20"/>
                <w:szCs w:val="20"/>
              </w:rPr>
              <w:t>отборов пара</w:t>
            </w:r>
          </w:p>
          <w:p w:rsidR="005D28A5" w:rsidRPr="00A56B6F" w:rsidRDefault="005D28A5" w:rsidP="005D28A5">
            <w:pPr>
              <w:rPr>
                <w:sz w:val="20"/>
                <w:szCs w:val="20"/>
              </w:rPr>
            </w:pPr>
            <w:r w:rsidRPr="00A56B6F">
              <w:rPr>
                <w:sz w:val="20"/>
                <w:szCs w:val="20"/>
              </w:rPr>
              <w:t>ГВП</w:t>
            </w:r>
          </w:p>
        </w:tc>
        <w:tc>
          <w:tcPr>
            <w:tcW w:w="901" w:type="pct"/>
            <w:tcBorders>
              <w:top w:val="single" w:sz="6" w:space="0" w:color="auto"/>
              <w:left w:val="single" w:sz="6" w:space="0" w:color="auto"/>
              <w:bottom w:val="single" w:sz="6" w:space="0" w:color="auto"/>
              <w:right w:val="nil"/>
            </w:tcBorders>
            <w:vAlign w:val="center"/>
          </w:tcPr>
          <w:p w:rsidR="005D28A5" w:rsidRPr="00A56B6F" w:rsidRDefault="005D28A5" w:rsidP="005D28A5">
            <w:pPr>
              <w:jc w:val="center"/>
              <w:rPr>
                <w:sz w:val="20"/>
                <w:szCs w:val="20"/>
              </w:rPr>
            </w:pPr>
            <w:r w:rsidRPr="00A56B6F">
              <w:rPr>
                <w:sz w:val="20"/>
                <w:szCs w:val="20"/>
              </w:rPr>
              <w:t>Гкал/ч</w:t>
            </w:r>
          </w:p>
          <w:p w:rsidR="005D28A5" w:rsidRPr="00A56B6F" w:rsidRDefault="005D28A5" w:rsidP="005D28A5">
            <w:pPr>
              <w:jc w:val="center"/>
              <w:rPr>
                <w:sz w:val="20"/>
                <w:szCs w:val="20"/>
              </w:rPr>
            </w:pP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48,0</w:t>
            </w:r>
          </w:p>
          <w:p w:rsidR="005D28A5" w:rsidRPr="00A56B6F" w:rsidRDefault="005D28A5" w:rsidP="005D28A5">
            <w:pPr>
              <w:jc w:val="center"/>
              <w:rPr>
                <w:sz w:val="20"/>
                <w:szCs w:val="20"/>
              </w:rPr>
            </w:pPr>
            <w:r w:rsidRPr="00A56B6F">
              <w:rPr>
                <w:sz w:val="20"/>
                <w:szCs w:val="20"/>
              </w:rPr>
              <w:t>28,0</w:t>
            </w:r>
          </w:p>
          <w:p w:rsidR="005D28A5" w:rsidRPr="00A56B6F" w:rsidRDefault="005D28A5" w:rsidP="005D28A5">
            <w:pPr>
              <w:jc w:val="center"/>
              <w:rPr>
                <w:sz w:val="20"/>
                <w:szCs w:val="20"/>
              </w:rPr>
            </w:pPr>
            <w:r w:rsidRPr="00A56B6F">
              <w:rPr>
                <w:sz w:val="20"/>
                <w:szCs w:val="20"/>
              </w:rPr>
              <w:t>20,0</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6. Среднегодовая тепловая мощность</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Гкал</w:t>
            </w:r>
            <w:r w:rsidRPr="00A56B6F">
              <w:rPr>
                <w:sz w:val="20"/>
                <w:szCs w:val="20"/>
                <w:lang w:val="en-US"/>
              </w:rPr>
              <w:t>/</w:t>
            </w:r>
            <w:r w:rsidRPr="00A56B6F">
              <w:rPr>
                <w:sz w:val="20"/>
                <w:szCs w:val="20"/>
              </w:rPr>
              <w:t>ч</w:t>
            </w:r>
          </w:p>
        </w:tc>
        <w:tc>
          <w:tcPr>
            <w:tcW w:w="1114" w:type="pct"/>
            <w:tcBorders>
              <w:top w:val="single" w:sz="6" w:space="0" w:color="auto"/>
              <w:left w:val="single" w:sz="6" w:space="0" w:color="auto"/>
              <w:bottom w:val="single" w:sz="6" w:space="0" w:color="auto"/>
              <w:right w:val="single" w:sz="6" w:space="0" w:color="auto"/>
            </w:tcBorders>
            <w:vAlign w:val="center"/>
            <w:hideMark/>
          </w:tcPr>
          <w:p w:rsidR="005D28A5" w:rsidRPr="00A56B6F" w:rsidRDefault="005D28A5" w:rsidP="005D28A5">
            <w:pPr>
              <w:jc w:val="center"/>
              <w:rPr>
                <w:sz w:val="20"/>
                <w:szCs w:val="20"/>
              </w:rPr>
            </w:pPr>
            <w:r w:rsidRPr="00A56B6F">
              <w:rPr>
                <w:sz w:val="20"/>
                <w:szCs w:val="20"/>
              </w:rPr>
              <w:t>13,571</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7. Годовая выработка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5D28A5" w:rsidRPr="00A56B6F" w:rsidRDefault="005D28A5" w:rsidP="005D28A5">
            <w:pPr>
              <w:jc w:val="center"/>
              <w:rPr>
                <w:sz w:val="20"/>
                <w:szCs w:val="20"/>
              </w:rPr>
            </w:pPr>
            <w:r w:rsidRPr="00A56B6F">
              <w:rPr>
                <w:sz w:val="20"/>
                <w:szCs w:val="20"/>
              </w:rPr>
              <w:t>118 920,408</w:t>
            </w:r>
          </w:p>
        </w:tc>
      </w:tr>
      <w:tr w:rsidR="005D28A5" w:rsidRPr="00A56B6F" w:rsidTr="005D28A5">
        <w:trPr>
          <w:cantSplit/>
        </w:trPr>
        <w:tc>
          <w:tcPr>
            <w:tcW w:w="2985" w:type="pct"/>
            <w:tcBorders>
              <w:top w:val="single" w:sz="6" w:space="0" w:color="auto"/>
              <w:left w:val="single" w:sz="6" w:space="0" w:color="auto"/>
              <w:bottom w:val="single" w:sz="6" w:space="0" w:color="auto"/>
              <w:right w:val="single" w:sz="6" w:space="0" w:color="auto"/>
            </w:tcBorders>
            <w:hideMark/>
          </w:tcPr>
          <w:p w:rsidR="005D28A5" w:rsidRPr="00A56B6F" w:rsidRDefault="005D28A5" w:rsidP="005D28A5">
            <w:pPr>
              <w:rPr>
                <w:sz w:val="20"/>
                <w:szCs w:val="20"/>
              </w:rPr>
            </w:pPr>
            <w:r w:rsidRPr="00A56B6F">
              <w:rPr>
                <w:sz w:val="20"/>
                <w:szCs w:val="20"/>
              </w:rPr>
              <w:t>8. Годовой отпуск полезной тепловой энергии (2021 год)</w:t>
            </w:r>
          </w:p>
        </w:tc>
        <w:tc>
          <w:tcPr>
            <w:tcW w:w="901" w:type="pct"/>
            <w:tcBorders>
              <w:top w:val="single" w:sz="6" w:space="0" w:color="auto"/>
              <w:left w:val="single" w:sz="6" w:space="0" w:color="auto"/>
              <w:bottom w:val="single" w:sz="6" w:space="0" w:color="auto"/>
              <w:right w:val="nil"/>
            </w:tcBorders>
            <w:vAlign w:val="center"/>
            <w:hideMark/>
          </w:tcPr>
          <w:p w:rsidR="005D28A5" w:rsidRPr="00A56B6F" w:rsidRDefault="005D28A5" w:rsidP="005D28A5">
            <w:pPr>
              <w:jc w:val="center"/>
              <w:rPr>
                <w:sz w:val="20"/>
                <w:szCs w:val="20"/>
              </w:rPr>
            </w:pPr>
            <w:r w:rsidRPr="00A56B6F">
              <w:rPr>
                <w:sz w:val="20"/>
                <w:szCs w:val="20"/>
              </w:rPr>
              <w:t>Гкал</w:t>
            </w:r>
          </w:p>
        </w:tc>
        <w:tc>
          <w:tcPr>
            <w:tcW w:w="1114" w:type="pct"/>
            <w:tcBorders>
              <w:top w:val="single" w:sz="6" w:space="0" w:color="auto"/>
              <w:left w:val="single" w:sz="6" w:space="0" w:color="auto"/>
              <w:bottom w:val="single" w:sz="6" w:space="0" w:color="auto"/>
              <w:right w:val="single" w:sz="6" w:space="0" w:color="auto"/>
            </w:tcBorders>
            <w:vAlign w:val="center"/>
          </w:tcPr>
          <w:p w:rsidR="005D28A5" w:rsidRPr="00A56B6F" w:rsidRDefault="005D28A5" w:rsidP="005D28A5">
            <w:pPr>
              <w:jc w:val="center"/>
              <w:rPr>
                <w:sz w:val="20"/>
                <w:szCs w:val="20"/>
              </w:rPr>
            </w:pPr>
            <w:r w:rsidRPr="00A56B6F">
              <w:rPr>
                <w:sz w:val="20"/>
                <w:szCs w:val="20"/>
              </w:rPr>
              <w:t>116 242,746</w:t>
            </w:r>
          </w:p>
        </w:tc>
      </w:tr>
    </w:tbl>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2E1D21" w:rsidRPr="00A56B6F" w:rsidRDefault="002E1D21" w:rsidP="002E1D21"/>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68" w:name="_Toc40887317"/>
      <w:bookmarkStart w:id="69" w:name="_Toc204630483"/>
      <w:bookmarkEnd w:id="67"/>
      <w:r w:rsidRPr="00A56B6F">
        <w:rPr>
          <w:rFonts w:ascii="TimesNewRomanPSMT" w:hAnsi="TimesNewRomanPSMT" w:cs="TimesNewRomanPSMT"/>
          <w:b/>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8"/>
      <w:bookmarkEnd w:id="69"/>
    </w:p>
    <w:p w:rsidR="002E1D21" w:rsidRPr="00A56B6F" w:rsidRDefault="002E1D21" w:rsidP="00E3224B">
      <w:pPr>
        <w:spacing w:before="240" w:line="276" w:lineRule="auto"/>
        <w:ind w:firstLine="709"/>
        <w:jc w:val="both"/>
        <w:rPr>
          <w:rFonts w:eastAsiaTheme="minorHAnsi" w:cstheme="minorBidi"/>
          <w:lang w:eastAsia="en-US"/>
        </w:rPr>
      </w:pPr>
      <w:r w:rsidRPr="00A56B6F">
        <w:rPr>
          <w:rFonts w:eastAsiaTheme="minorHAnsi" w:cstheme="minorBidi"/>
          <w:lang w:eastAsia="en-US"/>
        </w:rPr>
        <w:t>Не планируется.</w:t>
      </w:r>
    </w:p>
    <w:p w:rsidR="00D30ECD" w:rsidRPr="00A56B6F" w:rsidRDefault="00D30ECD" w:rsidP="005D0FC9">
      <w:pPr>
        <w:ind w:firstLine="851"/>
      </w:pPr>
    </w:p>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0" w:name="_Toc40887318"/>
      <w:bookmarkStart w:id="71" w:name="_Toc204630484"/>
      <w:r w:rsidRPr="00A56B6F">
        <w:rPr>
          <w:rFonts w:ascii="TimesNewRomanPSMT" w:hAnsi="TimesNewRomanPSMT" w:cs="TimesNewRomanPSMT"/>
          <w:b/>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0"/>
      <w:bookmarkEnd w:id="71"/>
    </w:p>
    <w:p w:rsidR="00B87F72" w:rsidRPr="00A56B6F" w:rsidRDefault="00B87F72" w:rsidP="00B87F72">
      <w:pPr>
        <w:widowControl w:val="0"/>
        <w:spacing w:before="240" w:line="273" w:lineRule="auto"/>
        <w:ind w:left="218" w:right="-1" w:firstLine="626"/>
        <w:jc w:val="both"/>
        <w:rPr>
          <w:rFonts w:eastAsia="Times New Roman" w:cstheme="minorBidi"/>
          <w:lang w:eastAsia="en-US"/>
        </w:rPr>
      </w:pPr>
      <w:r w:rsidRPr="00A56B6F">
        <w:rPr>
          <w:rFonts w:eastAsia="Times New Roman" w:cstheme="minorBidi"/>
          <w:lang w:eastAsia="en-US"/>
        </w:rPr>
        <w:t>Р</w:t>
      </w:r>
      <w:r w:rsidRPr="00A56B6F">
        <w:rPr>
          <w:rFonts w:eastAsia="Times New Roman" w:cstheme="minorBidi"/>
          <w:spacing w:val="-1"/>
          <w:lang w:eastAsia="en-US"/>
        </w:rPr>
        <w:t>е</w:t>
      </w:r>
      <w:r w:rsidRPr="00A56B6F">
        <w:rPr>
          <w:rFonts w:eastAsia="Times New Roman" w:cstheme="minorBidi"/>
          <w:spacing w:val="2"/>
          <w:lang w:eastAsia="en-US"/>
        </w:rPr>
        <w:t>г</w:t>
      </w:r>
      <w:r w:rsidRPr="00A56B6F">
        <w:rPr>
          <w:rFonts w:eastAsia="Times New Roman" w:cstheme="minorBidi"/>
          <w:spacing w:val="-5"/>
          <w:lang w:eastAsia="en-US"/>
        </w:rPr>
        <w:t>у</w:t>
      </w:r>
      <w:r w:rsidRPr="00A56B6F">
        <w:rPr>
          <w:rFonts w:eastAsia="Times New Roman" w:cstheme="minorBidi"/>
          <w:lang w:eastAsia="en-US"/>
        </w:rPr>
        <w:t>л</w:t>
      </w:r>
      <w:r w:rsidRPr="00A56B6F">
        <w:rPr>
          <w:rFonts w:eastAsia="Times New Roman" w:cstheme="minorBidi"/>
          <w:spacing w:val="1"/>
          <w:lang w:eastAsia="en-US"/>
        </w:rPr>
        <w:t>и</w:t>
      </w:r>
      <w:r w:rsidRPr="00A56B6F">
        <w:rPr>
          <w:rFonts w:eastAsia="Times New Roman" w:cstheme="minorBidi"/>
          <w:lang w:eastAsia="en-US"/>
        </w:rPr>
        <w:t>ров</w:t>
      </w:r>
      <w:r w:rsidRPr="00A56B6F">
        <w:rPr>
          <w:rFonts w:eastAsia="Times New Roman" w:cstheme="minorBidi"/>
          <w:spacing w:val="-2"/>
          <w:lang w:eastAsia="en-US"/>
        </w:rPr>
        <w:t>а</w:t>
      </w:r>
      <w:r w:rsidRPr="00A56B6F">
        <w:rPr>
          <w:rFonts w:eastAsia="Times New Roman" w:cstheme="minorBidi"/>
          <w:lang w:eastAsia="en-US"/>
        </w:rPr>
        <w:t>ние</w:t>
      </w:r>
      <w:r w:rsidRPr="00A56B6F">
        <w:rPr>
          <w:rFonts w:eastAsia="Times New Roman" w:cstheme="minorBidi"/>
          <w:spacing w:val="8"/>
          <w:lang w:eastAsia="en-US"/>
        </w:rPr>
        <w:t xml:space="preserve"> </w:t>
      </w:r>
      <w:r w:rsidRPr="00A56B6F">
        <w:rPr>
          <w:rFonts w:eastAsia="Times New Roman" w:cstheme="minorBidi"/>
          <w:lang w:eastAsia="en-US"/>
        </w:rPr>
        <w:t>от</w:t>
      </w:r>
      <w:r w:rsidRPr="00A56B6F">
        <w:rPr>
          <w:rFonts w:eastAsia="Times New Roman" w:cstheme="minorBidi"/>
          <w:spacing w:val="4"/>
          <w:lang w:eastAsia="en-US"/>
        </w:rPr>
        <w:t>п</w:t>
      </w:r>
      <w:r w:rsidRPr="00A56B6F">
        <w:rPr>
          <w:rFonts w:eastAsia="Times New Roman" w:cstheme="minorBidi"/>
          <w:spacing w:val="-5"/>
          <w:lang w:eastAsia="en-US"/>
        </w:rPr>
        <w:t>у</w:t>
      </w:r>
      <w:r w:rsidRPr="00A56B6F">
        <w:rPr>
          <w:rFonts w:eastAsia="Times New Roman" w:cstheme="minorBidi"/>
          <w:spacing w:val="-1"/>
          <w:lang w:eastAsia="en-US"/>
        </w:rPr>
        <w:t>с</w:t>
      </w:r>
      <w:r w:rsidRPr="00A56B6F">
        <w:rPr>
          <w:rFonts w:eastAsia="Times New Roman" w:cstheme="minorBidi"/>
          <w:spacing w:val="3"/>
          <w:lang w:eastAsia="en-US"/>
        </w:rPr>
        <w:t>к</w:t>
      </w:r>
      <w:r w:rsidRPr="00A56B6F">
        <w:rPr>
          <w:rFonts w:eastAsia="Times New Roman" w:cstheme="minorBidi"/>
          <w:lang w:eastAsia="en-US"/>
        </w:rPr>
        <w:t>а</w:t>
      </w:r>
      <w:r w:rsidRPr="00A56B6F">
        <w:rPr>
          <w:rFonts w:eastAsia="Times New Roman" w:cstheme="minorBidi"/>
          <w:spacing w:val="8"/>
          <w:lang w:eastAsia="en-US"/>
        </w:rPr>
        <w:t xml:space="preserve"> </w:t>
      </w:r>
      <w:r w:rsidRPr="00A56B6F">
        <w:rPr>
          <w:rFonts w:eastAsia="Times New Roman" w:cstheme="minorBidi"/>
          <w:lang w:eastAsia="en-US"/>
        </w:rPr>
        <w:t>т</w:t>
      </w:r>
      <w:r w:rsidRPr="00A56B6F">
        <w:rPr>
          <w:rFonts w:eastAsia="Times New Roman" w:cstheme="minorBidi"/>
          <w:spacing w:val="-1"/>
          <w:lang w:eastAsia="en-US"/>
        </w:rPr>
        <w:t>е</w:t>
      </w:r>
      <w:r w:rsidRPr="00A56B6F">
        <w:rPr>
          <w:rFonts w:eastAsia="Times New Roman" w:cstheme="minorBidi"/>
          <w:lang w:eastAsia="en-US"/>
        </w:rPr>
        <w:t>пла</w:t>
      </w:r>
      <w:r w:rsidRPr="00A56B6F">
        <w:rPr>
          <w:rFonts w:eastAsia="Times New Roman" w:cstheme="minorBidi"/>
          <w:spacing w:val="8"/>
          <w:lang w:eastAsia="en-US"/>
        </w:rPr>
        <w:t xml:space="preserve"> </w:t>
      </w:r>
      <w:r w:rsidRPr="00A56B6F">
        <w:rPr>
          <w:rFonts w:eastAsia="Times New Roman" w:cstheme="minorBidi"/>
          <w:lang w:eastAsia="en-US"/>
        </w:rPr>
        <w:t>в</w:t>
      </w:r>
      <w:r w:rsidRPr="00A56B6F">
        <w:rPr>
          <w:rFonts w:eastAsia="Times New Roman" w:cstheme="minorBidi"/>
          <w:spacing w:val="8"/>
          <w:lang w:eastAsia="en-US"/>
        </w:rPr>
        <w:t xml:space="preserve"> </w:t>
      </w:r>
      <w:r w:rsidRPr="00A56B6F">
        <w:rPr>
          <w:rFonts w:eastAsia="Times New Roman" w:cstheme="minorBidi"/>
          <w:lang w:eastAsia="en-US"/>
        </w:rPr>
        <w:t>т</w:t>
      </w:r>
      <w:r w:rsidRPr="00A56B6F">
        <w:rPr>
          <w:rFonts w:eastAsia="Times New Roman" w:cstheme="minorBidi"/>
          <w:spacing w:val="-1"/>
          <w:lang w:eastAsia="en-US"/>
        </w:rPr>
        <w:t>е</w:t>
      </w:r>
      <w:r w:rsidRPr="00A56B6F">
        <w:rPr>
          <w:rFonts w:eastAsia="Times New Roman" w:cstheme="minorBidi"/>
          <w:lang w:eastAsia="en-US"/>
        </w:rPr>
        <w:t>пловые</w:t>
      </w:r>
      <w:r w:rsidRPr="00A56B6F">
        <w:rPr>
          <w:rFonts w:eastAsia="Times New Roman" w:cstheme="minorBidi"/>
          <w:spacing w:val="7"/>
          <w:lang w:eastAsia="en-US"/>
        </w:rPr>
        <w:t xml:space="preserve"> </w:t>
      </w:r>
      <w:r w:rsidRPr="00A56B6F">
        <w:rPr>
          <w:rFonts w:eastAsia="Times New Roman" w:cstheme="minorBidi"/>
          <w:spacing w:val="1"/>
          <w:lang w:eastAsia="en-US"/>
        </w:rPr>
        <w:t>с</w:t>
      </w:r>
      <w:r w:rsidRPr="00A56B6F">
        <w:rPr>
          <w:rFonts w:eastAsia="Times New Roman" w:cstheme="minorBidi"/>
          <w:spacing w:val="-1"/>
          <w:lang w:eastAsia="en-US"/>
        </w:rPr>
        <w:t>е</w:t>
      </w:r>
      <w:r w:rsidRPr="00A56B6F">
        <w:rPr>
          <w:rFonts w:eastAsia="Times New Roman" w:cstheme="minorBidi"/>
          <w:spacing w:val="2"/>
          <w:lang w:eastAsia="en-US"/>
        </w:rPr>
        <w:t>т</w:t>
      </w:r>
      <w:r w:rsidRPr="00A56B6F">
        <w:rPr>
          <w:rFonts w:eastAsia="Times New Roman" w:cstheme="minorBidi"/>
          <w:lang w:eastAsia="en-US"/>
        </w:rPr>
        <w:t>и</w:t>
      </w:r>
      <w:r w:rsidRPr="00A56B6F">
        <w:rPr>
          <w:rFonts w:eastAsia="Times New Roman" w:cstheme="minorBidi"/>
          <w:spacing w:val="10"/>
          <w:lang w:eastAsia="en-US"/>
        </w:rPr>
        <w:t xml:space="preserve"> </w:t>
      </w:r>
      <w:r w:rsidRPr="00A56B6F">
        <w:rPr>
          <w:rFonts w:eastAsia="Times New Roman" w:cstheme="minorBidi"/>
          <w:lang w:eastAsia="en-US"/>
        </w:rPr>
        <w:t>г.</w:t>
      </w:r>
      <w:r w:rsidRPr="00A56B6F">
        <w:rPr>
          <w:rFonts w:eastAsia="Times New Roman" w:cstheme="minorBidi"/>
          <w:spacing w:val="9"/>
          <w:lang w:eastAsia="en-US"/>
        </w:rPr>
        <w:t xml:space="preserve"> </w:t>
      </w:r>
      <w:r w:rsidRPr="00A56B6F">
        <w:rPr>
          <w:rFonts w:eastAsia="Times New Roman" w:cstheme="minorBidi"/>
          <w:spacing w:val="1"/>
          <w:lang w:eastAsia="en-US"/>
        </w:rPr>
        <w:t>Т</w:t>
      </w:r>
      <w:r w:rsidRPr="00A56B6F">
        <w:rPr>
          <w:rFonts w:eastAsia="Times New Roman" w:cstheme="minorBidi"/>
          <w:spacing w:val="-8"/>
          <w:lang w:eastAsia="en-US"/>
        </w:rPr>
        <w:t>у</w:t>
      </w:r>
      <w:r w:rsidRPr="00A56B6F">
        <w:rPr>
          <w:rFonts w:eastAsia="Times New Roman" w:cstheme="minorBidi"/>
          <w:spacing w:val="2"/>
          <w:lang w:eastAsia="en-US"/>
        </w:rPr>
        <w:t>т</w:t>
      </w:r>
      <w:r w:rsidRPr="00A56B6F">
        <w:rPr>
          <w:rFonts w:eastAsia="Times New Roman" w:cstheme="minorBidi"/>
          <w:spacing w:val="-1"/>
          <w:lang w:eastAsia="en-US"/>
        </w:rPr>
        <w:t>ае</w:t>
      </w:r>
      <w:r w:rsidRPr="00A56B6F">
        <w:rPr>
          <w:rFonts w:eastAsia="Times New Roman" w:cstheme="minorBidi"/>
          <w:spacing w:val="1"/>
          <w:lang w:eastAsia="en-US"/>
        </w:rPr>
        <w:t>в</w:t>
      </w:r>
      <w:r w:rsidRPr="00A56B6F">
        <w:rPr>
          <w:rFonts w:eastAsia="Times New Roman" w:cstheme="minorBidi"/>
          <w:lang w:eastAsia="en-US"/>
        </w:rPr>
        <w:t>а</w:t>
      </w:r>
      <w:r w:rsidRPr="00A56B6F">
        <w:rPr>
          <w:rFonts w:eastAsia="Times New Roman" w:cstheme="minorBidi"/>
          <w:spacing w:val="15"/>
          <w:lang w:eastAsia="en-US"/>
        </w:rPr>
        <w:t xml:space="preserve"> </w:t>
      </w:r>
      <w:r w:rsidRPr="00A56B6F">
        <w:rPr>
          <w:rFonts w:eastAsia="Times New Roman" w:cstheme="minorBidi"/>
          <w:lang w:eastAsia="en-US"/>
        </w:rPr>
        <w:t>–</w:t>
      </w:r>
      <w:r w:rsidRPr="00A56B6F">
        <w:rPr>
          <w:rFonts w:eastAsia="Times New Roman" w:cstheme="minorBidi"/>
          <w:spacing w:val="9"/>
          <w:lang w:eastAsia="en-US"/>
        </w:rPr>
        <w:t xml:space="preserve"> </w:t>
      </w:r>
      <w:r w:rsidRPr="00A56B6F">
        <w:rPr>
          <w:rFonts w:eastAsia="Times New Roman" w:cstheme="minorBidi"/>
          <w:lang w:eastAsia="en-US"/>
        </w:rPr>
        <w:t>к</w:t>
      </w:r>
      <w:r w:rsidRPr="00A56B6F">
        <w:rPr>
          <w:rFonts w:eastAsia="Times New Roman" w:cstheme="minorBidi"/>
          <w:spacing w:val="-1"/>
          <w:lang w:eastAsia="en-US"/>
        </w:rPr>
        <w:t>а</w:t>
      </w:r>
      <w:r w:rsidRPr="00A56B6F">
        <w:rPr>
          <w:rFonts w:eastAsia="Times New Roman" w:cstheme="minorBidi"/>
          <w:spacing w:val="1"/>
          <w:lang w:eastAsia="en-US"/>
        </w:rPr>
        <w:t>ч</w:t>
      </w:r>
      <w:r w:rsidRPr="00A56B6F">
        <w:rPr>
          <w:rFonts w:eastAsia="Times New Roman" w:cstheme="minorBidi"/>
          <w:spacing w:val="-1"/>
          <w:lang w:eastAsia="en-US"/>
        </w:rPr>
        <w:t>ес</w:t>
      </w:r>
      <w:r w:rsidRPr="00A56B6F">
        <w:rPr>
          <w:rFonts w:eastAsia="Times New Roman" w:cstheme="minorBidi"/>
          <w:lang w:eastAsia="en-US"/>
        </w:rPr>
        <w:t>твенно</w:t>
      </w:r>
      <w:r w:rsidRPr="00A56B6F">
        <w:rPr>
          <w:rFonts w:eastAsia="Times New Roman" w:cstheme="minorBidi"/>
          <w:spacing w:val="-1"/>
          <w:lang w:eastAsia="en-US"/>
        </w:rPr>
        <w:t>е</w:t>
      </w:r>
      <w:r w:rsidRPr="00A56B6F">
        <w:rPr>
          <w:rFonts w:eastAsia="Times New Roman" w:cstheme="minorBidi"/>
          <w:lang w:eastAsia="en-US"/>
        </w:rPr>
        <w:t>.</w:t>
      </w:r>
      <w:r w:rsidRPr="00A56B6F">
        <w:rPr>
          <w:rFonts w:eastAsia="Times New Roman" w:cstheme="minorBidi"/>
          <w:spacing w:val="9"/>
          <w:lang w:eastAsia="en-US"/>
        </w:rPr>
        <w:t xml:space="preserve"> </w:t>
      </w:r>
      <w:r w:rsidRPr="00A56B6F">
        <w:rPr>
          <w:rFonts w:eastAsia="Times New Roman" w:cstheme="minorBidi"/>
          <w:lang w:eastAsia="en-US"/>
        </w:rPr>
        <w:t>От</w:t>
      </w:r>
      <w:r w:rsidRPr="00A56B6F">
        <w:rPr>
          <w:rFonts w:eastAsia="Times New Roman" w:cstheme="minorBidi"/>
          <w:spacing w:val="3"/>
          <w:lang w:eastAsia="en-US"/>
        </w:rPr>
        <w:t>п</w:t>
      </w:r>
      <w:r w:rsidRPr="00A56B6F">
        <w:rPr>
          <w:rFonts w:eastAsia="Times New Roman" w:cstheme="minorBidi"/>
          <w:spacing w:val="-8"/>
          <w:lang w:eastAsia="en-US"/>
        </w:rPr>
        <w:t>у</w:t>
      </w:r>
      <w:r w:rsidRPr="00A56B6F">
        <w:rPr>
          <w:rFonts w:eastAsia="Times New Roman" w:cstheme="minorBidi"/>
          <w:spacing w:val="-1"/>
          <w:lang w:eastAsia="en-US"/>
        </w:rPr>
        <w:t>с</w:t>
      </w:r>
      <w:r w:rsidRPr="00A56B6F">
        <w:rPr>
          <w:rFonts w:eastAsia="Times New Roman" w:cstheme="minorBidi"/>
          <w:lang w:eastAsia="en-US"/>
        </w:rPr>
        <w:t>к</w:t>
      </w:r>
      <w:r w:rsidRPr="00A56B6F">
        <w:rPr>
          <w:rFonts w:eastAsia="Times New Roman" w:cstheme="minorBidi"/>
          <w:spacing w:val="10"/>
          <w:lang w:eastAsia="en-US"/>
        </w:rPr>
        <w:t xml:space="preserve"> </w:t>
      </w:r>
      <w:r w:rsidRPr="00A56B6F">
        <w:rPr>
          <w:rFonts w:eastAsia="Times New Roman" w:cstheme="minorBidi"/>
          <w:lang w:eastAsia="en-US"/>
        </w:rPr>
        <w:t>т</w:t>
      </w:r>
      <w:r w:rsidRPr="00A56B6F">
        <w:rPr>
          <w:rFonts w:eastAsia="Times New Roman" w:cstheme="minorBidi"/>
          <w:spacing w:val="-1"/>
          <w:lang w:eastAsia="en-US"/>
        </w:rPr>
        <w:t>е</w:t>
      </w:r>
      <w:r w:rsidRPr="00A56B6F">
        <w:rPr>
          <w:rFonts w:eastAsia="Times New Roman" w:cstheme="minorBidi"/>
          <w:lang w:eastAsia="en-US"/>
        </w:rPr>
        <w:t>пла в теплов</w:t>
      </w:r>
      <w:r w:rsidRPr="00A56B6F">
        <w:rPr>
          <w:rFonts w:eastAsia="Times New Roman" w:cstheme="minorBidi"/>
          <w:spacing w:val="-1"/>
          <w:lang w:eastAsia="en-US"/>
        </w:rPr>
        <w:t>ы</w:t>
      </w:r>
      <w:r w:rsidRPr="00A56B6F">
        <w:rPr>
          <w:rFonts w:eastAsia="Times New Roman" w:cstheme="minorBidi"/>
          <w:lang w:eastAsia="en-US"/>
        </w:rPr>
        <w:t>е</w:t>
      </w:r>
      <w:r w:rsidRPr="00A56B6F">
        <w:rPr>
          <w:rFonts w:eastAsia="Times New Roman" w:cstheme="minorBidi"/>
          <w:spacing w:val="-1"/>
          <w:lang w:eastAsia="en-US"/>
        </w:rPr>
        <w:t xml:space="preserve"> се</w:t>
      </w:r>
      <w:r w:rsidRPr="00A56B6F">
        <w:rPr>
          <w:rFonts w:eastAsia="Times New Roman" w:cstheme="minorBidi"/>
          <w:lang w:eastAsia="en-US"/>
        </w:rPr>
        <w:t>ти произ</w:t>
      </w:r>
      <w:r w:rsidRPr="00A56B6F">
        <w:rPr>
          <w:rFonts w:eastAsia="Times New Roman" w:cstheme="minorBidi"/>
          <w:spacing w:val="-3"/>
          <w:lang w:eastAsia="en-US"/>
        </w:rPr>
        <w:t>в</w:t>
      </w:r>
      <w:r w:rsidRPr="00A56B6F">
        <w:rPr>
          <w:rFonts w:eastAsia="Times New Roman" w:cstheme="minorBidi"/>
          <w:lang w:eastAsia="en-US"/>
        </w:rPr>
        <w:t>од</w:t>
      </w:r>
      <w:r w:rsidRPr="00A56B6F">
        <w:rPr>
          <w:rFonts w:eastAsia="Times New Roman" w:cstheme="minorBidi"/>
          <w:spacing w:val="1"/>
          <w:lang w:eastAsia="en-US"/>
        </w:rPr>
        <w:t>и</w:t>
      </w:r>
      <w:r w:rsidRPr="00A56B6F">
        <w:rPr>
          <w:rFonts w:eastAsia="Times New Roman" w:cstheme="minorBidi"/>
          <w:lang w:eastAsia="en-US"/>
        </w:rPr>
        <w:t>т</w:t>
      </w:r>
      <w:r w:rsidRPr="00A56B6F">
        <w:rPr>
          <w:rFonts w:eastAsia="Times New Roman" w:cstheme="minorBidi"/>
          <w:spacing w:val="-1"/>
          <w:lang w:eastAsia="en-US"/>
        </w:rPr>
        <w:t>с</w:t>
      </w:r>
      <w:r w:rsidRPr="00A56B6F">
        <w:rPr>
          <w:rFonts w:eastAsia="Times New Roman" w:cstheme="minorBidi"/>
          <w:lang w:eastAsia="en-US"/>
        </w:rPr>
        <w:t xml:space="preserve">я в </w:t>
      </w:r>
      <w:r w:rsidRPr="00A56B6F">
        <w:rPr>
          <w:rFonts w:eastAsia="Times New Roman" w:cstheme="minorBidi"/>
          <w:spacing w:val="-2"/>
          <w:lang w:eastAsia="en-US"/>
        </w:rPr>
        <w:t>с</w:t>
      </w:r>
      <w:r w:rsidRPr="00A56B6F">
        <w:rPr>
          <w:rFonts w:eastAsia="Times New Roman" w:cstheme="minorBidi"/>
          <w:lang w:eastAsia="en-US"/>
        </w:rPr>
        <w:t>оотв</w:t>
      </w:r>
      <w:r w:rsidRPr="00A56B6F">
        <w:rPr>
          <w:rFonts w:eastAsia="Times New Roman" w:cstheme="minorBidi"/>
          <w:spacing w:val="-2"/>
          <w:lang w:eastAsia="en-US"/>
        </w:rPr>
        <w:t>е</w:t>
      </w:r>
      <w:r w:rsidRPr="00A56B6F">
        <w:rPr>
          <w:rFonts w:eastAsia="Times New Roman" w:cstheme="minorBidi"/>
          <w:lang w:eastAsia="en-US"/>
        </w:rPr>
        <w:t>т</w:t>
      </w:r>
      <w:r w:rsidRPr="00A56B6F">
        <w:rPr>
          <w:rFonts w:eastAsia="Times New Roman" w:cstheme="minorBidi"/>
          <w:spacing w:val="-1"/>
          <w:lang w:eastAsia="en-US"/>
        </w:rPr>
        <w:t>с</w:t>
      </w:r>
      <w:r w:rsidRPr="00A56B6F">
        <w:rPr>
          <w:rFonts w:eastAsia="Times New Roman" w:cstheme="minorBidi"/>
          <w:lang w:eastAsia="en-US"/>
        </w:rPr>
        <w:t>твие</w:t>
      </w:r>
      <w:r w:rsidRPr="00A56B6F">
        <w:rPr>
          <w:rFonts w:eastAsia="Times New Roman" w:cstheme="minorBidi"/>
          <w:spacing w:val="-1"/>
          <w:lang w:eastAsia="en-US"/>
        </w:rPr>
        <w:t xml:space="preserve"> </w:t>
      </w:r>
      <w:r w:rsidRPr="00A56B6F">
        <w:rPr>
          <w:rFonts w:eastAsia="Times New Roman" w:cstheme="minorBidi"/>
          <w:lang w:eastAsia="en-US"/>
        </w:rPr>
        <w:t>с</w:t>
      </w:r>
      <w:r w:rsidRPr="00A56B6F">
        <w:rPr>
          <w:rFonts w:eastAsia="Times New Roman" w:cstheme="minorBidi"/>
          <w:spacing w:val="3"/>
          <w:lang w:eastAsia="en-US"/>
        </w:rPr>
        <w:t xml:space="preserve"> </w:t>
      </w:r>
      <w:r w:rsidRPr="00A56B6F">
        <w:rPr>
          <w:rFonts w:eastAsia="Times New Roman" w:cstheme="minorBidi"/>
          <w:spacing w:val="-5"/>
          <w:lang w:eastAsia="en-US"/>
        </w:rPr>
        <w:t>у</w:t>
      </w:r>
      <w:r w:rsidRPr="00A56B6F">
        <w:rPr>
          <w:rFonts w:eastAsia="Times New Roman" w:cstheme="minorBidi"/>
          <w:lang w:eastAsia="en-US"/>
        </w:rPr>
        <w:t>тв</w:t>
      </w:r>
      <w:r w:rsidRPr="00A56B6F">
        <w:rPr>
          <w:rFonts w:eastAsia="Times New Roman" w:cstheme="minorBidi"/>
          <w:spacing w:val="-2"/>
          <w:lang w:eastAsia="en-US"/>
        </w:rPr>
        <w:t>е</w:t>
      </w:r>
      <w:r w:rsidRPr="00A56B6F">
        <w:rPr>
          <w:rFonts w:eastAsia="Times New Roman" w:cstheme="minorBidi"/>
          <w:lang w:eastAsia="en-US"/>
        </w:rPr>
        <w:t>рж</w:t>
      </w:r>
      <w:r w:rsidRPr="00A56B6F">
        <w:rPr>
          <w:rFonts w:eastAsia="Times New Roman" w:cstheme="minorBidi"/>
          <w:spacing w:val="2"/>
          <w:lang w:eastAsia="en-US"/>
        </w:rPr>
        <w:t>д</w:t>
      </w:r>
      <w:r w:rsidRPr="00A56B6F">
        <w:rPr>
          <w:rFonts w:eastAsia="Times New Roman" w:cstheme="minorBidi"/>
          <w:spacing w:val="-1"/>
          <w:lang w:eastAsia="en-US"/>
        </w:rPr>
        <w:t>е</w:t>
      </w:r>
      <w:r w:rsidRPr="00A56B6F">
        <w:rPr>
          <w:rFonts w:eastAsia="Times New Roman" w:cstheme="minorBidi"/>
          <w:lang w:eastAsia="en-US"/>
        </w:rPr>
        <w:t>нны</w:t>
      </w:r>
      <w:r w:rsidRPr="00A56B6F">
        <w:rPr>
          <w:rFonts w:eastAsia="Times New Roman" w:cstheme="minorBidi"/>
          <w:spacing w:val="-2"/>
          <w:lang w:eastAsia="en-US"/>
        </w:rPr>
        <w:t>м</w:t>
      </w:r>
      <w:r w:rsidRPr="00A56B6F">
        <w:rPr>
          <w:rFonts w:eastAsia="Times New Roman" w:cstheme="minorBidi"/>
          <w:lang w:eastAsia="en-US"/>
        </w:rPr>
        <w:t>и те</w:t>
      </w:r>
      <w:r w:rsidRPr="00A56B6F">
        <w:rPr>
          <w:rFonts w:eastAsia="Times New Roman" w:cstheme="minorBidi"/>
          <w:spacing w:val="-1"/>
          <w:lang w:eastAsia="en-US"/>
        </w:rPr>
        <w:t>м</w:t>
      </w:r>
      <w:r w:rsidRPr="00A56B6F">
        <w:rPr>
          <w:rFonts w:eastAsia="Times New Roman" w:cstheme="minorBidi"/>
          <w:lang w:eastAsia="en-US"/>
        </w:rPr>
        <w:t>п</w:t>
      </w:r>
      <w:r w:rsidRPr="00A56B6F">
        <w:rPr>
          <w:rFonts w:eastAsia="Times New Roman" w:cstheme="minorBidi"/>
          <w:spacing w:val="-1"/>
          <w:lang w:eastAsia="en-US"/>
        </w:rPr>
        <w:t>е</w:t>
      </w:r>
      <w:r w:rsidRPr="00A56B6F">
        <w:rPr>
          <w:rFonts w:eastAsia="Times New Roman" w:cstheme="minorBidi"/>
          <w:lang w:eastAsia="en-US"/>
        </w:rPr>
        <w:t>р</w:t>
      </w:r>
      <w:r w:rsidRPr="00A56B6F">
        <w:rPr>
          <w:rFonts w:eastAsia="Times New Roman" w:cstheme="minorBidi"/>
          <w:spacing w:val="-1"/>
          <w:lang w:eastAsia="en-US"/>
        </w:rPr>
        <w:t>а</w:t>
      </w:r>
      <w:r w:rsidRPr="00A56B6F">
        <w:rPr>
          <w:rFonts w:eastAsia="Times New Roman" w:cstheme="minorBidi"/>
          <w:spacing w:val="2"/>
          <w:lang w:eastAsia="en-US"/>
        </w:rPr>
        <w:t>т</w:t>
      </w:r>
      <w:r w:rsidRPr="00A56B6F">
        <w:rPr>
          <w:rFonts w:eastAsia="Times New Roman" w:cstheme="minorBidi"/>
          <w:spacing w:val="-5"/>
          <w:lang w:eastAsia="en-US"/>
        </w:rPr>
        <w:t>у</w:t>
      </w:r>
      <w:r w:rsidRPr="00A56B6F">
        <w:rPr>
          <w:rFonts w:eastAsia="Times New Roman" w:cstheme="minorBidi"/>
          <w:lang w:eastAsia="en-US"/>
        </w:rPr>
        <w:t>рны</w:t>
      </w:r>
      <w:r w:rsidRPr="00A56B6F">
        <w:rPr>
          <w:rFonts w:eastAsia="Times New Roman" w:cstheme="minorBidi"/>
          <w:spacing w:val="-2"/>
          <w:lang w:eastAsia="en-US"/>
        </w:rPr>
        <w:t>м</w:t>
      </w:r>
      <w:r w:rsidRPr="00A56B6F">
        <w:rPr>
          <w:rFonts w:eastAsia="Times New Roman" w:cstheme="minorBidi"/>
          <w:lang w:eastAsia="en-US"/>
        </w:rPr>
        <w:t>и гр</w:t>
      </w:r>
      <w:r w:rsidRPr="00A56B6F">
        <w:rPr>
          <w:rFonts w:eastAsia="Times New Roman" w:cstheme="minorBidi"/>
          <w:spacing w:val="-1"/>
          <w:lang w:eastAsia="en-US"/>
        </w:rPr>
        <w:t>а</w:t>
      </w:r>
      <w:r w:rsidRPr="00A56B6F">
        <w:rPr>
          <w:rFonts w:eastAsia="Times New Roman" w:cstheme="minorBidi"/>
          <w:lang w:eastAsia="en-US"/>
        </w:rPr>
        <w:t>ф</w:t>
      </w:r>
      <w:r w:rsidRPr="00A56B6F">
        <w:rPr>
          <w:rFonts w:eastAsia="Times New Roman" w:cstheme="minorBidi"/>
          <w:spacing w:val="1"/>
          <w:lang w:eastAsia="en-US"/>
        </w:rPr>
        <w:t>и</w:t>
      </w:r>
      <w:r w:rsidRPr="00A56B6F">
        <w:rPr>
          <w:rFonts w:eastAsia="Times New Roman" w:cstheme="minorBidi"/>
          <w:lang w:eastAsia="en-US"/>
        </w:rPr>
        <w:t>к</w:t>
      </w:r>
      <w:r w:rsidRPr="00A56B6F">
        <w:rPr>
          <w:rFonts w:eastAsia="Times New Roman" w:cstheme="minorBidi"/>
          <w:spacing w:val="-1"/>
          <w:lang w:eastAsia="en-US"/>
        </w:rPr>
        <w:t>ам</w:t>
      </w:r>
      <w:r w:rsidRPr="00A56B6F">
        <w:rPr>
          <w:rFonts w:eastAsia="Times New Roman" w:cstheme="minorBidi"/>
          <w:lang w:eastAsia="en-US"/>
        </w:rPr>
        <w:t>и.</w:t>
      </w:r>
    </w:p>
    <w:p w:rsidR="00B87F72" w:rsidRPr="00A56B6F" w:rsidRDefault="00B87F72" w:rsidP="00B87F72">
      <w:pPr>
        <w:widowControl w:val="0"/>
        <w:spacing w:before="1" w:line="120" w:lineRule="exact"/>
        <w:ind w:right="-1" w:firstLine="709"/>
        <w:jc w:val="both"/>
        <w:rPr>
          <w:rFonts w:asciiTheme="minorHAnsi" w:eastAsiaTheme="minorHAnsi" w:hAnsiTheme="minorHAnsi" w:cstheme="minorBidi"/>
          <w:sz w:val="12"/>
          <w:szCs w:val="12"/>
          <w:lang w:eastAsia="en-US"/>
        </w:rPr>
      </w:pPr>
    </w:p>
    <w:p w:rsidR="00B87F72" w:rsidRPr="00A56B6F" w:rsidRDefault="00B87F72" w:rsidP="00B87F72">
      <w:pPr>
        <w:widowControl w:val="0"/>
        <w:spacing w:line="273" w:lineRule="auto"/>
        <w:ind w:left="218" w:right="220" w:firstLine="566"/>
        <w:rPr>
          <w:rFonts w:eastAsia="Times New Roman"/>
        </w:rPr>
      </w:pPr>
      <w:r w:rsidRPr="00A56B6F">
        <w:rPr>
          <w:rFonts w:eastAsia="Times New Roman"/>
        </w:rPr>
        <w:t xml:space="preserve">К </w:t>
      </w:r>
      <w:r w:rsidRPr="00A56B6F">
        <w:rPr>
          <w:rFonts w:eastAsia="Times New Roman"/>
          <w:spacing w:val="48"/>
        </w:rPr>
        <w:t xml:space="preserve"> </w:t>
      </w:r>
      <w:r w:rsidRPr="00A56B6F">
        <w:rPr>
          <w:rFonts w:eastAsia="Times New Roman"/>
        </w:rPr>
        <w:t>и</w:t>
      </w:r>
      <w:r w:rsidRPr="00A56B6F">
        <w:rPr>
          <w:rFonts w:eastAsia="Times New Roman"/>
          <w:spacing w:val="-1"/>
        </w:rPr>
        <w:t>с</w:t>
      </w:r>
      <w:r w:rsidRPr="00A56B6F">
        <w:rPr>
          <w:rFonts w:eastAsia="Times New Roman"/>
        </w:rPr>
        <w:t>то</w:t>
      </w:r>
      <w:r w:rsidRPr="00A56B6F">
        <w:rPr>
          <w:rFonts w:eastAsia="Times New Roman"/>
          <w:spacing w:val="-1"/>
        </w:rPr>
        <w:t>ч</w:t>
      </w:r>
      <w:r w:rsidRPr="00A56B6F">
        <w:rPr>
          <w:rFonts w:eastAsia="Times New Roman"/>
        </w:rPr>
        <w:t>н</w:t>
      </w:r>
      <w:r w:rsidRPr="00A56B6F">
        <w:rPr>
          <w:rFonts w:eastAsia="Times New Roman"/>
          <w:spacing w:val="-2"/>
        </w:rPr>
        <w:t>и</w:t>
      </w:r>
      <w:r w:rsidRPr="00A56B6F">
        <w:rPr>
          <w:rFonts w:eastAsia="Times New Roman"/>
        </w:rPr>
        <w:t>к</w:t>
      </w:r>
      <w:r w:rsidRPr="00A56B6F">
        <w:rPr>
          <w:rFonts w:eastAsia="Times New Roman"/>
          <w:spacing w:val="-1"/>
        </w:rPr>
        <w:t>а</w:t>
      </w:r>
      <w:r w:rsidRPr="00A56B6F">
        <w:rPr>
          <w:rFonts w:eastAsia="Times New Roman"/>
        </w:rPr>
        <w:t xml:space="preserve">м </w:t>
      </w:r>
      <w:r w:rsidRPr="00A56B6F">
        <w:rPr>
          <w:rFonts w:eastAsia="Times New Roman"/>
          <w:spacing w:val="47"/>
        </w:rPr>
        <w:t xml:space="preserve"> </w:t>
      </w:r>
      <w:r w:rsidRPr="00A56B6F">
        <w:rPr>
          <w:rFonts w:eastAsia="Times New Roman"/>
        </w:rPr>
        <w:t>т</w:t>
      </w:r>
      <w:r w:rsidRPr="00A56B6F">
        <w:rPr>
          <w:rFonts w:eastAsia="Times New Roman"/>
          <w:spacing w:val="-1"/>
        </w:rPr>
        <w:t>е</w:t>
      </w:r>
      <w:r w:rsidRPr="00A56B6F">
        <w:rPr>
          <w:rFonts w:eastAsia="Times New Roman"/>
        </w:rPr>
        <w:t xml:space="preserve">пловой </w:t>
      </w:r>
      <w:r w:rsidRPr="00A56B6F">
        <w:rPr>
          <w:rFonts w:eastAsia="Times New Roman"/>
          <w:spacing w:val="48"/>
        </w:rPr>
        <w:t xml:space="preserve"> </w:t>
      </w:r>
      <w:r w:rsidRPr="00A56B6F">
        <w:rPr>
          <w:rFonts w:eastAsia="Times New Roman"/>
        </w:rPr>
        <w:t>э</w:t>
      </w:r>
      <w:r w:rsidRPr="00A56B6F">
        <w:rPr>
          <w:rFonts w:eastAsia="Times New Roman"/>
          <w:spacing w:val="1"/>
        </w:rPr>
        <w:t>н</w:t>
      </w:r>
      <w:r w:rsidRPr="00A56B6F">
        <w:rPr>
          <w:rFonts w:eastAsia="Times New Roman"/>
          <w:spacing w:val="-1"/>
        </w:rPr>
        <w:t>е</w:t>
      </w:r>
      <w:r w:rsidRPr="00A56B6F">
        <w:rPr>
          <w:rFonts w:eastAsia="Times New Roman"/>
        </w:rPr>
        <w:t xml:space="preserve">ргии </w:t>
      </w:r>
      <w:r w:rsidRPr="00A56B6F">
        <w:rPr>
          <w:rFonts w:eastAsia="Times New Roman"/>
          <w:spacing w:val="48"/>
        </w:rPr>
        <w:t xml:space="preserve"> </w:t>
      </w:r>
      <w:r w:rsidRPr="00A56B6F">
        <w:rPr>
          <w:rFonts w:eastAsia="Times New Roman"/>
        </w:rPr>
        <w:t xml:space="preserve">с </w:t>
      </w:r>
      <w:r w:rsidRPr="00A56B6F">
        <w:rPr>
          <w:rFonts w:eastAsia="Times New Roman"/>
          <w:spacing w:val="46"/>
        </w:rPr>
        <w:t xml:space="preserve"> </w:t>
      </w:r>
      <w:r w:rsidRPr="00A56B6F">
        <w:rPr>
          <w:rFonts w:eastAsia="Times New Roman"/>
        </w:rPr>
        <w:t>к</w:t>
      </w:r>
      <w:r w:rsidRPr="00A56B6F">
        <w:rPr>
          <w:rFonts w:eastAsia="Times New Roman"/>
          <w:spacing w:val="-1"/>
        </w:rPr>
        <w:t>ачес</w:t>
      </w:r>
      <w:r w:rsidRPr="00A56B6F">
        <w:rPr>
          <w:rFonts w:eastAsia="Times New Roman"/>
        </w:rPr>
        <w:t>тв</w:t>
      </w:r>
      <w:r w:rsidRPr="00A56B6F">
        <w:rPr>
          <w:rFonts w:eastAsia="Times New Roman"/>
          <w:spacing w:val="-2"/>
        </w:rPr>
        <w:t>е</w:t>
      </w:r>
      <w:r w:rsidRPr="00A56B6F">
        <w:rPr>
          <w:rFonts w:eastAsia="Times New Roman"/>
        </w:rPr>
        <w:t xml:space="preserve">нным </w:t>
      </w:r>
      <w:r w:rsidRPr="00A56B6F">
        <w:rPr>
          <w:rFonts w:eastAsia="Times New Roman"/>
          <w:spacing w:val="46"/>
        </w:rPr>
        <w:t xml:space="preserve"> </w:t>
      </w:r>
      <w:r w:rsidRPr="00A56B6F">
        <w:rPr>
          <w:rFonts w:eastAsia="Times New Roman"/>
        </w:rPr>
        <w:t>р</w:t>
      </w:r>
      <w:r w:rsidRPr="00A56B6F">
        <w:rPr>
          <w:rFonts w:eastAsia="Times New Roman"/>
          <w:spacing w:val="-1"/>
        </w:rPr>
        <w:t>е</w:t>
      </w:r>
      <w:r w:rsidRPr="00A56B6F">
        <w:rPr>
          <w:rFonts w:eastAsia="Times New Roman"/>
          <w:spacing w:val="4"/>
        </w:rPr>
        <w:t>г</w:t>
      </w:r>
      <w:r w:rsidRPr="00A56B6F">
        <w:rPr>
          <w:rFonts w:eastAsia="Times New Roman"/>
          <w:spacing w:val="-8"/>
        </w:rPr>
        <w:t>у</w:t>
      </w:r>
      <w:r w:rsidRPr="00A56B6F">
        <w:rPr>
          <w:rFonts w:eastAsia="Times New Roman"/>
        </w:rPr>
        <w:t>л</w:t>
      </w:r>
      <w:r w:rsidRPr="00A56B6F">
        <w:rPr>
          <w:rFonts w:eastAsia="Times New Roman"/>
          <w:spacing w:val="1"/>
        </w:rPr>
        <w:t>и</w:t>
      </w:r>
      <w:r w:rsidRPr="00A56B6F">
        <w:rPr>
          <w:rFonts w:eastAsia="Times New Roman"/>
        </w:rPr>
        <w:t>ро</w:t>
      </w:r>
      <w:r w:rsidRPr="00A56B6F">
        <w:rPr>
          <w:rFonts w:eastAsia="Times New Roman"/>
          <w:spacing w:val="1"/>
        </w:rPr>
        <w:t>в</w:t>
      </w:r>
      <w:r w:rsidRPr="00A56B6F">
        <w:rPr>
          <w:rFonts w:eastAsia="Times New Roman"/>
          <w:spacing w:val="-1"/>
        </w:rPr>
        <w:t>а</w:t>
      </w:r>
      <w:r w:rsidRPr="00A56B6F">
        <w:rPr>
          <w:rFonts w:eastAsia="Times New Roman"/>
        </w:rPr>
        <w:t>ни</w:t>
      </w:r>
      <w:r w:rsidRPr="00A56B6F">
        <w:rPr>
          <w:rFonts w:eastAsia="Times New Roman"/>
          <w:spacing w:val="-1"/>
        </w:rPr>
        <w:t>е</w:t>
      </w:r>
      <w:r w:rsidRPr="00A56B6F">
        <w:rPr>
          <w:rFonts w:eastAsia="Times New Roman"/>
        </w:rPr>
        <w:t xml:space="preserve">м </w:t>
      </w:r>
      <w:r w:rsidRPr="00A56B6F">
        <w:rPr>
          <w:rFonts w:eastAsia="Times New Roman"/>
          <w:spacing w:val="47"/>
        </w:rPr>
        <w:t xml:space="preserve"> </w:t>
      </w:r>
      <w:r w:rsidRPr="00A56B6F">
        <w:rPr>
          <w:rFonts w:eastAsia="Times New Roman"/>
        </w:rPr>
        <w:t>от</w:t>
      </w:r>
      <w:r w:rsidRPr="00A56B6F">
        <w:rPr>
          <w:rFonts w:eastAsia="Times New Roman"/>
          <w:spacing w:val="4"/>
        </w:rPr>
        <w:t>п</w:t>
      </w:r>
      <w:r w:rsidRPr="00A56B6F">
        <w:rPr>
          <w:rFonts w:eastAsia="Times New Roman"/>
          <w:spacing w:val="-5"/>
        </w:rPr>
        <w:t>у</w:t>
      </w:r>
      <w:r w:rsidRPr="00A56B6F">
        <w:rPr>
          <w:rFonts w:eastAsia="Times New Roman"/>
          <w:spacing w:val="-1"/>
        </w:rPr>
        <w:t>с</w:t>
      </w:r>
      <w:r w:rsidRPr="00A56B6F">
        <w:rPr>
          <w:rFonts w:eastAsia="Times New Roman"/>
        </w:rPr>
        <w:t xml:space="preserve">ка </w:t>
      </w:r>
      <w:r w:rsidRPr="00A56B6F">
        <w:rPr>
          <w:rFonts w:eastAsia="Times New Roman"/>
          <w:spacing w:val="46"/>
        </w:rPr>
        <w:t xml:space="preserve"> </w:t>
      </w:r>
      <w:r w:rsidRPr="00A56B6F">
        <w:rPr>
          <w:rFonts w:eastAsia="Times New Roman"/>
        </w:rPr>
        <w:t>т</w:t>
      </w:r>
      <w:r w:rsidRPr="00A56B6F">
        <w:rPr>
          <w:rFonts w:eastAsia="Times New Roman"/>
          <w:spacing w:val="-1"/>
        </w:rPr>
        <w:t>е</w:t>
      </w:r>
      <w:r w:rsidRPr="00A56B6F">
        <w:rPr>
          <w:rFonts w:eastAsia="Times New Roman"/>
        </w:rPr>
        <w:t>пла от</w:t>
      </w:r>
      <w:r w:rsidRPr="00A56B6F">
        <w:rPr>
          <w:rFonts w:eastAsia="Times New Roman"/>
          <w:spacing w:val="1"/>
        </w:rPr>
        <w:t>н</w:t>
      </w:r>
      <w:r w:rsidRPr="00A56B6F">
        <w:rPr>
          <w:rFonts w:eastAsia="Times New Roman"/>
        </w:rPr>
        <w:t>о</w:t>
      </w:r>
      <w:r w:rsidRPr="00A56B6F">
        <w:rPr>
          <w:rFonts w:eastAsia="Times New Roman"/>
          <w:spacing w:val="-1"/>
        </w:rPr>
        <w:t>с</w:t>
      </w:r>
      <w:r w:rsidRPr="00A56B6F">
        <w:rPr>
          <w:rFonts w:eastAsia="Times New Roman"/>
        </w:rPr>
        <w:t>ят</w:t>
      </w:r>
      <w:r w:rsidRPr="00A56B6F">
        <w:rPr>
          <w:rFonts w:eastAsia="Times New Roman"/>
          <w:spacing w:val="-1"/>
        </w:rPr>
        <w:t>с</w:t>
      </w:r>
      <w:r w:rsidRPr="00A56B6F">
        <w:rPr>
          <w:rFonts w:eastAsia="Times New Roman"/>
        </w:rPr>
        <w:t>я:</w:t>
      </w:r>
    </w:p>
    <w:p w:rsidR="00B87F72" w:rsidRPr="00A56B6F" w:rsidRDefault="00CE709C" w:rsidP="003E53AB">
      <w:pPr>
        <w:pStyle w:val="afb"/>
        <w:numPr>
          <w:ilvl w:val="0"/>
          <w:numId w:val="4"/>
        </w:numPr>
        <w:contextualSpacing/>
        <w:jc w:val="both"/>
        <w:rPr>
          <w:sz w:val="24"/>
          <w:szCs w:val="24"/>
        </w:rPr>
      </w:pPr>
      <w:r>
        <w:rPr>
          <w:sz w:val="24"/>
          <w:szCs w:val="24"/>
        </w:rPr>
        <w:t>Районная котельная</w:t>
      </w:r>
      <w:r w:rsidR="0017083A" w:rsidRPr="00A56B6F">
        <w:rPr>
          <w:sz w:val="24"/>
          <w:szCs w:val="24"/>
        </w:rPr>
        <w:t xml:space="preserve">, </w:t>
      </w:r>
      <w:r w:rsidR="00B87F72" w:rsidRPr="00A56B6F">
        <w:rPr>
          <w:sz w:val="24"/>
          <w:szCs w:val="24"/>
        </w:rPr>
        <w:t xml:space="preserve">с </w:t>
      </w:r>
      <w:r w:rsidR="00B87F72" w:rsidRPr="00A56B6F">
        <w:rPr>
          <w:spacing w:val="-5"/>
          <w:sz w:val="24"/>
          <w:szCs w:val="24"/>
        </w:rPr>
        <w:t>у</w:t>
      </w:r>
      <w:r w:rsidR="00B87F72" w:rsidRPr="00A56B6F">
        <w:rPr>
          <w:sz w:val="24"/>
          <w:szCs w:val="24"/>
        </w:rPr>
        <w:t>т</w:t>
      </w:r>
      <w:r w:rsidR="00B87F72" w:rsidRPr="00A56B6F">
        <w:rPr>
          <w:spacing w:val="1"/>
          <w:sz w:val="24"/>
          <w:szCs w:val="24"/>
        </w:rPr>
        <w:t>в</w:t>
      </w:r>
      <w:r w:rsidR="00B87F72" w:rsidRPr="00A56B6F">
        <w:rPr>
          <w:spacing w:val="-1"/>
          <w:sz w:val="24"/>
          <w:szCs w:val="24"/>
        </w:rPr>
        <w:t>е</w:t>
      </w:r>
      <w:r w:rsidR="00B87F72" w:rsidRPr="00A56B6F">
        <w:rPr>
          <w:sz w:val="24"/>
          <w:szCs w:val="24"/>
        </w:rPr>
        <w:t>рж</w:t>
      </w:r>
      <w:r w:rsidR="00B87F72" w:rsidRPr="00A56B6F">
        <w:rPr>
          <w:spacing w:val="2"/>
          <w:sz w:val="24"/>
          <w:szCs w:val="24"/>
        </w:rPr>
        <w:t>д</w:t>
      </w:r>
      <w:r w:rsidR="00B87F72" w:rsidRPr="00A56B6F">
        <w:rPr>
          <w:spacing w:val="-1"/>
          <w:sz w:val="24"/>
          <w:szCs w:val="24"/>
        </w:rPr>
        <w:t>е</w:t>
      </w:r>
      <w:r w:rsidR="00B87F72" w:rsidRPr="00A56B6F">
        <w:rPr>
          <w:sz w:val="24"/>
          <w:szCs w:val="24"/>
        </w:rPr>
        <w:t>нным</w:t>
      </w:r>
      <w:r w:rsidR="00B87F72" w:rsidRPr="00A56B6F">
        <w:rPr>
          <w:spacing w:val="58"/>
          <w:sz w:val="24"/>
          <w:szCs w:val="24"/>
        </w:rPr>
        <w:t xml:space="preserve"> </w:t>
      </w:r>
      <w:r w:rsidR="00B87F72" w:rsidRPr="00A56B6F">
        <w:rPr>
          <w:sz w:val="24"/>
          <w:szCs w:val="24"/>
        </w:rPr>
        <w:t>т</w:t>
      </w:r>
      <w:r w:rsidR="00B87F72" w:rsidRPr="00A56B6F">
        <w:rPr>
          <w:spacing w:val="-1"/>
          <w:sz w:val="24"/>
          <w:szCs w:val="24"/>
        </w:rPr>
        <w:t>ем</w:t>
      </w:r>
      <w:r w:rsidR="00B87F72" w:rsidRPr="00A56B6F">
        <w:rPr>
          <w:sz w:val="24"/>
          <w:szCs w:val="24"/>
        </w:rPr>
        <w:t>п</w:t>
      </w:r>
      <w:r w:rsidR="00B87F72" w:rsidRPr="00A56B6F">
        <w:rPr>
          <w:spacing w:val="-1"/>
          <w:sz w:val="24"/>
          <w:szCs w:val="24"/>
        </w:rPr>
        <w:t>е</w:t>
      </w:r>
      <w:r w:rsidR="00B87F72" w:rsidRPr="00A56B6F">
        <w:rPr>
          <w:sz w:val="24"/>
          <w:szCs w:val="24"/>
        </w:rPr>
        <w:t>р</w:t>
      </w:r>
      <w:r w:rsidR="00B87F72" w:rsidRPr="00A56B6F">
        <w:rPr>
          <w:spacing w:val="-1"/>
          <w:sz w:val="24"/>
          <w:szCs w:val="24"/>
        </w:rPr>
        <w:t>а</w:t>
      </w:r>
      <w:r w:rsidR="00B87F72" w:rsidRPr="00A56B6F">
        <w:rPr>
          <w:spacing w:val="2"/>
          <w:sz w:val="24"/>
          <w:szCs w:val="24"/>
        </w:rPr>
        <w:t>т</w:t>
      </w:r>
      <w:r w:rsidR="00B87F72" w:rsidRPr="00A56B6F">
        <w:rPr>
          <w:spacing w:val="-5"/>
          <w:sz w:val="24"/>
          <w:szCs w:val="24"/>
        </w:rPr>
        <w:t>у</w:t>
      </w:r>
      <w:r w:rsidR="00B87F72" w:rsidRPr="00A56B6F">
        <w:rPr>
          <w:sz w:val="24"/>
          <w:szCs w:val="24"/>
        </w:rPr>
        <w:t>рным</w:t>
      </w:r>
      <w:r w:rsidR="00B87F72" w:rsidRPr="00A56B6F">
        <w:rPr>
          <w:spacing w:val="60"/>
          <w:sz w:val="24"/>
          <w:szCs w:val="24"/>
        </w:rPr>
        <w:t xml:space="preserve"> </w:t>
      </w:r>
      <w:r w:rsidR="00B87F72" w:rsidRPr="00A56B6F">
        <w:rPr>
          <w:sz w:val="24"/>
          <w:szCs w:val="24"/>
        </w:rPr>
        <w:t>гр</w:t>
      </w:r>
      <w:r w:rsidR="00B87F72" w:rsidRPr="00A56B6F">
        <w:rPr>
          <w:spacing w:val="7"/>
          <w:sz w:val="24"/>
          <w:szCs w:val="24"/>
        </w:rPr>
        <w:t>а</w:t>
      </w:r>
      <w:r w:rsidR="00B87F72" w:rsidRPr="00A56B6F">
        <w:rPr>
          <w:sz w:val="24"/>
          <w:szCs w:val="24"/>
        </w:rPr>
        <w:t>ф</w:t>
      </w:r>
      <w:r w:rsidR="00B87F72" w:rsidRPr="00A56B6F">
        <w:rPr>
          <w:spacing w:val="1"/>
          <w:sz w:val="24"/>
          <w:szCs w:val="24"/>
        </w:rPr>
        <w:t>и</w:t>
      </w:r>
      <w:r w:rsidR="00B87F72" w:rsidRPr="00A56B6F">
        <w:rPr>
          <w:sz w:val="24"/>
          <w:szCs w:val="24"/>
        </w:rPr>
        <w:t xml:space="preserve">ком 95/70 </w:t>
      </w:r>
      <w:r w:rsidR="00B87F72" w:rsidRPr="00A56B6F">
        <w:rPr>
          <w:spacing w:val="1"/>
          <w:position w:val="11"/>
          <w:sz w:val="24"/>
          <w:szCs w:val="24"/>
        </w:rPr>
        <w:t>0</w:t>
      </w:r>
      <w:r w:rsidR="00B87F72" w:rsidRPr="00A56B6F">
        <w:rPr>
          <w:sz w:val="24"/>
          <w:szCs w:val="24"/>
        </w:rPr>
        <w:t>С;</w:t>
      </w:r>
    </w:p>
    <w:p w:rsidR="00B87F72" w:rsidRPr="00A56B6F" w:rsidRDefault="00B87F72" w:rsidP="003E53AB">
      <w:pPr>
        <w:pStyle w:val="afb"/>
        <w:numPr>
          <w:ilvl w:val="0"/>
          <w:numId w:val="4"/>
        </w:numPr>
        <w:contextualSpacing/>
        <w:jc w:val="both"/>
        <w:rPr>
          <w:sz w:val="24"/>
          <w:szCs w:val="24"/>
        </w:rPr>
      </w:pPr>
      <w:r w:rsidRPr="00A56B6F">
        <w:rPr>
          <w:sz w:val="24"/>
          <w:szCs w:val="24"/>
        </w:rPr>
        <w:lastRenderedPageBreak/>
        <w:t>Ц</w:t>
      </w:r>
      <w:r w:rsidRPr="00A56B6F">
        <w:rPr>
          <w:spacing w:val="-2"/>
          <w:sz w:val="24"/>
          <w:szCs w:val="24"/>
        </w:rPr>
        <w:t>е</w:t>
      </w:r>
      <w:r w:rsidRPr="00A56B6F">
        <w:rPr>
          <w:sz w:val="24"/>
          <w:szCs w:val="24"/>
        </w:rPr>
        <w:t>нтр</w:t>
      </w:r>
      <w:r w:rsidRPr="00A56B6F">
        <w:rPr>
          <w:spacing w:val="-1"/>
          <w:sz w:val="24"/>
          <w:szCs w:val="24"/>
        </w:rPr>
        <w:t>а</w:t>
      </w:r>
      <w:r w:rsidRPr="00A56B6F">
        <w:rPr>
          <w:sz w:val="24"/>
          <w:szCs w:val="24"/>
        </w:rPr>
        <w:t>льн</w:t>
      </w:r>
      <w:r w:rsidRPr="00A56B6F">
        <w:rPr>
          <w:spacing w:val="-1"/>
          <w:sz w:val="24"/>
          <w:szCs w:val="24"/>
        </w:rPr>
        <w:t>а</w:t>
      </w:r>
      <w:r w:rsidRPr="00A56B6F">
        <w:rPr>
          <w:sz w:val="24"/>
          <w:szCs w:val="24"/>
        </w:rPr>
        <w:t>я</w:t>
      </w:r>
      <w:r w:rsidRPr="00A56B6F">
        <w:rPr>
          <w:sz w:val="24"/>
          <w:szCs w:val="24"/>
        </w:rPr>
        <w:tab/>
        <w:t xml:space="preserve"> котел</w:t>
      </w:r>
      <w:r w:rsidRPr="00A56B6F">
        <w:rPr>
          <w:spacing w:val="-2"/>
          <w:sz w:val="24"/>
          <w:szCs w:val="24"/>
        </w:rPr>
        <w:t>ьн</w:t>
      </w:r>
      <w:r w:rsidRPr="00A56B6F">
        <w:rPr>
          <w:spacing w:val="-1"/>
          <w:sz w:val="24"/>
          <w:szCs w:val="24"/>
        </w:rPr>
        <w:t>а</w:t>
      </w:r>
      <w:r w:rsidRPr="00A56B6F">
        <w:rPr>
          <w:sz w:val="24"/>
          <w:szCs w:val="24"/>
        </w:rPr>
        <w:t xml:space="preserve">я, с   </w:t>
      </w:r>
      <w:r w:rsidRPr="00A56B6F">
        <w:rPr>
          <w:spacing w:val="-8"/>
          <w:sz w:val="24"/>
          <w:szCs w:val="24"/>
        </w:rPr>
        <w:t>у</w:t>
      </w:r>
      <w:r w:rsidRPr="00A56B6F">
        <w:rPr>
          <w:spacing w:val="2"/>
          <w:sz w:val="24"/>
          <w:szCs w:val="24"/>
        </w:rPr>
        <w:t>т</w:t>
      </w:r>
      <w:r w:rsidRPr="00A56B6F">
        <w:rPr>
          <w:sz w:val="24"/>
          <w:szCs w:val="24"/>
        </w:rPr>
        <w:t>вержд</w:t>
      </w:r>
      <w:r w:rsidRPr="00A56B6F">
        <w:rPr>
          <w:spacing w:val="-1"/>
          <w:sz w:val="24"/>
          <w:szCs w:val="24"/>
        </w:rPr>
        <w:t>е</w:t>
      </w:r>
      <w:r w:rsidRPr="00A56B6F">
        <w:rPr>
          <w:sz w:val="24"/>
          <w:szCs w:val="24"/>
        </w:rPr>
        <w:t>нным т</w:t>
      </w:r>
      <w:r w:rsidRPr="00A56B6F">
        <w:rPr>
          <w:spacing w:val="-1"/>
          <w:sz w:val="24"/>
          <w:szCs w:val="24"/>
        </w:rPr>
        <w:t>ем</w:t>
      </w:r>
      <w:r w:rsidRPr="00A56B6F">
        <w:rPr>
          <w:sz w:val="24"/>
          <w:szCs w:val="24"/>
        </w:rPr>
        <w:t>п</w:t>
      </w:r>
      <w:r w:rsidRPr="00A56B6F">
        <w:rPr>
          <w:spacing w:val="-1"/>
          <w:sz w:val="24"/>
          <w:szCs w:val="24"/>
        </w:rPr>
        <w:t>е</w:t>
      </w:r>
      <w:r w:rsidRPr="00A56B6F">
        <w:rPr>
          <w:sz w:val="24"/>
          <w:szCs w:val="24"/>
        </w:rPr>
        <w:t>р</w:t>
      </w:r>
      <w:r w:rsidRPr="00A56B6F">
        <w:rPr>
          <w:spacing w:val="-1"/>
          <w:sz w:val="24"/>
          <w:szCs w:val="24"/>
        </w:rPr>
        <w:t>а</w:t>
      </w:r>
      <w:r w:rsidRPr="00A56B6F">
        <w:rPr>
          <w:spacing w:val="2"/>
          <w:sz w:val="24"/>
          <w:szCs w:val="24"/>
        </w:rPr>
        <w:t>т</w:t>
      </w:r>
      <w:r w:rsidRPr="00A56B6F">
        <w:rPr>
          <w:spacing w:val="-5"/>
          <w:sz w:val="24"/>
          <w:szCs w:val="24"/>
        </w:rPr>
        <w:t>у</w:t>
      </w:r>
      <w:r w:rsidRPr="00A56B6F">
        <w:rPr>
          <w:sz w:val="24"/>
          <w:szCs w:val="24"/>
        </w:rPr>
        <w:t>рным</w:t>
      </w:r>
      <w:r w:rsidRPr="00A56B6F">
        <w:rPr>
          <w:spacing w:val="-2"/>
          <w:sz w:val="24"/>
          <w:szCs w:val="24"/>
        </w:rPr>
        <w:t xml:space="preserve"> </w:t>
      </w:r>
      <w:r w:rsidRPr="00A56B6F">
        <w:rPr>
          <w:sz w:val="24"/>
          <w:szCs w:val="24"/>
        </w:rPr>
        <w:t>г</w:t>
      </w:r>
      <w:r w:rsidRPr="00A56B6F">
        <w:rPr>
          <w:spacing w:val="2"/>
          <w:sz w:val="24"/>
          <w:szCs w:val="24"/>
        </w:rPr>
        <w:t>р</w:t>
      </w:r>
      <w:r w:rsidRPr="00A56B6F">
        <w:rPr>
          <w:spacing w:val="-1"/>
          <w:sz w:val="24"/>
          <w:szCs w:val="24"/>
        </w:rPr>
        <w:t>а</w:t>
      </w:r>
      <w:r w:rsidRPr="00A56B6F">
        <w:rPr>
          <w:sz w:val="24"/>
          <w:szCs w:val="24"/>
        </w:rPr>
        <w:t>ф</w:t>
      </w:r>
      <w:r w:rsidRPr="00A56B6F">
        <w:rPr>
          <w:spacing w:val="1"/>
          <w:sz w:val="24"/>
          <w:szCs w:val="24"/>
        </w:rPr>
        <w:t>и</w:t>
      </w:r>
      <w:r w:rsidRPr="00A56B6F">
        <w:rPr>
          <w:sz w:val="24"/>
          <w:szCs w:val="24"/>
        </w:rPr>
        <w:t>ком</w:t>
      </w:r>
      <w:r w:rsidRPr="00A56B6F">
        <w:rPr>
          <w:spacing w:val="-1"/>
          <w:sz w:val="24"/>
          <w:szCs w:val="24"/>
        </w:rPr>
        <w:t xml:space="preserve"> </w:t>
      </w:r>
      <w:r w:rsidRPr="00A56B6F">
        <w:rPr>
          <w:sz w:val="24"/>
          <w:szCs w:val="24"/>
        </w:rPr>
        <w:t>95/70</w:t>
      </w:r>
      <w:r w:rsidRPr="00A56B6F">
        <w:rPr>
          <w:spacing w:val="2"/>
          <w:sz w:val="24"/>
          <w:szCs w:val="24"/>
        </w:rPr>
        <w:t xml:space="preserve"> </w:t>
      </w:r>
      <w:r w:rsidRPr="00A56B6F">
        <w:rPr>
          <w:spacing w:val="1"/>
          <w:position w:val="11"/>
          <w:sz w:val="24"/>
          <w:szCs w:val="24"/>
        </w:rPr>
        <w:t>0</w:t>
      </w:r>
      <w:r w:rsidRPr="00A56B6F">
        <w:rPr>
          <w:sz w:val="24"/>
          <w:szCs w:val="24"/>
        </w:rPr>
        <w:t>С;</w:t>
      </w:r>
    </w:p>
    <w:p w:rsidR="00B87F72" w:rsidRPr="00A56B6F" w:rsidRDefault="00B87F72" w:rsidP="003E53AB">
      <w:pPr>
        <w:pStyle w:val="afb"/>
        <w:numPr>
          <w:ilvl w:val="0"/>
          <w:numId w:val="4"/>
        </w:numPr>
        <w:contextualSpacing/>
        <w:jc w:val="both"/>
        <w:rPr>
          <w:sz w:val="24"/>
          <w:szCs w:val="24"/>
        </w:rPr>
      </w:pPr>
      <w:r w:rsidRPr="00A56B6F">
        <w:rPr>
          <w:sz w:val="24"/>
          <w:szCs w:val="24"/>
        </w:rPr>
        <w:t>Котельн</w:t>
      </w:r>
      <w:r w:rsidRPr="00A56B6F">
        <w:rPr>
          <w:spacing w:val="-1"/>
          <w:sz w:val="24"/>
          <w:szCs w:val="24"/>
        </w:rPr>
        <w:t>а</w:t>
      </w:r>
      <w:r w:rsidRPr="00A56B6F">
        <w:rPr>
          <w:sz w:val="24"/>
          <w:szCs w:val="24"/>
        </w:rPr>
        <w:t xml:space="preserve">я </w:t>
      </w:r>
      <w:r w:rsidRPr="00A56B6F">
        <w:rPr>
          <w:spacing w:val="26"/>
          <w:sz w:val="24"/>
          <w:szCs w:val="24"/>
        </w:rPr>
        <w:t xml:space="preserve"> </w:t>
      </w:r>
      <w:r w:rsidRPr="00A56B6F">
        <w:rPr>
          <w:sz w:val="24"/>
          <w:szCs w:val="24"/>
        </w:rPr>
        <w:t>О</w:t>
      </w:r>
      <w:r w:rsidRPr="00A56B6F">
        <w:rPr>
          <w:spacing w:val="-1"/>
          <w:sz w:val="24"/>
          <w:szCs w:val="24"/>
        </w:rPr>
        <w:t>П</w:t>
      </w:r>
      <w:r w:rsidRPr="00A56B6F">
        <w:rPr>
          <w:sz w:val="24"/>
          <w:szCs w:val="24"/>
        </w:rPr>
        <w:t xml:space="preserve">Х, </w:t>
      </w:r>
      <w:r w:rsidRPr="00A56B6F">
        <w:rPr>
          <w:spacing w:val="30"/>
          <w:sz w:val="24"/>
          <w:szCs w:val="24"/>
        </w:rPr>
        <w:t xml:space="preserve"> </w:t>
      </w:r>
      <w:r w:rsidRPr="00A56B6F">
        <w:rPr>
          <w:sz w:val="24"/>
          <w:szCs w:val="24"/>
        </w:rPr>
        <w:t xml:space="preserve">с </w:t>
      </w:r>
      <w:r w:rsidRPr="00A56B6F">
        <w:rPr>
          <w:spacing w:val="30"/>
          <w:sz w:val="24"/>
          <w:szCs w:val="24"/>
        </w:rPr>
        <w:t xml:space="preserve"> </w:t>
      </w:r>
      <w:r w:rsidRPr="00A56B6F">
        <w:rPr>
          <w:spacing w:val="-8"/>
          <w:sz w:val="24"/>
          <w:szCs w:val="24"/>
        </w:rPr>
        <w:t>у</w:t>
      </w:r>
      <w:r w:rsidRPr="00A56B6F">
        <w:rPr>
          <w:sz w:val="24"/>
          <w:szCs w:val="24"/>
        </w:rPr>
        <w:t>т</w:t>
      </w:r>
      <w:r w:rsidRPr="00A56B6F">
        <w:rPr>
          <w:spacing w:val="1"/>
          <w:sz w:val="24"/>
          <w:szCs w:val="24"/>
        </w:rPr>
        <w:t>в</w:t>
      </w:r>
      <w:r w:rsidRPr="00A56B6F">
        <w:rPr>
          <w:spacing w:val="-1"/>
          <w:sz w:val="24"/>
          <w:szCs w:val="24"/>
        </w:rPr>
        <w:t>е</w:t>
      </w:r>
      <w:r w:rsidRPr="00A56B6F">
        <w:rPr>
          <w:sz w:val="24"/>
          <w:szCs w:val="24"/>
        </w:rPr>
        <w:t>ржд</w:t>
      </w:r>
      <w:r w:rsidRPr="00A56B6F">
        <w:rPr>
          <w:spacing w:val="-1"/>
          <w:sz w:val="24"/>
          <w:szCs w:val="24"/>
        </w:rPr>
        <w:t>е</w:t>
      </w:r>
      <w:r w:rsidRPr="00A56B6F">
        <w:rPr>
          <w:sz w:val="24"/>
          <w:szCs w:val="24"/>
        </w:rPr>
        <w:t xml:space="preserve">нным </w:t>
      </w:r>
      <w:r w:rsidRPr="00A56B6F">
        <w:rPr>
          <w:spacing w:val="24"/>
          <w:sz w:val="24"/>
          <w:szCs w:val="24"/>
        </w:rPr>
        <w:t xml:space="preserve"> </w:t>
      </w:r>
      <w:r w:rsidRPr="00A56B6F">
        <w:rPr>
          <w:sz w:val="24"/>
          <w:szCs w:val="24"/>
        </w:rPr>
        <w:t>т</w:t>
      </w:r>
      <w:r w:rsidRPr="00A56B6F">
        <w:rPr>
          <w:spacing w:val="-1"/>
          <w:sz w:val="24"/>
          <w:szCs w:val="24"/>
        </w:rPr>
        <w:t>ем</w:t>
      </w:r>
      <w:r w:rsidRPr="00A56B6F">
        <w:rPr>
          <w:spacing w:val="3"/>
          <w:sz w:val="24"/>
          <w:szCs w:val="24"/>
        </w:rPr>
        <w:t>п</w:t>
      </w:r>
      <w:r w:rsidRPr="00A56B6F">
        <w:rPr>
          <w:spacing w:val="-1"/>
          <w:sz w:val="24"/>
          <w:szCs w:val="24"/>
        </w:rPr>
        <w:t>е</w:t>
      </w:r>
      <w:r w:rsidRPr="00A56B6F">
        <w:rPr>
          <w:sz w:val="24"/>
          <w:szCs w:val="24"/>
        </w:rPr>
        <w:t>р</w:t>
      </w:r>
      <w:r w:rsidRPr="00A56B6F">
        <w:rPr>
          <w:spacing w:val="-1"/>
          <w:sz w:val="24"/>
          <w:szCs w:val="24"/>
        </w:rPr>
        <w:t>а</w:t>
      </w:r>
      <w:r w:rsidRPr="00A56B6F">
        <w:rPr>
          <w:spacing w:val="2"/>
          <w:sz w:val="24"/>
          <w:szCs w:val="24"/>
        </w:rPr>
        <w:t>т</w:t>
      </w:r>
      <w:r w:rsidRPr="00A56B6F">
        <w:rPr>
          <w:spacing w:val="-5"/>
          <w:sz w:val="24"/>
          <w:szCs w:val="24"/>
        </w:rPr>
        <w:t>у</w:t>
      </w:r>
      <w:r w:rsidRPr="00A56B6F">
        <w:rPr>
          <w:sz w:val="24"/>
          <w:szCs w:val="24"/>
        </w:rPr>
        <w:t>рным гр</w:t>
      </w:r>
      <w:r w:rsidRPr="00A56B6F">
        <w:rPr>
          <w:spacing w:val="-1"/>
          <w:sz w:val="24"/>
          <w:szCs w:val="24"/>
        </w:rPr>
        <w:t>а</w:t>
      </w:r>
      <w:r w:rsidRPr="00A56B6F">
        <w:rPr>
          <w:sz w:val="24"/>
          <w:szCs w:val="24"/>
        </w:rPr>
        <w:t>ф</w:t>
      </w:r>
      <w:r w:rsidRPr="00A56B6F">
        <w:rPr>
          <w:spacing w:val="1"/>
          <w:sz w:val="24"/>
          <w:szCs w:val="24"/>
        </w:rPr>
        <w:t>и</w:t>
      </w:r>
      <w:r w:rsidRPr="00A56B6F">
        <w:rPr>
          <w:sz w:val="24"/>
          <w:szCs w:val="24"/>
        </w:rPr>
        <w:t>ком</w:t>
      </w:r>
      <w:r w:rsidRPr="00A56B6F">
        <w:rPr>
          <w:spacing w:val="-1"/>
          <w:sz w:val="24"/>
          <w:szCs w:val="24"/>
        </w:rPr>
        <w:t xml:space="preserve"> </w:t>
      </w:r>
      <w:r w:rsidR="00E34930" w:rsidRPr="00A56B6F">
        <w:rPr>
          <w:sz w:val="24"/>
          <w:szCs w:val="24"/>
        </w:rPr>
        <w:t>95</w:t>
      </w:r>
      <w:r w:rsidRPr="00A56B6F">
        <w:rPr>
          <w:sz w:val="24"/>
          <w:szCs w:val="24"/>
        </w:rPr>
        <w:t>/</w:t>
      </w:r>
      <w:r w:rsidR="00E34930" w:rsidRPr="00A56B6F">
        <w:rPr>
          <w:sz w:val="24"/>
          <w:szCs w:val="24"/>
        </w:rPr>
        <w:t>70</w:t>
      </w:r>
      <w:r w:rsidRPr="00A56B6F">
        <w:rPr>
          <w:spacing w:val="1"/>
          <w:sz w:val="24"/>
          <w:szCs w:val="24"/>
        </w:rPr>
        <w:t xml:space="preserve"> </w:t>
      </w:r>
      <w:r w:rsidRPr="00A56B6F">
        <w:rPr>
          <w:spacing w:val="-2"/>
          <w:position w:val="11"/>
          <w:sz w:val="24"/>
          <w:szCs w:val="24"/>
        </w:rPr>
        <w:t>0</w:t>
      </w:r>
      <w:r w:rsidRPr="00A56B6F">
        <w:rPr>
          <w:sz w:val="24"/>
          <w:szCs w:val="24"/>
        </w:rPr>
        <w:t>С;</w:t>
      </w:r>
    </w:p>
    <w:p w:rsidR="00B87F72" w:rsidRPr="00A56B6F" w:rsidRDefault="00B87F72" w:rsidP="003E53AB">
      <w:pPr>
        <w:pStyle w:val="afb"/>
        <w:numPr>
          <w:ilvl w:val="0"/>
          <w:numId w:val="4"/>
        </w:numPr>
        <w:contextualSpacing/>
        <w:jc w:val="both"/>
        <w:rPr>
          <w:sz w:val="24"/>
          <w:szCs w:val="24"/>
        </w:rPr>
      </w:pPr>
      <w:r w:rsidRPr="00A56B6F">
        <w:rPr>
          <w:sz w:val="24"/>
          <w:szCs w:val="24"/>
        </w:rPr>
        <w:t>Котельн</w:t>
      </w:r>
      <w:r w:rsidRPr="00A56B6F">
        <w:rPr>
          <w:spacing w:val="-1"/>
          <w:sz w:val="24"/>
          <w:szCs w:val="24"/>
        </w:rPr>
        <w:t>а</w:t>
      </w:r>
      <w:r w:rsidRPr="00A56B6F">
        <w:rPr>
          <w:sz w:val="24"/>
          <w:szCs w:val="24"/>
        </w:rPr>
        <w:t xml:space="preserve">я </w:t>
      </w:r>
      <w:r w:rsidRPr="00A56B6F">
        <w:rPr>
          <w:spacing w:val="30"/>
          <w:sz w:val="24"/>
          <w:szCs w:val="24"/>
        </w:rPr>
        <w:t xml:space="preserve"> </w:t>
      </w:r>
      <w:r w:rsidRPr="00A56B6F">
        <w:rPr>
          <w:sz w:val="24"/>
          <w:szCs w:val="24"/>
        </w:rPr>
        <w:t xml:space="preserve">СХТ, </w:t>
      </w:r>
      <w:r w:rsidRPr="00A56B6F">
        <w:rPr>
          <w:spacing w:val="35"/>
          <w:sz w:val="24"/>
          <w:szCs w:val="24"/>
        </w:rPr>
        <w:t xml:space="preserve"> </w:t>
      </w:r>
      <w:r w:rsidRPr="00A56B6F">
        <w:rPr>
          <w:sz w:val="24"/>
          <w:szCs w:val="24"/>
        </w:rPr>
        <w:t xml:space="preserve">с </w:t>
      </w:r>
      <w:r w:rsidRPr="00A56B6F">
        <w:rPr>
          <w:spacing w:val="34"/>
          <w:sz w:val="24"/>
          <w:szCs w:val="24"/>
        </w:rPr>
        <w:t xml:space="preserve"> </w:t>
      </w:r>
      <w:r w:rsidRPr="00A56B6F">
        <w:rPr>
          <w:spacing w:val="-5"/>
          <w:sz w:val="24"/>
          <w:szCs w:val="24"/>
        </w:rPr>
        <w:t>у</w:t>
      </w:r>
      <w:r w:rsidRPr="00A56B6F">
        <w:rPr>
          <w:sz w:val="24"/>
          <w:szCs w:val="24"/>
        </w:rPr>
        <w:t>тв</w:t>
      </w:r>
      <w:r w:rsidRPr="00A56B6F">
        <w:rPr>
          <w:spacing w:val="-2"/>
          <w:sz w:val="24"/>
          <w:szCs w:val="24"/>
        </w:rPr>
        <w:t>е</w:t>
      </w:r>
      <w:r w:rsidRPr="00A56B6F">
        <w:rPr>
          <w:sz w:val="24"/>
          <w:szCs w:val="24"/>
        </w:rPr>
        <w:t>рж</w:t>
      </w:r>
      <w:r w:rsidRPr="00A56B6F">
        <w:rPr>
          <w:spacing w:val="2"/>
          <w:sz w:val="24"/>
          <w:szCs w:val="24"/>
        </w:rPr>
        <w:t>д</w:t>
      </w:r>
      <w:r w:rsidRPr="00A56B6F">
        <w:rPr>
          <w:spacing w:val="-1"/>
          <w:sz w:val="24"/>
          <w:szCs w:val="24"/>
        </w:rPr>
        <w:t>е</w:t>
      </w:r>
      <w:r w:rsidRPr="00A56B6F">
        <w:rPr>
          <w:sz w:val="24"/>
          <w:szCs w:val="24"/>
        </w:rPr>
        <w:t xml:space="preserve">нным </w:t>
      </w:r>
      <w:r w:rsidRPr="00A56B6F">
        <w:rPr>
          <w:spacing w:val="32"/>
          <w:sz w:val="24"/>
          <w:szCs w:val="24"/>
        </w:rPr>
        <w:t xml:space="preserve"> </w:t>
      </w:r>
      <w:r w:rsidRPr="00A56B6F">
        <w:rPr>
          <w:sz w:val="24"/>
          <w:szCs w:val="24"/>
        </w:rPr>
        <w:t>т</w:t>
      </w:r>
      <w:r w:rsidRPr="00A56B6F">
        <w:rPr>
          <w:spacing w:val="-1"/>
          <w:sz w:val="24"/>
          <w:szCs w:val="24"/>
        </w:rPr>
        <w:t>ем</w:t>
      </w:r>
      <w:r w:rsidRPr="00A56B6F">
        <w:rPr>
          <w:sz w:val="24"/>
          <w:szCs w:val="24"/>
        </w:rPr>
        <w:t>п</w:t>
      </w:r>
      <w:r w:rsidRPr="00A56B6F">
        <w:rPr>
          <w:spacing w:val="-1"/>
          <w:sz w:val="24"/>
          <w:szCs w:val="24"/>
        </w:rPr>
        <w:t>е</w:t>
      </w:r>
      <w:r w:rsidRPr="00A56B6F">
        <w:rPr>
          <w:sz w:val="24"/>
          <w:szCs w:val="24"/>
        </w:rPr>
        <w:t>р</w:t>
      </w:r>
      <w:r w:rsidRPr="00A56B6F">
        <w:rPr>
          <w:spacing w:val="-1"/>
          <w:sz w:val="24"/>
          <w:szCs w:val="24"/>
        </w:rPr>
        <w:t>а</w:t>
      </w:r>
      <w:r w:rsidRPr="00A56B6F">
        <w:rPr>
          <w:spacing w:val="2"/>
          <w:sz w:val="24"/>
          <w:szCs w:val="24"/>
        </w:rPr>
        <w:t>т</w:t>
      </w:r>
      <w:r w:rsidRPr="00A56B6F">
        <w:rPr>
          <w:spacing w:val="-5"/>
          <w:sz w:val="24"/>
          <w:szCs w:val="24"/>
        </w:rPr>
        <w:t>у</w:t>
      </w:r>
      <w:r w:rsidRPr="00A56B6F">
        <w:rPr>
          <w:sz w:val="24"/>
          <w:szCs w:val="24"/>
        </w:rPr>
        <w:t>рным гр</w:t>
      </w:r>
      <w:r w:rsidRPr="00A56B6F">
        <w:rPr>
          <w:spacing w:val="-1"/>
          <w:sz w:val="24"/>
          <w:szCs w:val="24"/>
        </w:rPr>
        <w:t>а</w:t>
      </w:r>
      <w:r w:rsidRPr="00A56B6F">
        <w:rPr>
          <w:sz w:val="24"/>
          <w:szCs w:val="24"/>
        </w:rPr>
        <w:t>ф</w:t>
      </w:r>
      <w:r w:rsidRPr="00A56B6F">
        <w:rPr>
          <w:spacing w:val="1"/>
          <w:sz w:val="24"/>
          <w:szCs w:val="24"/>
        </w:rPr>
        <w:t>и</w:t>
      </w:r>
      <w:r w:rsidRPr="00A56B6F">
        <w:rPr>
          <w:sz w:val="24"/>
          <w:szCs w:val="24"/>
        </w:rPr>
        <w:t>ком</w:t>
      </w:r>
      <w:r w:rsidRPr="00A56B6F">
        <w:rPr>
          <w:spacing w:val="-1"/>
          <w:sz w:val="24"/>
          <w:szCs w:val="24"/>
        </w:rPr>
        <w:t xml:space="preserve"> </w:t>
      </w:r>
      <w:r w:rsidR="00E34930" w:rsidRPr="00A56B6F">
        <w:rPr>
          <w:sz w:val="24"/>
          <w:szCs w:val="24"/>
        </w:rPr>
        <w:t>95/70</w:t>
      </w:r>
      <w:r w:rsidR="00E34930" w:rsidRPr="00A56B6F">
        <w:rPr>
          <w:spacing w:val="1"/>
          <w:sz w:val="24"/>
          <w:szCs w:val="24"/>
        </w:rPr>
        <w:t xml:space="preserve"> </w:t>
      </w:r>
      <w:r w:rsidRPr="00A56B6F">
        <w:rPr>
          <w:spacing w:val="-2"/>
          <w:position w:val="11"/>
          <w:sz w:val="24"/>
          <w:szCs w:val="24"/>
        </w:rPr>
        <w:t>0</w:t>
      </w:r>
      <w:r w:rsidRPr="00A56B6F">
        <w:rPr>
          <w:sz w:val="24"/>
          <w:szCs w:val="24"/>
        </w:rPr>
        <w:t>С.</w:t>
      </w:r>
    </w:p>
    <w:p w:rsidR="00B87F72" w:rsidRPr="00A56B6F" w:rsidRDefault="00B87F72" w:rsidP="00B87F72"/>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2" w:name="_Toc40887319"/>
      <w:bookmarkStart w:id="73" w:name="_Toc204630485"/>
      <w:r w:rsidRPr="00A56B6F">
        <w:rPr>
          <w:rFonts w:ascii="TimesNewRomanPSMT" w:hAnsi="TimesNewRomanPSMT" w:cs="TimesNewRomanPSMT"/>
          <w:b/>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72"/>
      <w:bookmarkEnd w:id="73"/>
    </w:p>
    <w:p w:rsidR="007730F6" w:rsidRPr="00A56B6F" w:rsidRDefault="007730F6" w:rsidP="007730F6">
      <w:pPr>
        <w:pStyle w:val="afb"/>
        <w:autoSpaceDE w:val="0"/>
        <w:autoSpaceDN w:val="0"/>
        <w:adjustRightInd w:val="0"/>
        <w:spacing w:after="0"/>
        <w:ind w:left="709"/>
        <w:jc w:val="both"/>
        <w:outlineLvl w:val="1"/>
        <w:rPr>
          <w:rFonts w:ascii="TimesNewRomanPSMT" w:hAnsi="TimesNewRomanPSMT" w:cs="TimesNewRomanPSMT"/>
          <w:b/>
          <w:sz w:val="24"/>
          <w:szCs w:val="24"/>
        </w:rPr>
      </w:pPr>
    </w:p>
    <w:p w:rsidR="00B87F72" w:rsidRPr="00A56B6F" w:rsidRDefault="00B87F72" w:rsidP="00B87F72">
      <w:pPr>
        <w:widowControl w:val="0"/>
        <w:spacing w:before="1" w:line="276" w:lineRule="auto"/>
        <w:ind w:left="138" w:right="146" w:firstLine="566"/>
        <w:jc w:val="both"/>
        <w:rPr>
          <w:rFonts w:eastAsia="Times New Roman"/>
          <w:lang w:eastAsia="en-US"/>
        </w:rPr>
      </w:pPr>
      <w:r w:rsidRPr="00A56B6F">
        <w:rPr>
          <w:rFonts w:eastAsia="Times New Roman"/>
          <w:lang w:eastAsia="en-US"/>
        </w:rPr>
        <w:t xml:space="preserve">Балансы </w:t>
      </w:r>
      <w:r w:rsidRPr="00A56B6F">
        <w:t>установленной</w:t>
      </w:r>
      <w:r w:rsidRPr="00A56B6F">
        <w:rPr>
          <w:i/>
        </w:rPr>
        <w:t xml:space="preserve"> </w:t>
      </w:r>
      <w:r w:rsidRPr="00A56B6F">
        <w:rPr>
          <w:rFonts w:eastAsia="Times New Roman"/>
          <w:lang w:eastAsia="en-US"/>
        </w:rPr>
        <w:t>тепловой мощности источников тепловой энергии и перспективной тепловой нагрузки на территории муниципального образования в зонах действия существующих источников теплоснабжения на расчетный срок представлены в таблиц</w:t>
      </w:r>
      <w:r w:rsidR="00043595" w:rsidRPr="00A56B6F">
        <w:rPr>
          <w:rFonts w:eastAsia="Times New Roman"/>
          <w:lang w:eastAsia="en-US"/>
        </w:rPr>
        <w:t>ах</w:t>
      </w:r>
      <w:r w:rsidRPr="00A56B6F">
        <w:rPr>
          <w:rFonts w:eastAsia="Times New Roman"/>
          <w:lang w:eastAsia="en-US"/>
        </w:rPr>
        <w:t xml:space="preserve"> ниже.</w:t>
      </w:r>
    </w:p>
    <w:p w:rsidR="00043595" w:rsidRPr="00A56B6F" w:rsidRDefault="00043595" w:rsidP="00043595">
      <w:pPr>
        <w:keepNext/>
        <w:spacing w:before="240"/>
        <w:rPr>
          <w:rFonts w:eastAsia="Calibri"/>
          <w:b/>
          <w:bCs/>
          <w:sz w:val="20"/>
          <w:szCs w:val="18"/>
        </w:rPr>
        <w:sectPr w:rsidR="00043595" w:rsidRPr="00A56B6F" w:rsidSect="000825BF">
          <w:headerReference w:type="default" r:id="rId19"/>
          <w:footerReference w:type="default" r:id="rId20"/>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56B6F" w:rsidRPr="00950332" w:rsidRDefault="00A56B6F" w:rsidP="00A56B6F">
      <w:pPr>
        <w:pStyle w:val="aa"/>
        <w:keepNext/>
      </w:pPr>
      <w:r w:rsidRPr="00950332">
        <w:lastRenderedPageBreak/>
        <w:t xml:space="preserve">Таблица </w:t>
      </w:r>
      <w:fldSimple w:instr=" SEQ Таблица \* ARABIC ">
        <w:r w:rsidR="00361ABE">
          <w:rPr>
            <w:noProof/>
          </w:rPr>
          <w:t>31</w:t>
        </w:r>
      </w:fldSimple>
      <w:r w:rsidRPr="00950332">
        <w:t xml:space="preserve"> Полезный отпуск тепловой энергии </w:t>
      </w:r>
      <w:r w:rsidR="009B6F0F" w:rsidRPr="009B6F0F">
        <w:t>ГП ЯО «Ярославский областной 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810"/>
        <w:gridCol w:w="914"/>
        <w:gridCol w:w="1076"/>
        <w:gridCol w:w="1165"/>
        <w:gridCol w:w="1165"/>
        <w:gridCol w:w="1165"/>
        <w:gridCol w:w="1165"/>
        <w:gridCol w:w="1162"/>
        <w:gridCol w:w="1162"/>
        <w:gridCol w:w="1162"/>
        <w:gridCol w:w="1153"/>
      </w:tblGrid>
      <w:tr w:rsidR="00A56B6F" w:rsidRPr="00950332" w:rsidTr="0025585E">
        <w:trPr>
          <w:trHeight w:val="923"/>
          <w:tblHeader/>
        </w:trPr>
        <w:tc>
          <w:tcPr>
            <w:tcW w:w="232"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  пп</w:t>
            </w:r>
          </w:p>
        </w:tc>
        <w:tc>
          <w:tcPr>
            <w:tcW w:w="950"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Наименование показателей</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Ед. измер.</w:t>
            </w:r>
          </w:p>
        </w:tc>
        <w:tc>
          <w:tcPr>
            <w:tcW w:w="36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2025</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2026</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2027</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2028</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2029</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2030</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2031</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2032-2036</w:t>
            </w:r>
          </w:p>
        </w:tc>
        <w:tc>
          <w:tcPr>
            <w:tcW w:w="390" w:type="pct"/>
            <w:vAlign w:val="center"/>
          </w:tcPr>
          <w:p w:rsidR="00A56B6F" w:rsidRPr="00950332" w:rsidRDefault="00A56B6F" w:rsidP="0025585E">
            <w:pPr>
              <w:ind w:hanging="13"/>
              <w:jc w:val="center"/>
              <w:rPr>
                <w:b/>
                <w:bCs/>
                <w:color w:val="000000"/>
                <w:sz w:val="20"/>
                <w:szCs w:val="20"/>
              </w:rPr>
            </w:pPr>
            <w:r>
              <w:rPr>
                <w:b/>
                <w:bCs/>
                <w:color w:val="000000"/>
                <w:sz w:val="20"/>
                <w:szCs w:val="20"/>
              </w:rPr>
              <w:t>2037-2040</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1.</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Производство тепловой энергии, всего</w:t>
            </w:r>
          </w:p>
        </w:tc>
        <w:tc>
          <w:tcPr>
            <w:tcW w:w="309" w:type="pct"/>
            <w:shd w:val="clear" w:color="auto" w:fill="auto"/>
            <w:vAlign w:val="center"/>
            <w:hideMark/>
          </w:tcPr>
          <w:p w:rsidR="00A56B6F" w:rsidRPr="00950332" w:rsidRDefault="00A56B6F" w:rsidP="0025585E">
            <w:pPr>
              <w:jc w:val="center"/>
              <w:rPr>
                <w:rFonts w:eastAsia="Times New Roman"/>
                <w:b/>
                <w:bCs/>
                <w:sz w:val="22"/>
              </w:rPr>
            </w:pPr>
          </w:p>
        </w:tc>
        <w:tc>
          <w:tcPr>
            <w:tcW w:w="36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0" w:type="pct"/>
            <w:vAlign w:val="center"/>
          </w:tcPr>
          <w:p w:rsidR="00A56B6F" w:rsidRPr="00950332" w:rsidRDefault="00A56B6F" w:rsidP="0025585E">
            <w:pPr>
              <w:jc w:val="center"/>
              <w:rPr>
                <w:rFonts w:eastAsia="Times New Roman"/>
                <w:b/>
                <w:bCs/>
                <w:sz w:val="22"/>
              </w:rPr>
            </w:pP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2 887,77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2 051,04</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984,42</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на собственные нужды котельной</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2 558,39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34,68</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95,77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45,99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2.4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на собственные нужды котельной, в %</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3,39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1,20</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4,67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4,67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Отпуск в сеть</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72 839,22</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2 853,09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1 955,27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lastRenderedPageBreak/>
              <w:t>3.3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938,43</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Потери в сетях</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12 860,20</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281,23</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301,98</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130,38</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потери в сетях, в %</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17,66</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9,86</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15,44</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13,89</w:t>
            </w:r>
          </w:p>
        </w:tc>
      </w:tr>
      <w:tr w:rsidR="00A56B6F" w:rsidRPr="00950332" w:rsidTr="0025585E">
        <w:trPr>
          <w:trHeight w:val="420"/>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5</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Полезный отпуск тепловой энергии</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59 979,02</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2 571,86</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1 653,29</w:t>
            </w:r>
          </w:p>
        </w:tc>
      </w:tr>
      <w:tr w:rsidR="00A56B6F" w:rsidRPr="00E43413"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808,05</w:t>
            </w:r>
          </w:p>
        </w:tc>
      </w:tr>
    </w:tbl>
    <w:p w:rsidR="00A56B6F" w:rsidRPr="00A56B6F" w:rsidRDefault="00A56B6F" w:rsidP="00A56B6F">
      <w:pPr>
        <w:widowControl w:val="0"/>
        <w:spacing w:before="1" w:line="276" w:lineRule="auto"/>
        <w:ind w:left="138" w:right="146" w:firstLine="566"/>
        <w:jc w:val="both"/>
        <w:rPr>
          <w:rFonts w:eastAsia="Times New Roman"/>
          <w:lang w:eastAsia="en-US"/>
        </w:rPr>
      </w:pPr>
      <w:r w:rsidRPr="00A56B6F">
        <w:rPr>
          <w:rFonts w:eastAsia="Times New Roman"/>
          <w:lang w:eastAsia="en-US"/>
        </w:rPr>
        <w:t>Первый вариант (котельныя д. Столбищи и д. Емишево) предусматривает рост тепловой нагрузки в соответствии с материалами генерального плана.</w:t>
      </w:r>
    </w:p>
    <w:p w:rsidR="00A56B6F" w:rsidRPr="00A56B6F" w:rsidRDefault="00A56B6F" w:rsidP="00A56B6F">
      <w:pPr>
        <w:widowControl w:val="0"/>
        <w:spacing w:before="1" w:line="276" w:lineRule="auto"/>
        <w:ind w:left="138" w:right="146" w:firstLine="566"/>
        <w:jc w:val="both"/>
        <w:rPr>
          <w:rFonts w:eastAsia="Times New Roman"/>
          <w:lang w:eastAsia="en-US"/>
        </w:rPr>
      </w:pPr>
      <w:r w:rsidRPr="00A56B6F">
        <w:rPr>
          <w:rFonts w:eastAsia="Times New Roman"/>
          <w:lang w:eastAsia="en-US"/>
        </w:rPr>
        <w:t>Во втором варианте (котельныя д. Столбищи и д. Емишево) развития роста тепловой нагрузки не планируется.</w:t>
      </w:r>
    </w:p>
    <w:p w:rsidR="00A56B6F" w:rsidRPr="00950332" w:rsidRDefault="00A56B6F" w:rsidP="00A56B6F">
      <w:pPr>
        <w:pStyle w:val="aa"/>
        <w:keepNext/>
      </w:pPr>
      <w:r w:rsidRPr="00950332">
        <w:lastRenderedPageBreak/>
        <w:t xml:space="preserve">Таблица </w:t>
      </w:r>
      <w:fldSimple w:instr=" SEQ Таблица \* ARABIC ">
        <w:r w:rsidR="00361ABE">
          <w:rPr>
            <w:noProof/>
          </w:rPr>
          <w:t>32</w:t>
        </w:r>
      </w:fldSimple>
      <w:r w:rsidRPr="00950332">
        <w:t xml:space="preserve"> Перспективная тепловая нагрузка котельных (1 вариант)</w:t>
      </w:r>
    </w:p>
    <w:tbl>
      <w:tblPr>
        <w:tblW w:w="5000" w:type="pct"/>
        <w:tblLayout w:type="fixed"/>
        <w:tblLook w:val="04A0" w:firstRow="1" w:lastRow="0" w:firstColumn="1" w:lastColumn="0" w:noHBand="0" w:noVBand="1"/>
      </w:tblPr>
      <w:tblGrid>
        <w:gridCol w:w="4133"/>
        <w:gridCol w:w="1183"/>
        <w:gridCol w:w="982"/>
        <w:gridCol w:w="198"/>
        <w:gridCol w:w="1186"/>
        <w:gridCol w:w="1183"/>
        <w:gridCol w:w="1183"/>
        <w:gridCol w:w="1183"/>
        <w:gridCol w:w="1183"/>
        <w:gridCol w:w="1183"/>
        <w:gridCol w:w="1189"/>
      </w:tblGrid>
      <w:tr w:rsidR="00A56B6F" w:rsidRPr="00950332" w:rsidTr="0025585E">
        <w:trPr>
          <w:trHeight w:val="51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468" w:type="pct"/>
            <w:gridSpan w:val="2"/>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2037-2040</w:t>
            </w:r>
          </w:p>
        </w:tc>
      </w:tr>
      <w:tr w:rsidR="00A56B6F" w:rsidRPr="00950332" w:rsidTr="0025585E">
        <w:trPr>
          <w:trHeight w:val="51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A56B6F" w:rsidRPr="00950332" w:rsidRDefault="00A56B6F" w:rsidP="0025585E">
            <w:pPr>
              <w:jc w:val="center"/>
              <w:rPr>
                <w:rFonts w:eastAsia="Times New Roman"/>
                <w:b/>
                <w:bCs/>
                <w:color w:val="000000"/>
                <w:sz w:val="20"/>
                <w:szCs w:val="20"/>
              </w:rPr>
            </w:pPr>
            <w:r w:rsidRPr="00950332">
              <w:rPr>
                <w:b/>
                <w:sz w:val="20"/>
                <w:szCs w:val="20"/>
              </w:rPr>
              <w:t>Первый вариант</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0,4084</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0,4884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0,5684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0,6484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0,7284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0,8084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0,8884</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0,8884</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77,92</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75,01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72,1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69,19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66,28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63,37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60,47</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60,47</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0,059</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0,054</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0,049</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0,23</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2,458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89,4</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90,29</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90,47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r>
      <w:tr w:rsidR="00A56B6F" w:rsidRPr="00950332" w:rsidTr="0025585E">
        <w:trPr>
          <w:trHeight w:val="300"/>
        </w:trPr>
        <w:tc>
          <w:tcPr>
            <w:tcW w:w="5000" w:type="pct"/>
            <w:gridSpan w:val="11"/>
            <w:tcBorders>
              <w:top w:val="nil"/>
              <w:left w:val="single" w:sz="4" w:space="0" w:color="auto"/>
              <w:bottom w:val="single" w:sz="4" w:space="0" w:color="auto"/>
              <w:right w:val="single" w:sz="4" w:space="0" w:color="auto"/>
            </w:tcBorders>
            <w:shd w:val="clear" w:color="auto" w:fill="auto"/>
            <w:vAlign w:val="center"/>
          </w:tcPr>
          <w:p w:rsidR="00A56B6F" w:rsidRPr="00950332" w:rsidRDefault="00A56B6F" w:rsidP="0025585E">
            <w:pPr>
              <w:jc w:val="center"/>
              <w:rPr>
                <w:rFonts w:eastAsia="Times New Roman"/>
                <w:color w:val="000000"/>
                <w:sz w:val="20"/>
                <w:szCs w:val="20"/>
              </w:rPr>
            </w:pPr>
            <w:r w:rsidRPr="00950332">
              <w:rPr>
                <w:b/>
                <w:sz w:val="20"/>
                <w:szCs w:val="20"/>
              </w:rPr>
              <w:t>Второй вариант</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lastRenderedPageBreak/>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399" w:type="pct"/>
            <w:gridSpan w:val="2"/>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399" w:type="pct"/>
            <w:gridSpan w:val="2"/>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r>
      <w:tr w:rsidR="00A56B6F"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0,059</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0,0545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0,0455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r>
      <w:tr w:rsidR="00A56B6F"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2,458</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2,54</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r>
      <w:tr w:rsidR="00A56B6F" w:rsidRPr="00E43413"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89,4</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92,45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92,62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92,78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r>
    </w:tbl>
    <w:p w:rsidR="00A56B6F" w:rsidRDefault="00A56B6F" w:rsidP="00A56B6F">
      <w:pPr>
        <w:pStyle w:val="aa"/>
        <w:keepNext/>
        <w:rPr>
          <w:highlight w:val="yellow"/>
        </w:rPr>
        <w:sectPr w:rsidR="00A56B6F" w:rsidSect="0025585E">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56B6F" w:rsidRPr="00950332" w:rsidRDefault="00A56B6F" w:rsidP="00A56B6F">
      <w:pPr>
        <w:pStyle w:val="aa"/>
        <w:keepNext/>
      </w:pPr>
      <w:r w:rsidRPr="00950332">
        <w:lastRenderedPageBreak/>
        <w:t xml:space="preserve">Таблица </w:t>
      </w:r>
      <w:fldSimple w:instr=" SEQ Таблица \* ARABIC ">
        <w:r w:rsidR="00361ABE">
          <w:rPr>
            <w:noProof/>
          </w:rPr>
          <w:t>33</w:t>
        </w:r>
      </w:fldSimple>
      <w:r w:rsidRPr="00950332">
        <w:t xml:space="preserve"> Перспективный баланс</w:t>
      </w:r>
    </w:p>
    <w:tbl>
      <w:tblPr>
        <w:tblW w:w="5000" w:type="pct"/>
        <w:tblLook w:val="04A0" w:firstRow="1" w:lastRow="0" w:firstColumn="1" w:lastColumn="0" w:noHBand="0" w:noVBand="1"/>
      </w:tblPr>
      <w:tblGrid>
        <w:gridCol w:w="773"/>
        <w:gridCol w:w="2805"/>
        <w:gridCol w:w="1253"/>
        <w:gridCol w:w="966"/>
        <w:gridCol w:w="966"/>
        <w:gridCol w:w="966"/>
        <w:gridCol w:w="966"/>
        <w:gridCol w:w="966"/>
        <w:gridCol w:w="966"/>
        <w:gridCol w:w="966"/>
        <w:gridCol w:w="966"/>
        <w:gridCol w:w="966"/>
        <w:gridCol w:w="978"/>
      </w:tblGrid>
      <w:tr w:rsidR="00A56B6F" w:rsidRPr="00950332" w:rsidTr="0025585E">
        <w:trPr>
          <w:trHeight w:val="54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                 пп</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показателей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Ед. измер.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2037-2040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r>
      <w:tr w:rsidR="00A56B6F" w:rsidRPr="00950332"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r>
      <w:tr w:rsidR="00A56B6F" w:rsidRPr="00950332" w:rsidTr="0025585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r>
      <w:tr w:rsidR="00A56B6F" w:rsidRPr="00950332"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r>
      <w:tr w:rsidR="00A56B6F" w:rsidRPr="00950332"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1072,197</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1051,500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20,697</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r>
      <w:tr w:rsidR="00A56B6F" w:rsidRPr="00950332" w:rsidTr="0025585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r>
      <w:tr w:rsidR="00A56B6F" w:rsidRPr="00950332"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822,309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r>
    </w:tbl>
    <w:p w:rsidR="00A56B6F" w:rsidRDefault="00A56B6F" w:rsidP="00043595">
      <w:pPr>
        <w:keepNext/>
        <w:spacing w:before="240"/>
        <w:rPr>
          <w:rFonts w:eastAsia="Calibri"/>
          <w:b/>
          <w:bCs/>
          <w:sz w:val="20"/>
          <w:szCs w:val="18"/>
          <w:highlight w:val="yellow"/>
        </w:rPr>
      </w:pPr>
    </w:p>
    <w:p w:rsidR="00A56B6F" w:rsidRDefault="00A56B6F" w:rsidP="00043595">
      <w:pPr>
        <w:keepNext/>
        <w:spacing w:before="240"/>
        <w:rPr>
          <w:rFonts w:eastAsia="Calibri"/>
          <w:b/>
          <w:bCs/>
          <w:sz w:val="20"/>
          <w:szCs w:val="18"/>
          <w:highlight w:val="yellow"/>
        </w:rPr>
      </w:pPr>
    </w:p>
    <w:p w:rsidR="00043595" w:rsidRPr="0056542D" w:rsidRDefault="00043595" w:rsidP="00043595">
      <w:pPr>
        <w:pStyle w:val="aa"/>
        <w:keepNext/>
        <w:spacing w:before="240"/>
        <w:rPr>
          <w:highlight w:val="yellow"/>
        </w:rPr>
      </w:pPr>
    </w:p>
    <w:p w:rsidR="00043595" w:rsidRPr="0056542D" w:rsidRDefault="00043595" w:rsidP="00AD3515">
      <w:pPr>
        <w:keepNext/>
        <w:rPr>
          <w:rFonts w:eastAsia="Calibri"/>
          <w:b/>
          <w:bCs/>
          <w:sz w:val="20"/>
          <w:szCs w:val="18"/>
          <w:highlight w:val="yellow"/>
          <w:lang w:eastAsia="en-US"/>
        </w:rPr>
        <w:sectPr w:rsidR="00043595" w:rsidRPr="0056542D"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043595" w:rsidRPr="0056542D" w:rsidRDefault="00043595" w:rsidP="00AD3515">
      <w:pPr>
        <w:keepNext/>
        <w:rPr>
          <w:rFonts w:eastAsia="Calibri"/>
          <w:b/>
          <w:bCs/>
          <w:sz w:val="20"/>
          <w:szCs w:val="18"/>
          <w:highlight w:val="yellow"/>
          <w:lang w:eastAsia="en-US"/>
        </w:rPr>
      </w:pPr>
    </w:p>
    <w:p w:rsidR="00B87F72" w:rsidRPr="00A56B6F" w:rsidRDefault="00B87F72" w:rsidP="00B87F72">
      <w:pPr>
        <w:widowControl w:val="0"/>
        <w:spacing w:line="275" w:lineRule="auto"/>
        <w:ind w:left="138" w:right="154" w:firstLine="566"/>
        <w:jc w:val="both"/>
        <w:rPr>
          <w:rFonts w:eastAsia="Times New Roman"/>
          <w:lang w:eastAsia="en-US"/>
        </w:rPr>
      </w:pPr>
      <w:r w:rsidRPr="00A56B6F">
        <w:rPr>
          <w:rFonts w:eastAsia="Times New Roman"/>
          <w:spacing w:val="-1"/>
          <w:lang w:eastAsia="en-US"/>
        </w:rPr>
        <w:t xml:space="preserve">Анализ </w:t>
      </w:r>
      <w:r w:rsidRPr="00A56B6F">
        <w:rPr>
          <w:rFonts w:eastAsia="Times New Roman"/>
          <w:lang w:eastAsia="en-US"/>
        </w:rPr>
        <w:t>данных таблицы показал, что на перспективу к расчетному сроку дефицитной не является ни одна из котельных.</w:t>
      </w:r>
    </w:p>
    <w:p w:rsidR="007F5337" w:rsidRPr="00A56B6F" w:rsidRDefault="007F5337" w:rsidP="007F5337"/>
    <w:p w:rsidR="007F5337" w:rsidRPr="00A56B6F" w:rsidRDefault="007F5337" w:rsidP="007F5337">
      <w:pPr>
        <w:pStyle w:val="2"/>
        <w:numPr>
          <w:ilvl w:val="0"/>
          <w:numId w:val="0"/>
        </w:numPr>
        <w:spacing w:before="0" w:after="0"/>
        <w:ind w:left="1276"/>
        <w:jc w:val="both"/>
        <w:rPr>
          <w:rFonts w:ascii="Times New Roman" w:hAnsi="Times New Roman" w:cs="Times New Roman"/>
          <w:i w:val="0"/>
          <w:sz w:val="24"/>
          <w:szCs w:val="24"/>
        </w:rPr>
      </w:pPr>
    </w:p>
    <w:p w:rsidR="007730F6" w:rsidRPr="00A56B6F" w:rsidRDefault="007730F6" w:rsidP="003E53AB">
      <w:pPr>
        <w:pStyle w:val="afb"/>
        <w:numPr>
          <w:ilvl w:val="0"/>
          <w:numId w:val="14"/>
        </w:numPr>
        <w:autoSpaceDE w:val="0"/>
        <w:autoSpaceDN w:val="0"/>
        <w:adjustRightInd w:val="0"/>
        <w:spacing w:after="0"/>
        <w:ind w:left="709" w:hanging="283"/>
        <w:jc w:val="both"/>
        <w:outlineLvl w:val="1"/>
        <w:rPr>
          <w:rFonts w:ascii="TimesNewRomanPSMT" w:hAnsi="TimesNewRomanPSMT" w:cs="TimesNewRomanPSMT"/>
          <w:b/>
          <w:sz w:val="24"/>
          <w:szCs w:val="24"/>
        </w:rPr>
      </w:pPr>
      <w:bookmarkStart w:id="74" w:name="_Toc40887320"/>
      <w:bookmarkStart w:id="75" w:name="_Toc204630486"/>
      <w:r w:rsidRPr="00A56B6F">
        <w:rPr>
          <w:rFonts w:ascii="TimesNewRomanPSMT" w:hAnsi="TimesNewRomanPSMT" w:cs="TimesNewRomanPSMT"/>
          <w:b/>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74"/>
      <w:bookmarkEnd w:id="75"/>
    </w:p>
    <w:p w:rsidR="00A56B6F" w:rsidRPr="00A56B6F" w:rsidRDefault="00A56B6F" w:rsidP="00A56B6F">
      <w:pPr>
        <w:pStyle w:val="aa"/>
        <w:keepNext/>
        <w:spacing w:before="240"/>
      </w:pPr>
      <w:r w:rsidRPr="00A56B6F">
        <w:t xml:space="preserve">Таблица </w:t>
      </w:r>
      <w:fldSimple w:instr=" SEQ Таблица \* ARABIC ">
        <w:r w:rsidR="00361ABE">
          <w:rPr>
            <w:noProof/>
          </w:rPr>
          <w:t>34</w:t>
        </w:r>
      </w:fldSimple>
      <w:r w:rsidRPr="00A56B6F">
        <w:t xml:space="preserve"> Рекомендуемые мероприятия для </w:t>
      </w:r>
      <w:r w:rsidR="00CE709C" w:rsidRPr="00CE709C">
        <w:t>Районной котельной</w:t>
      </w:r>
    </w:p>
    <w:tbl>
      <w:tblPr>
        <w:tblW w:w="5000" w:type="pct"/>
        <w:tblLook w:val="04A0" w:firstRow="1" w:lastRow="0" w:firstColumn="1" w:lastColumn="0" w:noHBand="0" w:noVBand="1"/>
      </w:tblPr>
      <w:tblGrid>
        <w:gridCol w:w="936"/>
        <w:gridCol w:w="6122"/>
        <w:gridCol w:w="1447"/>
        <w:gridCol w:w="1066"/>
      </w:tblGrid>
      <w:tr w:rsidR="00A56B6F" w:rsidRPr="00A56B6F" w:rsidTr="0025585E">
        <w:trPr>
          <w:trHeight w:val="300"/>
          <w:tblHeader/>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3198"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Годы</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w:t>
            </w:r>
          </w:p>
        </w:tc>
      </w:tr>
      <w:tr w:rsidR="00A56B6F" w:rsidRPr="00A56B6F"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A56B6F" w:rsidRPr="00A56B6F" w:rsidRDefault="00CE709C" w:rsidP="0025585E">
            <w:pPr>
              <w:jc w:val="center"/>
              <w:rPr>
                <w:rFonts w:eastAsia="Times New Roman"/>
                <w:b/>
                <w:bCs/>
                <w:color w:val="000000"/>
                <w:sz w:val="20"/>
                <w:szCs w:val="20"/>
              </w:rPr>
            </w:pPr>
            <w:r w:rsidRPr="00CE709C">
              <w:rPr>
                <w:sz w:val="22"/>
              </w:rPr>
              <w:t>Районная котельная</w:t>
            </w:r>
          </w:p>
        </w:tc>
      </w:tr>
      <w:tr w:rsidR="00A56B6F" w:rsidRPr="002C782A"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3198"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A56B6F">
              <w:rPr>
                <w:rFonts w:eastAsia="Times New Roman"/>
                <w:color w:val="000000"/>
                <w:sz w:val="20"/>
                <w:szCs w:val="20"/>
              </w:rPr>
              <w:t>27264,399</w:t>
            </w:r>
          </w:p>
        </w:tc>
      </w:tr>
      <w:tr w:rsidR="00A56B6F" w:rsidRPr="002C782A"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9000</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Капитальный ремонт водогрейного котла КВГМ-100 ст. №3 с заменой конвективной части котла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30000</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Капитальный ремонт экономайзера парового котла ДЕ-25-14ГМ ст.№ 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12000</w:t>
            </w:r>
          </w:p>
        </w:tc>
      </w:tr>
      <w:tr w:rsidR="00A56B6F" w:rsidRPr="002C782A" w:rsidTr="0025585E">
        <w:trPr>
          <w:trHeight w:val="102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14000,001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1235,4</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22507,701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9</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10</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219,99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759,51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19536,201</w:t>
            </w:r>
          </w:p>
        </w:tc>
      </w:tr>
    </w:tbl>
    <w:p w:rsidR="00A56B6F" w:rsidRPr="002C782A" w:rsidRDefault="00A56B6F" w:rsidP="00A56B6F">
      <w:pPr>
        <w:pStyle w:val="aa"/>
        <w:keepNext/>
      </w:pPr>
      <w:r w:rsidRPr="002C782A">
        <w:t xml:space="preserve">Таблица </w:t>
      </w:r>
      <w:fldSimple w:instr=" SEQ Таблица \* ARABIC ">
        <w:r w:rsidR="00361ABE">
          <w:rPr>
            <w:noProof/>
          </w:rPr>
          <w:t>35</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A56B6F" w:rsidRPr="002C782A" w:rsidTr="0025585E">
        <w:trPr>
          <w:trHeight w:val="2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A56B6F"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7630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4200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2025-2026</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1500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15680</w:t>
            </w:r>
          </w:p>
        </w:tc>
      </w:tr>
      <w:tr w:rsidR="00A56B6F"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57650</w:t>
            </w:r>
          </w:p>
        </w:tc>
      </w:tr>
      <w:tr w:rsidR="00A56B6F"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Установка индивидуальных тепловых пунктов у потребителей котельной ОПХ-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10400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lastRenderedPageBreak/>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sidRPr="006E1F2E">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3600</w:t>
            </w:r>
          </w:p>
        </w:tc>
      </w:tr>
    </w:tbl>
    <w:p w:rsidR="00A56B6F" w:rsidRPr="006E1F2E" w:rsidRDefault="00A56B6F" w:rsidP="00A56B6F">
      <w:pPr>
        <w:pStyle w:val="aa"/>
        <w:keepNext/>
      </w:pPr>
      <w:r w:rsidRPr="006E1F2E">
        <w:t xml:space="preserve">Таблица </w:t>
      </w:r>
      <w:fldSimple w:instr=" SEQ Таблица \* ARABIC ">
        <w:r w:rsidR="00361ABE">
          <w:rPr>
            <w:noProof/>
          </w:rPr>
          <w:t>36</w:t>
        </w:r>
      </w:fldSimple>
      <w:r w:rsidRPr="006E1F2E">
        <w:t xml:space="preserve"> Рекомендуемые мероприятия</w:t>
      </w:r>
    </w:p>
    <w:tbl>
      <w:tblPr>
        <w:tblW w:w="0" w:type="auto"/>
        <w:tblInd w:w="93" w:type="dxa"/>
        <w:tblLook w:val="04A0" w:firstRow="1" w:lastRow="0" w:firstColumn="1" w:lastColumn="0" w:noHBand="0" w:noVBand="1"/>
      </w:tblPr>
      <w:tblGrid>
        <w:gridCol w:w="777"/>
        <w:gridCol w:w="6180"/>
        <w:gridCol w:w="1276"/>
        <w:gridCol w:w="1245"/>
      </w:tblGrid>
      <w:tr w:rsidR="00A56B6F" w:rsidRPr="006E1F2E" w:rsidTr="0025585E">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Всего</w:t>
            </w:r>
            <w:r w:rsidRPr="006E1F2E">
              <w:rPr>
                <w:rFonts w:eastAsia="Times New Roman"/>
                <w:bCs/>
                <w:color w:val="000000"/>
                <w:sz w:val="22"/>
              </w:rPr>
              <w:t>, тыс. руб</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1</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1787</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2</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1209</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3</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673</w:t>
            </w:r>
          </w:p>
        </w:tc>
      </w:tr>
      <w:tr w:rsidR="00A56B6F" w:rsidRPr="006E1F2E"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4</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38928</w:t>
            </w:r>
          </w:p>
        </w:tc>
      </w:tr>
      <w:tr w:rsidR="00A56B6F" w:rsidRPr="006E1F2E" w:rsidTr="0025585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5</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10258</w:t>
            </w:r>
          </w:p>
        </w:tc>
      </w:tr>
      <w:tr w:rsidR="00A56B6F" w:rsidRPr="006E1F2E"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6</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1578</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7</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1350</w:t>
            </w:r>
          </w:p>
        </w:tc>
      </w:tr>
    </w:tbl>
    <w:p w:rsidR="00A56B6F" w:rsidRPr="006E1F2E" w:rsidRDefault="00A56B6F" w:rsidP="00A56B6F">
      <w:pPr>
        <w:widowControl w:val="0"/>
        <w:spacing w:before="240"/>
        <w:ind w:left="142" w:firstLine="567"/>
      </w:pPr>
      <w:r w:rsidRPr="006E1F2E">
        <w:t xml:space="preserve">В настоящее время </w:t>
      </w:r>
      <w:r w:rsidR="00CE709C" w:rsidRPr="00CE709C">
        <w:t>Районная котельная</w:t>
      </w:r>
      <w:r w:rsidRPr="006E1F2E">
        <w:t xml:space="preserve"> полностью обеспечивает присоединенную тепловую нагрузку. В рассматриваемом перспективном периоде зона действия источника не изменится.</w:t>
      </w:r>
    </w:p>
    <w:p w:rsidR="00A56B6F" w:rsidRDefault="00A56B6F" w:rsidP="000825BF">
      <w:pPr>
        <w:pStyle w:val="aa"/>
        <w:keepNext/>
        <w:spacing w:before="240"/>
        <w:rPr>
          <w:highlight w:val="yellow"/>
        </w:rPr>
      </w:pPr>
    </w:p>
    <w:p w:rsidR="000825BF" w:rsidRPr="0056542D" w:rsidRDefault="000825BF" w:rsidP="00AD3515">
      <w:pPr>
        <w:widowControl w:val="0"/>
        <w:spacing w:before="240"/>
        <w:ind w:left="142" w:firstLine="567"/>
        <w:jc w:val="both"/>
        <w:rPr>
          <w:rFonts w:eastAsia="Times New Roman"/>
          <w:highlight w:val="yellow"/>
        </w:rPr>
      </w:pPr>
    </w:p>
    <w:p w:rsidR="00671D91" w:rsidRPr="0056542D" w:rsidRDefault="00671D91" w:rsidP="00D04B80">
      <w:pPr>
        <w:ind w:firstLine="709"/>
        <w:rPr>
          <w:color w:val="FF0000"/>
          <w:highlight w:val="yellow"/>
        </w:rPr>
      </w:pPr>
    </w:p>
    <w:p w:rsidR="007730F6" w:rsidRPr="0056542D" w:rsidRDefault="007730F6">
      <w:pPr>
        <w:rPr>
          <w:b/>
          <w:bCs/>
          <w:kern w:val="32"/>
          <w:highlight w:val="yellow"/>
        </w:rPr>
      </w:pPr>
      <w:bookmarkStart w:id="76" w:name="_Toc384653983"/>
      <w:bookmarkStart w:id="77" w:name="_Toc421654933"/>
      <w:bookmarkStart w:id="78" w:name="_Toc474145872"/>
      <w:bookmarkStart w:id="79" w:name="_Toc40887321"/>
      <w:r w:rsidRPr="0056542D">
        <w:rPr>
          <w:highlight w:val="yellow"/>
        </w:rPr>
        <w:br w:type="page"/>
      </w:r>
    </w:p>
    <w:p w:rsidR="007730F6" w:rsidRPr="00A56B6F" w:rsidRDefault="007730F6" w:rsidP="007730F6">
      <w:pPr>
        <w:pStyle w:val="10"/>
        <w:ind w:firstLine="709"/>
        <w:jc w:val="both"/>
        <w:rPr>
          <w:rFonts w:ascii="Times New Roman" w:hAnsi="Times New Roman" w:cs="Times New Roman"/>
          <w:sz w:val="24"/>
          <w:szCs w:val="24"/>
        </w:rPr>
      </w:pPr>
      <w:bookmarkStart w:id="80" w:name="_Toc204630487"/>
      <w:r w:rsidRPr="00A56B6F">
        <w:rPr>
          <w:rFonts w:ascii="Times New Roman" w:hAnsi="Times New Roman" w:cs="Times New Roman"/>
          <w:sz w:val="24"/>
          <w:szCs w:val="24"/>
        </w:rPr>
        <w:lastRenderedPageBreak/>
        <w:t xml:space="preserve">Раздел 6. </w:t>
      </w:r>
      <w:bookmarkEnd w:id="76"/>
      <w:bookmarkEnd w:id="77"/>
      <w:bookmarkEnd w:id="78"/>
      <w:r w:rsidRPr="00A56B6F">
        <w:rPr>
          <w:rFonts w:ascii="Times New Roman" w:eastAsia="Times New Roman" w:hAnsi="Times New Roman" w:cs="Times New Roman"/>
          <w:sz w:val="24"/>
          <w:szCs w:val="24"/>
        </w:rPr>
        <w:t>Предложения по строительству, реконструкции и (или) модернизации тепловых сетей</w:t>
      </w:r>
      <w:bookmarkEnd w:id="79"/>
      <w:bookmarkEnd w:id="80"/>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b/>
          <w:sz w:val="28"/>
          <w:szCs w:val="24"/>
        </w:rPr>
      </w:pPr>
      <w:bookmarkStart w:id="81" w:name="_Toc40887322"/>
      <w:bookmarkStart w:id="82" w:name="_Toc204630488"/>
      <w:r w:rsidRPr="00A56B6F">
        <w:rPr>
          <w:rFonts w:ascii="TimesNewRomanPSMT" w:hAnsi="TimesNewRomanPSMT" w:cs="TimesNewRomanPSMT"/>
          <w:b/>
          <w:sz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bookmarkEnd w:id="82"/>
    </w:p>
    <w:p w:rsidR="000E4AB0" w:rsidRPr="00A56B6F" w:rsidRDefault="000E4AB0" w:rsidP="009E056D">
      <w:pPr>
        <w:pStyle w:val="af1"/>
        <w:keepLines w:val="0"/>
        <w:widowControl w:val="0"/>
        <w:spacing w:before="0" w:after="0" w:line="240" w:lineRule="auto"/>
        <w:ind w:left="0" w:firstLine="709"/>
        <w:jc w:val="both"/>
        <w:outlineLvl w:val="9"/>
        <w:rPr>
          <w:b w:val="0"/>
          <w:sz w:val="24"/>
          <w:szCs w:val="24"/>
        </w:rPr>
      </w:pPr>
    </w:p>
    <w:p w:rsidR="0046376D" w:rsidRPr="00A56B6F" w:rsidRDefault="0046376D" w:rsidP="0046376D">
      <w:pPr>
        <w:widowControl w:val="0"/>
        <w:spacing w:line="276" w:lineRule="auto"/>
        <w:ind w:left="142" w:firstLine="567"/>
        <w:jc w:val="both"/>
        <w:rPr>
          <w:rFonts w:eastAsia="Times New Roman"/>
          <w:lang w:eastAsia="en-US"/>
        </w:rPr>
      </w:pPr>
      <w:r w:rsidRPr="00A56B6F">
        <w:rPr>
          <w:rFonts w:eastAsia="Times New Roman"/>
          <w:lang w:eastAsia="en-US"/>
        </w:rPr>
        <w:t>Расчет показал, что на территории муниципального образования отсутствуют зоны с дефицитом тепловой мощности.</w:t>
      </w:r>
    </w:p>
    <w:p w:rsidR="0046376D" w:rsidRPr="00A56B6F" w:rsidRDefault="0046376D" w:rsidP="0046376D">
      <w:pPr>
        <w:widowControl w:val="0"/>
        <w:spacing w:line="276" w:lineRule="auto"/>
        <w:ind w:left="142" w:firstLine="567"/>
        <w:jc w:val="both"/>
        <w:rPr>
          <w:rFonts w:eastAsia="Times New Roman"/>
          <w:lang w:eastAsia="en-US"/>
        </w:rPr>
      </w:pPr>
      <w:r w:rsidRPr="00A56B6F">
        <w:rPr>
          <w:rFonts w:eastAsia="Times New Roman"/>
          <w:lang w:eastAsia="en-US"/>
        </w:rPr>
        <w:t>Надежность системы теплоснабжения подробно расписана в соответствующих разделах данного отчета. Для повышения надежности теплоснабжения потребителей, предполагается выполнить резервирование (кольцевание) тепловых сетей капитальной застройки города.</w:t>
      </w:r>
    </w:p>
    <w:p w:rsidR="0046376D" w:rsidRPr="00A56B6F" w:rsidRDefault="0046376D" w:rsidP="0046376D">
      <w:pPr>
        <w:widowControl w:val="0"/>
        <w:spacing w:line="276" w:lineRule="auto"/>
        <w:ind w:left="142" w:firstLine="567"/>
        <w:jc w:val="both"/>
        <w:rPr>
          <w:rFonts w:eastAsia="Times New Roman"/>
          <w:lang w:eastAsia="en-US"/>
        </w:rPr>
      </w:pPr>
      <w:r w:rsidRPr="00A56B6F">
        <w:rPr>
          <w:rFonts w:eastAsia="Times New Roman"/>
          <w:lang w:eastAsia="en-US"/>
        </w:rPr>
        <w:t>Таким образом, строительство новых участков необходимо как для создания единой тепловой сети, так и для обеспечения тепловой энергией планируемых к строительству потребителей. Замена существующих трубопроводов производится в связи с исчерпанием эксплуатационного ресурса.</w:t>
      </w:r>
    </w:p>
    <w:p w:rsidR="0046376D" w:rsidRPr="00A56B6F" w:rsidRDefault="0046376D" w:rsidP="009E056D">
      <w:pPr>
        <w:pStyle w:val="af1"/>
        <w:keepLines w:val="0"/>
        <w:widowControl w:val="0"/>
        <w:spacing w:before="0" w:after="0" w:line="240" w:lineRule="auto"/>
        <w:ind w:left="0" w:firstLine="709"/>
        <w:jc w:val="both"/>
        <w:outlineLvl w:val="9"/>
        <w:rPr>
          <w:b w:val="0"/>
          <w:sz w:val="24"/>
          <w:szCs w:val="24"/>
        </w:rPr>
      </w:pPr>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3" w:name="_Toc40887323"/>
      <w:bookmarkStart w:id="84" w:name="_Toc204630489"/>
      <w:r w:rsidRPr="00A56B6F">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83"/>
      <w:bookmarkEnd w:id="84"/>
    </w:p>
    <w:p w:rsidR="0046376D" w:rsidRPr="00A56B6F" w:rsidRDefault="0046376D" w:rsidP="00D30ECD">
      <w:pPr>
        <w:pStyle w:val="afb"/>
        <w:widowControl w:val="0"/>
        <w:autoSpaceDE w:val="0"/>
        <w:autoSpaceDN w:val="0"/>
        <w:adjustRightInd w:val="0"/>
        <w:spacing w:after="0" w:line="240" w:lineRule="auto"/>
        <w:ind w:left="709"/>
        <w:jc w:val="both"/>
        <w:outlineLvl w:val="1"/>
        <w:rPr>
          <w:rFonts w:ascii="TimesNewRomanPSMT" w:hAnsi="TimesNewRomanPSMT" w:cs="TimesNewRomanPSMT"/>
          <w:b/>
          <w:sz w:val="24"/>
        </w:rPr>
      </w:pP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 xml:space="preserve">Для обеспечения тепловой энергией потребителей, планируемых к строительству на территории муниципального образования, предполагается строительство и перекладка тепловых сетей в связи с увеличением существующей тепловой нагрузки. </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На территории осваиваемых районов, согласно Генеральному плану, планируется как малоэтажная, так и многоэтажная застройка. По этой причине для обеспечения тепловой энергией объектов, расположенных в указанных микрорайонах, предстоит прокладка тепловых сетей.</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Согласно генеральному плану, планируется осуществление следующих мероприятий по строительству тепловых сетей:</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Строительство тепловых сетей для теплоснабжения новых площадок многоквартирного строительства №№ 4, 9, 10 – 1,6 км. (2020-2022 года).</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Строительство тепловых сетей для теплоснабжения новых площадок многоквартирного строительства №№ 1, 2, 5 – 0,4 км. (2020-2035 года).</w:t>
      </w: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 xml:space="preserve">Так же, планируются к замене участки тепловых сетей от районной котельной взамен существующих, с целью увеличения пропускной способности сетей и снижения аварийности. Перечень участков представлен в пункте </w:t>
      </w:r>
      <w:r w:rsidR="00AE2E2D" w:rsidRPr="00A56B6F">
        <w:t>«б» Раздела 9.</w:t>
      </w:r>
    </w:p>
    <w:p w:rsidR="00AD3515" w:rsidRPr="00A56B6F" w:rsidRDefault="00AD3515" w:rsidP="00AD3515">
      <w:pPr>
        <w:widowControl w:val="0"/>
        <w:spacing w:line="276" w:lineRule="auto"/>
        <w:ind w:left="142" w:firstLine="567"/>
        <w:jc w:val="both"/>
        <w:rPr>
          <w:rFonts w:eastAsia="Times New Roman"/>
        </w:rPr>
      </w:pPr>
    </w:p>
    <w:p w:rsidR="00671D91" w:rsidRPr="00A56B6F" w:rsidRDefault="00671D91" w:rsidP="00671D91">
      <w:pPr>
        <w:widowControl w:val="0"/>
        <w:spacing w:line="276" w:lineRule="auto"/>
        <w:ind w:left="142" w:firstLine="567"/>
        <w:jc w:val="both"/>
        <w:rPr>
          <w:rFonts w:eastAsia="Times New Roman"/>
          <w:lang w:eastAsia="en-US"/>
        </w:rPr>
      </w:pPr>
    </w:p>
    <w:p w:rsidR="001E312D" w:rsidRPr="00A56B6F" w:rsidRDefault="001E312D" w:rsidP="00CB19C9">
      <w:pPr>
        <w:pStyle w:val="af1"/>
        <w:keepLines w:val="0"/>
        <w:widowControl w:val="0"/>
        <w:spacing w:before="0" w:after="0" w:line="240" w:lineRule="auto"/>
        <w:ind w:left="0" w:firstLine="709"/>
        <w:jc w:val="both"/>
        <w:outlineLvl w:val="9"/>
        <w:rPr>
          <w:sz w:val="24"/>
          <w:szCs w:val="24"/>
        </w:rPr>
      </w:pPr>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5" w:name="_Toc40887324"/>
      <w:bookmarkStart w:id="86" w:name="_Toc204630490"/>
      <w:r w:rsidRPr="00A56B6F">
        <w:rPr>
          <w:rFonts w:ascii="TimesNewRomanPSMT" w:hAnsi="TimesNewRomanPSMT" w:cs="TimesNewRomanPSMT"/>
          <w:b/>
          <w:sz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5"/>
      <w:bookmarkEnd w:id="86"/>
    </w:p>
    <w:p w:rsidR="0046376D" w:rsidRPr="00A56B6F" w:rsidRDefault="0046376D" w:rsidP="009E056D">
      <w:pPr>
        <w:pStyle w:val="af1"/>
        <w:keepLines w:val="0"/>
        <w:widowControl w:val="0"/>
        <w:spacing w:before="0" w:after="0" w:line="240" w:lineRule="auto"/>
        <w:ind w:left="0" w:firstLine="709"/>
        <w:jc w:val="both"/>
        <w:outlineLvl w:val="1"/>
        <w:rPr>
          <w:sz w:val="24"/>
          <w:szCs w:val="24"/>
        </w:rPr>
      </w:pPr>
    </w:p>
    <w:p w:rsidR="0046376D" w:rsidRPr="00A56B6F" w:rsidRDefault="0046376D" w:rsidP="0046376D">
      <w:pPr>
        <w:widowControl w:val="0"/>
        <w:spacing w:line="276" w:lineRule="auto"/>
        <w:ind w:left="142" w:firstLine="567"/>
        <w:jc w:val="both"/>
        <w:rPr>
          <w:rFonts w:eastAsiaTheme="minorHAnsi"/>
          <w:snapToGrid w:val="0"/>
          <w:lang w:eastAsia="en-US"/>
        </w:rPr>
      </w:pPr>
      <w:r w:rsidRPr="00A56B6F">
        <w:rPr>
          <w:rFonts w:eastAsiaTheme="minorHAnsi"/>
          <w:lang w:eastAsia="en-US"/>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w:t>
      </w:r>
      <w:r w:rsidRPr="00A56B6F">
        <w:rPr>
          <w:rFonts w:eastAsiaTheme="minorHAnsi"/>
          <w:snapToGrid w:val="0"/>
          <w:lang w:eastAsia="en-US"/>
        </w:rPr>
        <w:t xml:space="preserve"> не предусматривается.</w:t>
      </w:r>
    </w:p>
    <w:p w:rsidR="00E3224B" w:rsidRPr="00A56B6F" w:rsidRDefault="00E3224B" w:rsidP="0046376D">
      <w:pPr>
        <w:widowControl w:val="0"/>
        <w:spacing w:line="276" w:lineRule="auto"/>
        <w:ind w:left="142" w:firstLine="567"/>
        <w:jc w:val="both"/>
        <w:rPr>
          <w:rFonts w:eastAsiaTheme="minorHAnsi"/>
          <w:snapToGrid w:val="0"/>
          <w:lang w:eastAsia="en-US"/>
        </w:rPr>
      </w:pPr>
    </w:p>
    <w:p w:rsidR="007730F6" w:rsidRPr="00A56B6F" w:rsidRDefault="007730F6" w:rsidP="0046376D">
      <w:pPr>
        <w:widowControl w:val="0"/>
        <w:spacing w:line="276" w:lineRule="auto"/>
        <w:ind w:left="142" w:firstLine="567"/>
        <w:jc w:val="both"/>
        <w:rPr>
          <w:rFonts w:eastAsiaTheme="minorHAnsi"/>
          <w:snapToGrid w:val="0"/>
          <w:lang w:eastAsia="en-US"/>
        </w:rPr>
      </w:pPr>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7" w:name="_Toc40887325"/>
      <w:bookmarkStart w:id="88" w:name="_Toc204630491"/>
      <w:r w:rsidRPr="00A56B6F">
        <w:rPr>
          <w:rFonts w:ascii="TimesNewRomanPSMT" w:hAnsi="TimesNewRomanPSMT" w:cs="TimesNewRomanPSMT"/>
          <w:b/>
          <w:sz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bookmarkEnd w:id="87"/>
      <w:bookmarkEnd w:id="88"/>
    </w:p>
    <w:p w:rsidR="007730F6" w:rsidRPr="00A56B6F" w:rsidRDefault="007730F6" w:rsidP="0046376D">
      <w:pPr>
        <w:widowControl w:val="0"/>
        <w:spacing w:line="276" w:lineRule="auto"/>
        <w:ind w:left="142" w:firstLine="567"/>
        <w:jc w:val="both"/>
        <w:rPr>
          <w:rFonts w:eastAsiaTheme="minorHAnsi"/>
          <w:snapToGrid w:val="0"/>
          <w:lang w:eastAsia="en-US"/>
        </w:rPr>
      </w:pPr>
    </w:p>
    <w:p w:rsidR="00E3224B" w:rsidRPr="00A56B6F" w:rsidRDefault="00E3224B" w:rsidP="00E3224B">
      <w:pPr>
        <w:widowControl w:val="0"/>
        <w:spacing w:line="276" w:lineRule="auto"/>
        <w:ind w:left="142" w:firstLine="567"/>
        <w:jc w:val="both"/>
        <w:rPr>
          <w:rFonts w:eastAsia="Times New Roman"/>
          <w:lang w:eastAsia="en-US"/>
        </w:rPr>
      </w:pPr>
      <w:r w:rsidRPr="00A56B6F">
        <w:rPr>
          <w:rFonts w:eastAsia="Times New Roman"/>
          <w:lang w:eastAsia="en-US"/>
        </w:rPr>
        <w:t xml:space="preserve">Мероприятия, описанные в пункте </w:t>
      </w:r>
      <w:r w:rsidR="00AE2E2D" w:rsidRPr="00A56B6F">
        <w:t xml:space="preserve">«б» Раздела 9 </w:t>
      </w:r>
      <w:r w:rsidRPr="00A56B6F">
        <w:rPr>
          <w:rFonts w:eastAsia="Times New Roman"/>
          <w:lang w:eastAsia="en-US"/>
        </w:rPr>
        <w:t>проводятся с целью повышения эффективности функционирования системы теплоснабжения.</w:t>
      </w:r>
    </w:p>
    <w:p w:rsidR="001E312D" w:rsidRPr="00A56B6F" w:rsidRDefault="001E312D" w:rsidP="00CB19C9">
      <w:pPr>
        <w:pStyle w:val="af1"/>
        <w:keepLines w:val="0"/>
        <w:widowControl w:val="0"/>
        <w:spacing w:before="0" w:after="0" w:line="240" w:lineRule="auto"/>
        <w:ind w:left="0" w:firstLine="709"/>
        <w:jc w:val="both"/>
        <w:outlineLvl w:val="9"/>
        <w:rPr>
          <w:sz w:val="24"/>
          <w:szCs w:val="24"/>
        </w:rPr>
      </w:pPr>
    </w:p>
    <w:p w:rsidR="00983473" w:rsidRPr="00A56B6F" w:rsidRDefault="00983473" w:rsidP="00983473">
      <w:pPr>
        <w:pStyle w:val="af1"/>
        <w:keepLines w:val="0"/>
        <w:widowControl w:val="0"/>
        <w:spacing w:before="0" w:after="0" w:line="240" w:lineRule="auto"/>
        <w:ind w:left="0" w:firstLine="709"/>
        <w:jc w:val="both"/>
        <w:outlineLvl w:val="9"/>
        <w:rPr>
          <w:b w:val="0"/>
          <w:sz w:val="24"/>
          <w:szCs w:val="24"/>
        </w:rPr>
      </w:pPr>
    </w:p>
    <w:p w:rsidR="007730F6" w:rsidRPr="00A56B6F" w:rsidRDefault="007730F6" w:rsidP="003E53AB">
      <w:pPr>
        <w:pStyle w:val="afb"/>
        <w:widowControl w:val="0"/>
        <w:numPr>
          <w:ilvl w:val="0"/>
          <w:numId w:val="15"/>
        </w:numPr>
        <w:autoSpaceDE w:val="0"/>
        <w:autoSpaceDN w:val="0"/>
        <w:adjustRightInd w:val="0"/>
        <w:spacing w:after="0" w:line="240" w:lineRule="auto"/>
        <w:ind w:left="709" w:hanging="283"/>
        <w:jc w:val="both"/>
        <w:outlineLvl w:val="1"/>
        <w:rPr>
          <w:rFonts w:ascii="TimesNewRomanPSMT" w:hAnsi="TimesNewRomanPSMT" w:cs="TimesNewRomanPSMT"/>
          <w:b/>
          <w:sz w:val="24"/>
        </w:rPr>
      </w:pPr>
      <w:bookmarkStart w:id="89" w:name="_Toc40887326"/>
      <w:bookmarkStart w:id="90" w:name="_Toc204630492"/>
      <w:r w:rsidRPr="00A56B6F">
        <w:rPr>
          <w:rFonts w:ascii="TimesNewRomanPSMT" w:hAnsi="TimesNewRomanPSMT" w:cs="TimesNewRomanPSMT"/>
          <w:b/>
          <w:sz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9"/>
      <w:bookmarkEnd w:id="90"/>
    </w:p>
    <w:p w:rsidR="001E312D" w:rsidRPr="00A56B6F" w:rsidRDefault="001E312D" w:rsidP="00CB19C9">
      <w:pPr>
        <w:pStyle w:val="af1"/>
        <w:keepNext w:val="0"/>
        <w:keepLines w:val="0"/>
        <w:widowControl w:val="0"/>
        <w:spacing w:before="0" w:after="0" w:line="240" w:lineRule="auto"/>
        <w:ind w:left="0" w:firstLine="709"/>
        <w:jc w:val="both"/>
        <w:outlineLvl w:val="9"/>
        <w:rPr>
          <w:sz w:val="24"/>
          <w:szCs w:val="24"/>
        </w:rPr>
      </w:pPr>
    </w:p>
    <w:p w:rsidR="00E3224B" w:rsidRPr="00A56B6F" w:rsidRDefault="00E3224B" w:rsidP="00E3224B">
      <w:pPr>
        <w:widowControl w:val="0"/>
        <w:spacing w:after="240" w:line="276" w:lineRule="auto"/>
        <w:ind w:left="142" w:firstLine="567"/>
        <w:jc w:val="both"/>
        <w:rPr>
          <w:rFonts w:eastAsia="Times New Roman"/>
          <w:lang w:eastAsia="en-US"/>
        </w:rPr>
      </w:pPr>
      <w:r w:rsidRPr="00A56B6F">
        <w:rPr>
          <w:rFonts w:eastAsia="Times New Roman"/>
          <w:lang w:eastAsia="en-US"/>
        </w:rPr>
        <w:t>Для повышения надежности и качества теплоснабжения потребителей, предполагается выполнить реконструкцию отдельных участков тепловых сетей капитальной застройки города.</w:t>
      </w:r>
    </w:p>
    <w:p w:rsidR="00A1422B" w:rsidRPr="00A56B6F" w:rsidRDefault="00A1422B" w:rsidP="00A1422B">
      <w:pPr>
        <w:pStyle w:val="aa"/>
        <w:keepNext/>
      </w:pPr>
      <w:r w:rsidRPr="00A56B6F">
        <w:t xml:space="preserve">Таблица </w:t>
      </w:r>
      <w:fldSimple w:instr=" SEQ Таблица \* ARABIC ">
        <w:r w:rsidR="00361ABE">
          <w:rPr>
            <w:noProof/>
          </w:rPr>
          <w:t>37</w:t>
        </w:r>
      </w:fldSimple>
      <w:r w:rsidRPr="00A56B6F">
        <w:t xml:space="preserve"> Перечень участков подлежащих замене в связи с исчерпание эксплуатационного срока</w:t>
      </w:r>
    </w:p>
    <w:tbl>
      <w:tblPr>
        <w:tblW w:w="5000" w:type="pct"/>
        <w:tblLook w:val="04A0" w:firstRow="1" w:lastRow="0" w:firstColumn="1" w:lastColumn="0" w:noHBand="0" w:noVBand="1"/>
      </w:tblPr>
      <w:tblGrid>
        <w:gridCol w:w="721"/>
        <w:gridCol w:w="3042"/>
        <w:gridCol w:w="1554"/>
        <w:gridCol w:w="1001"/>
        <w:gridCol w:w="1353"/>
        <w:gridCol w:w="1900"/>
      </w:tblGrid>
      <w:tr w:rsidR="007A03C5" w:rsidRPr="00A56B6F" w:rsidTr="007A03C5">
        <w:trPr>
          <w:trHeight w:val="1275"/>
          <w:tblHeader/>
        </w:trPr>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п.п</w:t>
            </w:r>
          </w:p>
        </w:tc>
        <w:tc>
          <w:tcPr>
            <w:tcW w:w="1601" w:type="pct"/>
            <w:tcBorders>
              <w:top w:val="single" w:sz="4" w:space="0" w:color="auto"/>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Адрес участка, г. Тутаев</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Способ прокладки т/с</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Диаметр, мм</w:t>
            </w:r>
          </w:p>
        </w:tc>
        <w:tc>
          <w:tcPr>
            <w:tcW w:w="707" w:type="pct"/>
            <w:tcBorders>
              <w:top w:val="single" w:sz="4" w:space="0" w:color="auto"/>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Протяжен-ть  (2-х труб. исполнении), м.п.</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Стоимость замены (НЦС 81-02-13-2023), тыс.руб</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ТК7/9-ТК8/9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331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23698,31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ТК8/9- ул. Дементьева, ТК9/9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4653,75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ТК9/9 -ТК10/9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21407,23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ТК9/9 -У-9/9а, У-9/9б-У-9/9В</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2380,22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У9/9а-У-9/9б, У-9/9в-У-9/9.1а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4263,09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У9/9.1а-т.9/9.1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5186,76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т9/9.1 до ТК9/9 по ул. Романовская</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9663,00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Романовская, ТК9/9- ТК-9/9.3а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1237,06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Романовская, ТК-9/9.3а- У9/9.3е</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2413,78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Романовская, У-9/9.3е-ТК-9/9ю4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2323,26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Романовская, ТК-9/9.4 -т.9/9.5а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3662,34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lastRenderedPageBreak/>
              <w:t>12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Романовская, т.9/9.5А-ПНС-1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2919,63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Романовская, ПНС-1-т.9/9.9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Наружная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2011,13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Ул.Романовская,9/9.1-ТК9/9.10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3265,12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ТК10/9 -ТК10/9.1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842,23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ТК10/9.1 -до ж.д. №21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3278,18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ТК-10/9.1 до У-10/9.1 ж.д.№22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2172,40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от ж.д.№22 до Д/С Лукошко</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1843,98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ТК-20/4 до ж.д. №69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2051,71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ТК20/3 до ж.д. №65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4978,42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ТК20/3 до ТК20/3.1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3368,92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ТК-20/3.1 - ТК20/3.2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2628,90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от ЦТП-2 до ТК20/3.3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1314,45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от ТК20/3.3 до ж.д. №47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757,13</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ТК-20/3.3 до ж.д. №57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1119,36</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2638,49</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ж.д. №48,50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3741,36</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1112,04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от ж.д.№50 до СОШ №6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1101,26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ТК20/2 до ж.д. №6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973,21</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от ТК20/1 до ТК20/1а, в сторону Городского парка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7034,10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от ТК-20/2 до ТК20/3А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3558,80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от ТК-20/1 до ТК20/2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6430,82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Дементьева, ТК20/1 до ТК20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6430,82</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ТК20 до ТК21.1 у ж.д. ул. Пролетарская, 41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2866,36</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ТК21.1-ТК-20.5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4767,21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1838,95</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lastRenderedPageBreak/>
              <w:t>35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ТК20 до ж.д. №46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 Бесканальная в ППУ</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2344,70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подвал ж.д. №46,48</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5470,96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ж.д.№48-54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1065,77</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ж.д.№54-58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2060,49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2775,85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д.№58 до ж.д. №60,62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392,24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3714,67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 46-52 (У-20.21-У-20.22)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724,13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ж. д. №52, Подвал У-20.22-У-20.23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1206,89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ж.д. №52 У-20.24 до ТК-20.2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1572,43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ТК20.2 до д. №30,32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Пролетарская, у д.№30, ТК-20.2 до ТК-20.3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973,21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ТК19-ТК20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2497,41</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ТК-18А до ж.д. №57,61,УТП-1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4654,42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2127,74</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724,13</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537,83</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ЦТП1 до ж.д. №52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1869,59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3252,57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ТК-18 до ж.д. №65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1301,32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ж.д. №65 (17.1-17.2), м-н Магнит</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733,47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1183,02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ТК18-ТК17.1 между ж.д. №74-76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1669,71</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 ТК-17.1 подвал ж.д. №74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486,61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1408,59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 ТК-17.1 до ж.д. 72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1810,33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ж.д. №72 подвал (17.7-17.11)</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3379,29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 №72968 (17.10-ж.д.№68)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1656,22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lastRenderedPageBreak/>
              <w:t>56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между ж.д. №72-64 (17.11-17.12)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1039,40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ж.д. №64 до ж.д. №66(17.14-ж.д.66)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473,21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ТК17.1 до ж.д. №70 (подвал ж.д.№76)</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710,51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378,57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ТК-А15 до ж.д. №80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2866,36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КомсомольскаяТК17-ТК18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6368,38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ТК16-ТК17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5369,42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ТК-А15 ТК-16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3933,41</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ТК-16 до ж.д. №67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452,58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1659,47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ТК-А15-ЦТП-3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2522,33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ЦТП3 до т.15.15 у ж.д.№75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1327,58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т.15.16 -подвал ж.д. №75,73,71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2981,20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т.15.15-К-15.20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1279,27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К-15.20 до ж.д. №58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3047,69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подвал ж.д. №58,56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6172,20</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 от А15.1.1,ж.д. №77 до ж.д.№7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1961,20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6818,93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567,85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Р.Люксембург, ТК6/9 до ООО "Пушинка"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0,00</w:t>
            </w:r>
          </w:p>
        </w:tc>
      </w:tr>
      <w:tr w:rsidR="007A03C5" w:rsidRPr="00A56B6F" w:rsidTr="007A03C5">
        <w:trPr>
          <w:trHeight w:val="525"/>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 от А15.1. ж.д. №77 до ж.д. №7 по проспекту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1961,20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6818,93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567,85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 Люксембург, т.6/9 до ООО "Пушинка" т.6/9.39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2543,98</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 летия Победы т.6/9.39 (ООО Пушинка) до ж.д. №13 т6/9.30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7255,06</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273</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3344,87</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Победы,19 т.6/9.24 дож.д. №17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284,21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319,73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1599,13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1511,04</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358,55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1064,71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ж.д. №19 т6/9.16б до СОШ №1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3559,90</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ж.д. №11 от т6/9.40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1421,03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6716,15</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ж.д. №19 т6/9.13 до ЦТП-4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532,89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532,89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ЦТП-4 до ТК-4.1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3650,84</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Пр-т 50летия Победы ТК-4.1 до ж.д. №63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772,89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3534,29</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563,44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1254,00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Промышленная,15 РК, тУ-К1 до УМ-2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367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28405,80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Поромышленная, УМ-2 УМ-4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18343,80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Промышленная, УМ-4 до  УМ-4а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43266,60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КМ-4А-УМ-5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21130,20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УМ-5 до УМ7А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41486,40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Пр-т 50летия Победы УМ-7А -ТКМ-1</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4489,20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УМ6-УМС-4</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46251,08</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УМ-4 до КМС-4.6 (УМС-4.1, УМС-4.2, УМС-4.3, УМС-4.5) ТЭРЗ</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20243,74</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Промышленная, КМС-4.7 до ж.д. №6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282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7515,69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1537,92</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Строителей УМС-4 ТК3</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22982,35</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Розы Люксембург, ТК3-ТК4</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345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24700,65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ТК4-ТК5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8519,93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ТК5 до ж.д. №38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5521,52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ж.д. №34-36(5.1-ус)</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1252,62</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425,89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lastRenderedPageBreak/>
              <w:t>93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ТК5 до ТК6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16968,27</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ТК6-К6.1 до ж.д. №26</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4867,03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973,21</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К6.2 до ж.д. 30,32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2504,30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1086,20</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3508,68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845,16</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ТК-6 до ж.д. №83 по ул. Моторостроителей(ТК-А6.1)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11999,82</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ТК-А6.1 до ж.д. №83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319,82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ТК-А6.1 до ж.д. №66, по ул. Р. Люксембург</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3552,57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3499,98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ТК-А6.2 до СОШ №3 (А6.18)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2663,52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ТК-А6.2 до ТК-А6.3 (ж.д.№73,75)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7353,83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639,63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0,00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от ТК-А6.3 до ТК14/9.27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2665,14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ТК-6 до ТК-4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10739,41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ТК-6А до ж.д. №18,22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2309,17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2232,75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1705,69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1613,48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16а (ЦТП-5) до ТК6А.3, 6А.3, ТК-6А4, ТК-6А.2 ж.д. №16,22</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1478,44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3201,35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ТК-6А.3 до СОШ №7, ж.д. №25 по ул. Комсомольская</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3711,19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2665,14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2689,13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780,79</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ж.д. №121 (6А.3) до ж.д. №119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76,83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563,44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544,19</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1514,26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ТК-7 до ТК-А7А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9379,09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lastRenderedPageBreak/>
              <w:t>108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ТК-А7А до ж.д. №37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2453,79</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Ул.Советская, от ж.д. №37 до ж.д. №35</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461,83</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1206,89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354,90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ТК-А7А до ТК-А8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3746,11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111</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ТК-А8 до ЦТП-5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4876,06</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ЦТП-5 до ж.д. №107</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1146,55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5853,41</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ТК-А8 до ТК-А9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6305,95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ТК-А9 до ж.д. №25,21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5363,67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ж.д. №21,23(подвал)</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2735,48</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от ж.д. №23(А9.9) до ж.д. №76 по ул. Моторостроителей.</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1207,88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1882,86</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1870,68</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ж.д. №76 (А9.13) до д.№80</w:t>
            </w: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3837,80</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799,54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ТК-А9А до ТК-А10</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6555,69</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Советская, ТК-А9А до ТК-А9.2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1086,20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3811,15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586,33</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ТК-А9.2 до ж.д. №103, ТК-А9.3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425,89</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409,77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1126,88</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ТК-А9.3 до ж.д. №109,115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719,59</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804,45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3704,54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ТК-А10 до ТК-А10.1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8526,18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lastRenderedPageBreak/>
              <w:t>123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ТК-А10 до ТК-А11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5619,16</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ТК-11.1 до ж.д. №5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591,51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ж.д. №95,97</w:t>
            </w:r>
          </w:p>
        </w:tc>
        <w:tc>
          <w:tcPr>
            <w:tcW w:w="81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1918,90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3771,53</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Ул.Комсомольская,ж.д.№95 до ул. Советская, ж.д.№17 (11.8-ж.д.)</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742,71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Комсомольская,ж.д.№95- ул.Советская, ж.д. №13 (11.4)</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1408,59</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875,43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ТК-А11-ТК-А12</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11425,63</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ТК-12 ж.д. 89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717,10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1639,09</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ТК-А12 ТК-А13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5119,68</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ТК13.1 до ж.д. 98 (У13.3)</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197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5943,93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479,73</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132</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ТК13.1 до ТК13.3 у ж.д. №88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4192,04</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1075,65</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ТК-13.3 до ж.д. №88б (У13.6)</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3028,52</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134</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ТК-13.1 до ж.д. №2 по пр-ту 50-летия Победы</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213,21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2318,67</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896,38</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ТК-А13 до ТК-А 14А</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7617,09</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ТК-А13 до ж.д. 85 (т13.4)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1349,98</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426,31</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 ж.д. №85 (т.13.7) до д/с Колокольчик</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1587,87</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138</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Моторостроителей, ж.д. №68 (УС-13.3) до ж.д. №72 (т.13.14)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1719,82</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Моторостроителей,  ж.д. №64 (13.17) до ж.д. №6 по пр-ту 50летия Победы (14А.2)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1931,02</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543,10</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ТК-А14А до ж.д. №4 по пр-ту 50 летия Победы (14А.9)</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1931,02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4525,84</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Ул. Пр-т 50летия Победы,6 (14А- 14А.12) </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1267,23</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1629,30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отТК-А14А до ТК-А15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245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17541,04</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143</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Садовая (парк) от У-20/1.0 до Т20/1.8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10505,70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145</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Садовая 20/1.1 до СОШ №4 (20/1.3)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4887,90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146</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Садовая, (20/1.8)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7491,40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147</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ПНС-3 до ул. Комсомольская, д.№14</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32</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1041,05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Комсомольская, ПНС-3 до ж.д. №12, ул. Луначарского, ж.д. №101</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1368,46</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970,07</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149</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Луначарского, КСГ1 до К-СГ5</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5895,60</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К-СГ2 до ж.д. №7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1434,20</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К-СГ3 до П.Шитова, ж.д. №72,83,85</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1940,15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828,11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98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2318,71</w:t>
            </w:r>
          </w:p>
        </w:tc>
      </w:tr>
      <w:tr w:rsidR="007A03C5" w:rsidRPr="00A56B6F" w:rsidTr="007A03C5">
        <w:trPr>
          <w:trHeight w:val="765"/>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152</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К-СГ5 до К-СГ14 у ж.д. ул. Ярославская, ж.д.№107</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352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15603,40</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153</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от К-СГ11 к ж.д. №101,97,99</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384,16</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42</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993,73</w:t>
            </w:r>
          </w:p>
        </w:tc>
      </w:tr>
      <w:tr w:rsidR="007A03C5" w:rsidRPr="00A56B6F" w:rsidTr="007A03C5">
        <w:trPr>
          <w:trHeight w:val="510"/>
        </w:trPr>
        <w:tc>
          <w:tcPr>
            <w:tcW w:w="377" w:type="pc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154</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отК-СГ14 до ж.д. №111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38</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1146,55</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155</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К-СГ12 до ж.д. №118,118а,120</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Бесканальная т/трасса</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3454,41</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43</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1017,39</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156</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К-СГ10 до ул. Луначарского, д.№129(военкомат) до ул. П.Шитова,ж.д.№78</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947,60</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1306,15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Подвальная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615,17</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135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3194,14</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157</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Луначарского д.№129-К-СГ-10 до д. №131,133</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686,15</w:t>
            </w:r>
          </w:p>
        </w:tc>
      </w:tr>
      <w:tr w:rsidR="007A03C5" w:rsidRPr="00A56B6F" w:rsidTr="007A03C5">
        <w:trPr>
          <w:trHeight w:val="51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1821,84</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158</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У-СГ2 до ж.д. В. Набережная,,ж.д.№128</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446</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13456,82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709,81</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159</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Пролетарская, К-СГ5 до ж.д. №110, №108 (Швейная фабрика)</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150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147</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4435,32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768,32</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80</w:t>
            </w:r>
          </w:p>
        </w:tc>
        <w:tc>
          <w:tcPr>
            <w:tcW w:w="707"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51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1206,68</w:t>
            </w:r>
          </w:p>
        </w:tc>
      </w:tr>
      <w:tr w:rsidR="007A03C5" w:rsidRPr="00A56B6F" w:rsidTr="007A03C5">
        <w:trPr>
          <w:trHeight w:val="30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160</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Ул. Ярославская, К-СГ5.2 до Ул. Комсомольская, д.4 (дом инвалидов)</w:t>
            </w:r>
          </w:p>
        </w:tc>
        <w:tc>
          <w:tcPr>
            <w:tcW w:w="818"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Подземная в лотках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125</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71</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1892,25</w:t>
            </w:r>
          </w:p>
        </w:tc>
      </w:tr>
      <w:tr w:rsidR="007A03C5" w:rsidRPr="00A56B6F" w:rsidTr="007A03C5">
        <w:trPr>
          <w:trHeight w:val="300"/>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39</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998,82</w:t>
            </w:r>
          </w:p>
        </w:tc>
      </w:tr>
      <w:tr w:rsidR="007A03C5" w:rsidRPr="00A56B6F" w:rsidTr="007A03C5">
        <w:trPr>
          <w:trHeight w:val="510"/>
        </w:trPr>
        <w:tc>
          <w:tcPr>
            <w:tcW w:w="377"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161</w:t>
            </w:r>
          </w:p>
        </w:tc>
        <w:tc>
          <w:tcPr>
            <w:tcW w:w="1601" w:type="pct"/>
            <w:vMerge w:val="restar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От Районной  котельной до камеры ТКМ-1</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Надземная на опорах</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2104</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162849,60</w:t>
            </w:r>
          </w:p>
        </w:tc>
      </w:tr>
      <w:tr w:rsidR="007A03C5" w:rsidRPr="00A56B6F" w:rsidTr="007A03C5">
        <w:trPr>
          <w:trHeight w:val="765"/>
        </w:trPr>
        <w:tc>
          <w:tcPr>
            <w:tcW w:w="377"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1601" w:type="pct"/>
            <w:vMerge/>
            <w:tcBorders>
              <w:top w:val="nil"/>
              <w:left w:val="single" w:sz="4" w:space="0" w:color="auto"/>
              <w:bottom w:val="single" w:sz="4" w:space="0" w:color="auto"/>
              <w:right w:val="single" w:sz="4" w:space="0" w:color="auto"/>
            </w:tcBorders>
            <w:vAlign w:val="center"/>
            <w:hideMark/>
          </w:tcPr>
          <w:p w:rsidR="007A03C5" w:rsidRPr="00A56B6F" w:rsidRDefault="007A03C5" w:rsidP="007A03C5">
            <w:pPr>
              <w:rPr>
                <w:rFonts w:eastAsia="Times New Roman"/>
                <w:color w:val="000000"/>
                <w:sz w:val="20"/>
                <w:szCs w:val="20"/>
              </w:rPr>
            </w:pP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xml:space="preserve">В непроходных каналах </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700</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60</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4644,00</w:t>
            </w:r>
          </w:p>
        </w:tc>
      </w:tr>
      <w:tr w:rsidR="007A03C5" w:rsidRPr="00A56B6F" w:rsidTr="007A03C5">
        <w:trPr>
          <w:trHeight w:val="300"/>
        </w:trPr>
        <w:tc>
          <w:tcPr>
            <w:tcW w:w="377" w:type="pct"/>
            <w:tcBorders>
              <w:top w:val="nil"/>
              <w:left w:val="single" w:sz="4" w:space="0" w:color="auto"/>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1601"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Итого:</w:t>
            </w:r>
          </w:p>
        </w:tc>
        <w:tc>
          <w:tcPr>
            <w:tcW w:w="81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498"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rPr>
                <w:rFonts w:eastAsia="Times New Roman"/>
                <w:color w:val="000000"/>
                <w:sz w:val="20"/>
                <w:szCs w:val="20"/>
              </w:rPr>
            </w:pPr>
            <w:r w:rsidRPr="00A56B6F">
              <w:rPr>
                <w:rFonts w:eastAsia="Times New Roman"/>
                <w:color w:val="000000"/>
                <w:sz w:val="20"/>
                <w:szCs w:val="20"/>
              </w:rPr>
              <w:t> </w:t>
            </w:r>
          </w:p>
        </w:tc>
        <w:tc>
          <w:tcPr>
            <w:tcW w:w="707" w:type="pct"/>
            <w:tcBorders>
              <w:top w:val="nil"/>
              <w:left w:val="nil"/>
              <w:bottom w:val="single" w:sz="4" w:space="0" w:color="auto"/>
              <w:right w:val="single" w:sz="4" w:space="0" w:color="auto"/>
            </w:tcBorders>
            <w:shd w:val="clear" w:color="auto" w:fill="auto"/>
            <w:vAlign w:val="center"/>
            <w:hideMark/>
          </w:tcPr>
          <w:p w:rsidR="007A03C5" w:rsidRPr="00A56B6F" w:rsidRDefault="007A03C5" w:rsidP="007A03C5">
            <w:pPr>
              <w:jc w:val="center"/>
              <w:rPr>
                <w:rFonts w:eastAsia="Times New Roman"/>
                <w:color w:val="000000"/>
                <w:sz w:val="20"/>
                <w:szCs w:val="20"/>
              </w:rPr>
            </w:pPr>
            <w:r w:rsidRPr="00A56B6F">
              <w:rPr>
                <w:rFonts w:eastAsia="Times New Roman"/>
                <w:color w:val="000000"/>
                <w:sz w:val="20"/>
                <w:szCs w:val="20"/>
              </w:rPr>
              <w:t>25505</w:t>
            </w:r>
          </w:p>
        </w:tc>
        <w:tc>
          <w:tcPr>
            <w:tcW w:w="1000" w:type="pct"/>
            <w:tcBorders>
              <w:top w:val="nil"/>
              <w:left w:val="nil"/>
              <w:bottom w:val="single" w:sz="4" w:space="0" w:color="auto"/>
              <w:right w:val="single" w:sz="4" w:space="0" w:color="auto"/>
            </w:tcBorders>
            <w:shd w:val="clear" w:color="auto" w:fill="auto"/>
            <w:noWrap/>
            <w:vAlign w:val="center"/>
            <w:hideMark/>
          </w:tcPr>
          <w:p w:rsidR="007A03C5" w:rsidRPr="00A56B6F" w:rsidRDefault="007A03C5" w:rsidP="007A03C5">
            <w:pPr>
              <w:jc w:val="center"/>
              <w:rPr>
                <w:rFonts w:eastAsia="Times New Roman"/>
                <w:color w:val="000000"/>
                <w:sz w:val="22"/>
              </w:rPr>
            </w:pPr>
            <w:r w:rsidRPr="00A56B6F">
              <w:rPr>
                <w:rFonts w:eastAsia="Times New Roman"/>
                <w:color w:val="000000"/>
                <w:sz w:val="22"/>
              </w:rPr>
              <w:t>1143234,47</w:t>
            </w:r>
          </w:p>
        </w:tc>
      </w:tr>
    </w:tbl>
    <w:p w:rsidR="00E3224B" w:rsidRPr="00A56B6F" w:rsidRDefault="00E3224B" w:rsidP="00E3224B">
      <w:pPr>
        <w:widowControl w:val="0"/>
        <w:spacing w:before="240" w:line="276" w:lineRule="auto"/>
        <w:ind w:firstLine="567"/>
        <w:jc w:val="both"/>
        <w:rPr>
          <w:rFonts w:eastAsia="Times New Roman"/>
          <w:lang w:eastAsia="en-US"/>
        </w:rPr>
      </w:pPr>
      <w:r w:rsidRPr="00A56B6F">
        <w:rPr>
          <w:rFonts w:eastAsia="Times New Roman"/>
          <w:lang w:eastAsia="en-US"/>
        </w:rPr>
        <w:t>Основной проблемой организации качественного и надежного теплоснабжения является износ тепловых сетей. В настоящее время сети, проложенные до 1976 года, исчерпали эксплуатационный ресурс в 25 лет. Сети работают на конструктивном запасе прочности.</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В такой ситуации замене тепловых сетей отводится первостепенное значение.</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Согласно генеральному плану, планируется осуществление следующих мероприятий по реконструкции тепловых сетей:</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 xml:space="preserve">реконструкция тепловых сетей старше 25 лет </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постепенный переход на закрытую схему теплоснабжения до 1 января 2022 года в соответствии с Федеральным законом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E3224B" w:rsidRPr="00A56B6F" w:rsidRDefault="00E3224B" w:rsidP="00E3224B">
      <w:pPr>
        <w:widowControl w:val="0"/>
        <w:spacing w:line="276" w:lineRule="auto"/>
        <w:ind w:firstLine="567"/>
        <w:jc w:val="both"/>
        <w:rPr>
          <w:rFonts w:eastAsia="Times New Roman"/>
          <w:lang w:eastAsia="en-US"/>
        </w:rPr>
      </w:pPr>
      <w:r w:rsidRPr="00A56B6F">
        <w:rPr>
          <w:rFonts w:eastAsia="Times New Roman"/>
          <w:lang w:eastAsia="en-US"/>
        </w:rPr>
        <w:t>Трубопроводы, подлежащие замене в связи с исчерпанием эксплуатационного ресурса и по результатам акустической томографии, гидравлического испытания представлены в таблице ниже.</w:t>
      </w:r>
    </w:p>
    <w:p w:rsidR="00E3224B" w:rsidRPr="00A56B6F" w:rsidRDefault="00E3224B" w:rsidP="00A1422B">
      <w:pPr>
        <w:spacing w:line="276" w:lineRule="auto"/>
        <w:jc w:val="both"/>
        <w:rPr>
          <w:rFonts w:eastAsia="Arial Unicode MS" w:cstheme="minorBidi"/>
          <w:lang w:eastAsia="en-US"/>
        </w:rPr>
      </w:pPr>
    </w:p>
    <w:p w:rsidR="00671D91" w:rsidRPr="00A56B6F" w:rsidRDefault="00671D91" w:rsidP="00671D91">
      <w:pPr>
        <w:widowControl w:val="0"/>
        <w:spacing w:line="276" w:lineRule="auto"/>
        <w:ind w:left="142" w:firstLine="567"/>
        <w:jc w:val="both"/>
        <w:rPr>
          <w:rFonts w:eastAsia="Times New Roman"/>
          <w:lang w:eastAsia="en-US"/>
        </w:rPr>
      </w:pPr>
    </w:p>
    <w:p w:rsidR="00C6729C" w:rsidRPr="00A56B6F" w:rsidRDefault="00C6729C" w:rsidP="00E3224B">
      <w:pPr>
        <w:pStyle w:val="2"/>
        <w:numPr>
          <w:ilvl w:val="0"/>
          <w:numId w:val="0"/>
        </w:numPr>
        <w:spacing w:before="0" w:after="0"/>
        <w:ind w:left="2149" w:hanging="360"/>
        <w:jc w:val="both"/>
        <w:rPr>
          <w:rFonts w:ascii="Times New Roman" w:eastAsia="Times New Roman" w:hAnsi="Times New Roman" w:cs="Times New Roman"/>
          <w:i w:val="0"/>
          <w:sz w:val="24"/>
          <w:szCs w:val="24"/>
        </w:rPr>
      </w:pPr>
    </w:p>
    <w:p w:rsidR="005F5F43" w:rsidRPr="00A56B6F" w:rsidRDefault="005F5F43" w:rsidP="005F5F43"/>
    <w:p w:rsidR="009102BD" w:rsidRPr="00A56B6F" w:rsidRDefault="009102BD" w:rsidP="009102BD">
      <w:pPr>
        <w:keepNext/>
        <w:spacing w:before="240" w:after="120"/>
        <w:jc w:val="both"/>
        <w:rPr>
          <w:rFonts w:eastAsia="Times New Roman"/>
          <w:b/>
          <w:bCs/>
          <w:sz w:val="20"/>
          <w:szCs w:val="20"/>
        </w:rPr>
        <w:sectPr w:rsidR="009102BD" w:rsidRPr="00A56B6F" w:rsidSect="000825BF">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730F6" w:rsidRPr="00A56B6F" w:rsidRDefault="007730F6" w:rsidP="007730F6">
      <w:pPr>
        <w:pStyle w:val="10"/>
        <w:ind w:firstLine="709"/>
        <w:jc w:val="both"/>
        <w:rPr>
          <w:rFonts w:ascii="Times New Roman" w:eastAsia="Times New Roman" w:hAnsi="Times New Roman" w:cs="Times New Roman"/>
          <w:sz w:val="24"/>
          <w:szCs w:val="24"/>
        </w:rPr>
      </w:pPr>
      <w:bookmarkStart w:id="91" w:name="_Toc40887327"/>
      <w:bookmarkStart w:id="92" w:name="_Toc204630493"/>
      <w:bookmarkStart w:id="93" w:name="_Toc421654939"/>
      <w:bookmarkStart w:id="94" w:name="_Toc474145878"/>
      <w:r w:rsidRPr="00A56B6F">
        <w:rPr>
          <w:rFonts w:ascii="Times New Roman" w:hAnsi="Times New Roman" w:cs="Times New Roman"/>
          <w:sz w:val="24"/>
          <w:szCs w:val="24"/>
        </w:rPr>
        <w:lastRenderedPageBreak/>
        <w:t xml:space="preserve">Раздел 7. </w:t>
      </w:r>
      <w:r w:rsidRPr="00A56B6F">
        <w:rPr>
          <w:rFonts w:ascii="Times New Roman" w:eastAsia="Times New Roman" w:hAnsi="Times New Roman" w:cs="Times New Roman"/>
          <w:sz w:val="24"/>
          <w:szCs w:val="24"/>
        </w:rPr>
        <w:t>Предложения по переводу открытых систем теплоснабжения (горячего водоснабжения) в закрытые системы горячего водоснабжения</w:t>
      </w:r>
      <w:bookmarkEnd w:id="91"/>
      <w:bookmarkEnd w:id="92"/>
    </w:p>
    <w:p w:rsidR="007730F6" w:rsidRPr="00A56B6F" w:rsidRDefault="007730F6" w:rsidP="007730F6"/>
    <w:p w:rsidR="007730F6" w:rsidRPr="00A56B6F"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5" w:name="_Toc40887328"/>
      <w:bookmarkStart w:id="96" w:name="_Toc204630494"/>
      <w:r w:rsidRPr="00A56B6F">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5"/>
      <w:bookmarkEnd w:id="96"/>
    </w:p>
    <w:p w:rsidR="000825BF" w:rsidRPr="00A56B6F" w:rsidRDefault="000825BF" w:rsidP="000825BF">
      <w:pPr>
        <w:widowControl w:val="0"/>
        <w:spacing w:before="240" w:line="276" w:lineRule="auto"/>
        <w:ind w:left="142" w:firstLine="567"/>
        <w:jc w:val="both"/>
        <w:rPr>
          <w:rFonts w:eastAsia="Times New Roman"/>
          <w:lang w:eastAsia="en-US"/>
        </w:rPr>
      </w:pPr>
      <w:r w:rsidRPr="00A56B6F">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A56B6F" w:rsidRPr="00A56B6F" w:rsidRDefault="00A56B6F" w:rsidP="00A56B6F">
      <w:pPr>
        <w:pStyle w:val="aa"/>
        <w:keepNext/>
      </w:pPr>
      <w:r w:rsidRPr="00A56B6F">
        <w:t xml:space="preserve">Таблица </w:t>
      </w:r>
      <w:fldSimple w:instr=" SEQ Таблица \* ARABIC ">
        <w:r w:rsidR="00361ABE">
          <w:rPr>
            <w:noProof/>
          </w:rPr>
          <w:t>38</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A56B6F" w:rsidRPr="00A56B6F" w:rsidTr="0025585E">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Год реализации</w:t>
            </w:r>
          </w:p>
        </w:tc>
      </w:tr>
      <w:tr w:rsidR="00A56B6F" w:rsidRPr="00A56B6F" w:rsidTr="0025585E">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2026</w:t>
            </w:r>
          </w:p>
        </w:tc>
      </w:tr>
    </w:tbl>
    <w:p w:rsidR="00A56B6F" w:rsidRPr="00A56B6F" w:rsidRDefault="00A56B6F" w:rsidP="00A56B6F">
      <w:pPr>
        <w:pStyle w:val="aa"/>
        <w:keepNext/>
      </w:pPr>
      <w:r w:rsidRPr="00A56B6F">
        <w:t xml:space="preserve">Таблица </w:t>
      </w:r>
      <w:fldSimple w:instr=" SEQ Таблица \* ARABIC ">
        <w:r w:rsidR="00361ABE">
          <w:rPr>
            <w:noProof/>
          </w:rPr>
          <w:t>39</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32"/>
        <w:gridCol w:w="5366"/>
        <w:gridCol w:w="1746"/>
        <w:gridCol w:w="1231"/>
      </w:tblGrid>
      <w:tr w:rsidR="00A56B6F" w:rsidRPr="00A56B6F" w:rsidTr="0025585E">
        <w:trPr>
          <w:trHeight w:val="51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 тыс. руб</w:t>
            </w:r>
          </w:p>
        </w:tc>
      </w:tr>
      <w:tr w:rsidR="00A56B6F" w:rsidRPr="002C782A"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A56B6F">
              <w:rPr>
                <w:rFonts w:eastAsia="Times New Roman"/>
                <w:color w:val="000000"/>
                <w:sz w:val="20"/>
                <w:szCs w:val="20"/>
              </w:rPr>
              <w:t>45000</w:t>
            </w:r>
          </w:p>
        </w:tc>
      </w:tr>
    </w:tbl>
    <w:p w:rsidR="000825BF" w:rsidRPr="00A56B6F" w:rsidRDefault="00CE709C" w:rsidP="000825BF">
      <w:pPr>
        <w:widowControl w:val="0"/>
        <w:spacing w:before="240" w:line="276" w:lineRule="auto"/>
        <w:ind w:firstLine="709"/>
        <w:jc w:val="both"/>
        <w:rPr>
          <w:rFonts w:eastAsia="Times New Roman"/>
          <w:b/>
          <w:bCs/>
          <w:lang w:eastAsia="en-US"/>
        </w:rPr>
      </w:pPr>
      <w:r>
        <w:rPr>
          <w:rFonts w:eastAsia="Arial Unicode MS"/>
          <w:bCs/>
          <w:i/>
          <w:lang w:eastAsia="en-US"/>
        </w:rPr>
        <w:t>Районная котельная</w:t>
      </w:r>
    </w:p>
    <w:p w:rsidR="000825BF" w:rsidRPr="00A56B6F" w:rsidRDefault="000825BF" w:rsidP="000825BF">
      <w:pPr>
        <w:spacing w:before="240" w:line="276" w:lineRule="auto"/>
        <w:ind w:firstLine="709"/>
        <w:jc w:val="both"/>
        <w:rPr>
          <w:rFonts w:eastAsia="Arial Unicode MS"/>
          <w:lang w:eastAsia="en-US"/>
        </w:rPr>
      </w:pPr>
      <w:r w:rsidRPr="00A56B6F">
        <w:rPr>
          <w:rFonts w:eastAsia="Arial Unicode MS"/>
          <w:lang w:eastAsia="en-US"/>
        </w:rPr>
        <w:t>Установка индивидуальных тепловых пунктов у потребителей (2027-2035 гг.)</w:t>
      </w:r>
    </w:p>
    <w:p w:rsidR="000D52E7" w:rsidRPr="0056542D" w:rsidRDefault="000D52E7" w:rsidP="000D52E7">
      <w:pPr>
        <w:pStyle w:val="af1"/>
        <w:keepLines w:val="0"/>
        <w:widowControl w:val="0"/>
        <w:tabs>
          <w:tab w:val="clear" w:pos="863"/>
        </w:tabs>
        <w:spacing w:before="0" w:after="0" w:line="240" w:lineRule="auto"/>
        <w:ind w:left="0" w:firstLine="425"/>
        <w:jc w:val="both"/>
        <w:outlineLvl w:val="1"/>
        <w:rPr>
          <w:sz w:val="24"/>
          <w:szCs w:val="24"/>
          <w:highlight w:val="yellow"/>
        </w:rPr>
      </w:pPr>
    </w:p>
    <w:p w:rsidR="007730F6" w:rsidRPr="00A56B6F" w:rsidRDefault="007730F6" w:rsidP="003E53AB">
      <w:pPr>
        <w:pStyle w:val="afb"/>
        <w:numPr>
          <w:ilvl w:val="0"/>
          <w:numId w:val="16"/>
        </w:numPr>
        <w:autoSpaceDE w:val="0"/>
        <w:autoSpaceDN w:val="0"/>
        <w:adjustRightInd w:val="0"/>
        <w:jc w:val="both"/>
        <w:outlineLvl w:val="1"/>
        <w:rPr>
          <w:rFonts w:ascii="TimesNewRomanPSMT" w:hAnsi="TimesNewRomanPSMT" w:cs="TimesNewRomanPSMT"/>
          <w:b/>
          <w:sz w:val="24"/>
          <w:szCs w:val="24"/>
        </w:rPr>
      </w:pPr>
      <w:bookmarkStart w:id="97" w:name="_Toc40887329"/>
      <w:bookmarkStart w:id="98" w:name="_Toc204630495"/>
      <w:r w:rsidRPr="00A56B6F">
        <w:rPr>
          <w:rFonts w:ascii="TimesNewRomanPSMT" w:hAnsi="TimesNewRomanPSMT" w:cs="TimesNewRomanPSMT"/>
          <w:b/>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7"/>
      <w:bookmarkEnd w:id="98"/>
    </w:p>
    <w:p w:rsidR="000825BF" w:rsidRPr="00A56B6F" w:rsidRDefault="000825BF" w:rsidP="000825BF">
      <w:pPr>
        <w:widowControl w:val="0"/>
        <w:spacing w:before="240" w:line="276" w:lineRule="auto"/>
        <w:ind w:left="142" w:firstLine="567"/>
        <w:jc w:val="both"/>
        <w:rPr>
          <w:rFonts w:eastAsia="Times New Roman"/>
          <w:lang w:eastAsia="en-US"/>
        </w:rPr>
      </w:pPr>
      <w:r w:rsidRPr="00A56B6F">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A56B6F" w:rsidRPr="00A56B6F" w:rsidRDefault="00A56B6F" w:rsidP="00A56B6F">
      <w:pPr>
        <w:pStyle w:val="aa"/>
        <w:keepNext/>
      </w:pPr>
      <w:r w:rsidRPr="00A56B6F">
        <w:t xml:space="preserve">Таблица </w:t>
      </w:r>
      <w:fldSimple w:instr=" SEQ Таблица \* ARABIC ">
        <w:r w:rsidR="00361ABE">
          <w:rPr>
            <w:noProof/>
          </w:rPr>
          <w:t>40</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53"/>
        <w:gridCol w:w="6549"/>
        <w:gridCol w:w="1773"/>
      </w:tblGrid>
      <w:tr w:rsidR="00A56B6F" w:rsidRPr="00A56B6F" w:rsidTr="0025585E">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Год реализации</w:t>
            </w:r>
          </w:p>
        </w:tc>
      </w:tr>
      <w:tr w:rsidR="00A56B6F" w:rsidRPr="00A56B6F" w:rsidTr="0025585E">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2026</w:t>
            </w:r>
          </w:p>
        </w:tc>
      </w:tr>
    </w:tbl>
    <w:p w:rsidR="00A56B6F" w:rsidRPr="00A56B6F" w:rsidRDefault="00A56B6F" w:rsidP="00A56B6F">
      <w:pPr>
        <w:pStyle w:val="aa"/>
        <w:keepNext/>
      </w:pPr>
      <w:r w:rsidRPr="00A56B6F">
        <w:t xml:space="preserve">Таблица </w:t>
      </w:r>
      <w:fldSimple w:instr=" SEQ Таблица \* ARABIC ">
        <w:r w:rsidR="00361ABE">
          <w:rPr>
            <w:noProof/>
          </w:rPr>
          <w:t>41</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32"/>
        <w:gridCol w:w="5366"/>
        <w:gridCol w:w="1746"/>
        <w:gridCol w:w="1231"/>
      </w:tblGrid>
      <w:tr w:rsidR="00A56B6F" w:rsidRPr="00A56B6F" w:rsidTr="0025585E">
        <w:trPr>
          <w:trHeight w:val="51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 тыс. руб</w:t>
            </w:r>
          </w:p>
        </w:tc>
      </w:tr>
      <w:tr w:rsidR="00A56B6F" w:rsidRPr="00A56B6F"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45000</w:t>
            </w:r>
          </w:p>
        </w:tc>
      </w:tr>
    </w:tbl>
    <w:p w:rsidR="000825BF" w:rsidRPr="00CE709C" w:rsidRDefault="00CE709C" w:rsidP="000825BF">
      <w:pPr>
        <w:widowControl w:val="0"/>
        <w:spacing w:before="240" w:line="276" w:lineRule="auto"/>
        <w:ind w:firstLine="709"/>
        <w:jc w:val="both"/>
        <w:rPr>
          <w:rFonts w:eastAsia="Times New Roman"/>
          <w:b/>
          <w:bCs/>
          <w:sz w:val="32"/>
          <w:lang w:eastAsia="en-US"/>
        </w:rPr>
      </w:pPr>
      <w:r w:rsidRPr="00CE709C">
        <w:t>Районная котельная</w:t>
      </w:r>
    </w:p>
    <w:p w:rsidR="000825BF" w:rsidRPr="00A56B6F" w:rsidRDefault="000825BF" w:rsidP="000825BF">
      <w:pPr>
        <w:spacing w:before="240" w:line="276" w:lineRule="auto"/>
        <w:ind w:firstLine="709"/>
        <w:jc w:val="both"/>
        <w:rPr>
          <w:rFonts w:eastAsia="Arial Unicode MS"/>
          <w:lang w:eastAsia="en-US"/>
        </w:rPr>
      </w:pPr>
      <w:r w:rsidRPr="00A56B6F">
        <w:rPr>
          <w:rFonts w:eastAsia="Arial Unicode MS"/>
          <w:lang w:eastAsia="en-US"/>
        </w:rPr>
        <w:t>Установка индивидуальных тепловых пунктов у потребителей котельной (2027-2035 гг.)</w:t>
      </w:r>
    </w:p>
    <w:p w:rsidR="00AD3515" w:rsidRPr="00A56B6F" w:rsidRDefault="00AD3515" w:rsidP="00AD3515">
      <w:pPr>
        <w:pStyle w:val="af1"/>
        <w:keepLines w:val="0"/>
        <w:widowControl w:val="0"/>
        <w:tabs>
          <w:tab w:val="clear" w:pos="863"/>
          <w:tab w:val="clear" w:pos="1146"/>
        </w:tabs>
        <w:spacing w:before="0" w:after="0" w:line="240" w:lineRule="auto"/>
        <w:ind w:left="0" w:firstLine="425"/>
        <w:jc w:val="both"/>
        <w:outlineLvl w:val="1"/>
        <w:rPr>
          <w:sz w:val="24"/>
          <w:szCs w:val="24"/>
        </w:rPr>
      </w:pPr>
    </w:p>
    <w:p w:rsidR="007730F6" w:rsidRPr="00A56B6F" w:rsidRDefault="007730F6" w:rsidP="007730F6">
      <w:pPr>
        <w:pStyle w:val="af0"/>
        <w:spacing w:after="0" w:line="240" w:lineRule="auto"/>
        <w:ind w:left="0" w:firstLine="709"/>
        <w:rPr>
          <w:sz w:val="24"/>
          <w:szCs w:val="24"/>
        </w:rPr>
      </w:pPr>
      <w:bookmarkStart w:id="99" w:name="_Toc40887330"/>
      <w:bookmarkStart w:id="100" w:name="_Toc204630496"/>
      <w:bookmarkStart w:id="101" w:name="_Toc421654940"/>
      <w:bookmarkStart w:id="102" w:name="_Toc474145879"/>
      <w:bookmarkEnd w:id="93"/>
      <w:bookmarkEnd w:id="94"/>
      <w:r w:rsidRPr="00A56B6F">
        <w:rPr>
          <w:sz w:val="24"/>
          <w:szCs w:val="24"/>
        </w:rPr>
        <w:lastRenderedPageBreak/>
        <w:t>Раздел 8. Перспективные топливные балансы</w:t>
      </w:r>
      <w:bookmarkEnd w:id="99"/>
      <w:bookmarkEnd w:id="100"/>
    </w:p>
    <w:p w:rsidR="007730F6" w:rsidRPr="00A56B6F" w:rsidRDefault="007730F6" w:rsidP="007730F6">
      <w:pPr>
        <w:ind w:firstLine="709"/>
        <w:rPr>
          <w:color w:val="FF0000"/>
        </w:rPr>
      </w:pPr>
    </w:p>
    <w:p w:rsidR="007730F6" w:rsidRPr="00A56B6F" w:rsidRDefault="007730F6"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3" w:name="_Toc40887331"/>
      <w:bookmarkStart w:id="104" w:name="_Toc204630497"/>
      <w:r w:rsidRPr="00A56B6F">
        <w:rPr>
          <w:rFonts w:ascii="TimesNewRomanPSMT" w:hAnsi="TimesNewRomanPSMT" w:cs="TimesNewRomanPSMT"/>
          <w:b/>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03"/>
      <w:bookmarkEnd w:id="104"/>
      <w:r w:rsidRPr="00A56B6F">
        <w:rPr>
          <w:rFonts w:ascii="TimesNewRomanPSMT" w:hAnsi="TimesNewRomanPSMT" w:cs="TimesNewRomanPSMT"/>
          <w:b/>
          <w:sz w:val="24"/>
          <w:szCs w:val="24"/>
        </w:rPr>
        <w:t xml:space="preserve"> </w:t>
      </w:r>
    </w:p>
    <w:p w:rsidR="000D52E7" w:rsidRPr="00A56B6F" w:rsidRDefault="000D52E7" w:rsidP="000D52E7">
      <w:pPr>
        <w:pStyle w:val="af1"/>
        <w:keepLines w:val="0"/>
        <w:widowControl w:val="0"/>
        <w:tabs>
          <w:tab w:val="clear" w:pos="863"/>
        </w:tabs>
        <w:spacing w:before="0" w:after="0" w:line="240" w:lineRule="auto"/>
        <w:ind w:left="1429" w:firstLine="0"/>
        <w:jc w:val="both"/>
        <w:outlineLvl w:val="1"/>
        <w:rPr>
          <w:sz w:val="24"/>
          <w:szCs w:val="24"/>
        </w:rPr>
      </w:pP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В настоящее время в качестве основных видов топлива на источниках тепловой энергии муниципального образования используются уголь, мазут и природный газ.</w:t>
      </w: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Изменение потребления топлива, относительно существующего положения, связано с изменением, в перспективе, производства тепловой энергии на источниках, а также с реконструкцией и модернизацией существующих источников тепловой энергии.</w:t>
      </w:r>
    </w:p>
    <w:p w:rsidR="00C22D0C" w:rsidRPr="00A56B6F" w:rsidRDefault="00C22D0C" w:rsidP="00C22D0C">
      <w:pPr>
        <w:widowControl w:val="0"/>
        <w:spacing w:line="276" w:lineRule="auto"/>
        <w:ind w:left="142" w:firstLine="567"/>
        <w:jc w:val="both"/>
        <w:rPr>
          <w:rFonts w:eastAsia="Times New Roman"/>
          <w:lang w:eastAsia="en-US"/>
        </w:rPr>
        <w:sectPr w:rsidR="00C22D0C" w:rsidRPr="00A56B6F" w:rsidSect="000825BF">
          <w:type w:val="nextColumn"/>
          <w:pgSz w:w="11910" w:h="16840"/>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spacing w:line="269" w:lineRule="exact"/>
        <w:rPr>
          <w:rFonts w:eastAsia="Times New Roman"/>
          <w:sz w:val="22"/>
          <w:szCs w:val="22"/>
          <w:lang w:eastAsia="en-US"/>
        </w:rPr>
        <w:sectPr w:rsidR="00C22D0C" w:rsidRPr="00A56B6F" w:rsidSect="000825BF">
          <w:headerReference w:type="default" r:id="rId21"/>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462" w:space="40"/>
            <w:col w:w="1787"/>
          </w:cols>
        </w:sectPr>
      </w:pPr>
    </w:p>
    <w:p w:rsidR="00C22D0C" w:rsidRPr="00A56B6F" w:rsidRDefault="00C22D0C" w:rsidP="00C22D0C">
      <w:pPr>
        <w:widowControl w:val="0"/>
        <w:spacing w:before="6"/>
        <w:rPr>
          <w:rFonts w:eastAsia="Times New Roman"/>
          <w:sz w:val="3"/>
          <w:szCs w:val="3"/>
          <w:lang w:eastAsia="en-US"/>
        </w:rPr>
      </w:pPr>
    </w:p>
    <w:p w:rsidR="00C22D0C" w:rsidRPr="00A56B6F" w:rsidRDefault="00C22D0C" w:rsidP="009E625F">
      <w:pPr>
        <w:keepNext/>
        <w:rPr>
          <w:rFonts w:eastAsia="Calibri"/>
          <w:b/>
          <w:bCs/>
          <w:sz w:val="20"/>
          <w:szCs w:val="18"/>
        </w:rPr>
      </w:pPr>
      <w:r w:rsidRPr="00A56B6F">
        <w:rPr>
          <w:rFonts w:eastAsia="Calibri"/>
          <w:b/>
          <w:bCs/>
          <w:sz w:val="20"/>
          <w:szCs w:val="18"/>
        </w:rPr>
        <w:t xml:space="preserve">Таблица </w:t>
      </w:r>
      <w:r w:rsidRPr="00A56B6F">
        <w:rPr>
          <w:rFonts w:eastAsia="Calibri"/>
          <w:b/>
          <w:bCs/>
          <w:sz w:val="20"/>
          <w:szCs w:val="18"/>
        </w:rPr>
        <w:fldChar w:fldCharType="begin"/>
      </w:r>
      <w:r w:rsidRPr="00A56B6F">
        <w:rPr>
          <w:rFonts w:eastAsia="Calibri"/>
          <w:b/>
          <w:bCs/>
          <w:sz w:val="20"/>
          <w:szCs w:val="18"/>
        </w:rPr>
        <w:instrText xml:space="preserve"> SEQ Таблица \* ARABIC </w:instrText>
      </w:r>
      <w:r w:rsidRPr="00A56B6F">
        <w:rPr>
          <w:rFonts w:eastAsia="Calibri"/>
          <w:b/>
          <w:bCs/>
          <w:sz w:val="20"/>
          <w:szCs w:val="18"/>
        </w:rPr>
        <w:fldChar w:fldCharType="separate"/>
      </w:r>
      <w:r w:rsidR="00361ABE">
        <w:rPr>
          <w:rFonts w:eastAsia="Calibri"/>
          <w:b/>
          <w:bCs/>
          <w:noProof/>
          <w:sz w:val="20"/>
          <w:szCs w:val="18"/>
        </w:rPr>
        <w:t>42</w:t>
      </w:r>
      <w:r w:rsidRPr="00A56B6F">
        <w:rPr>
          <w:rFonts w:eastAsia="Calibri"/>
          <w:b/>
          <w:bCs/>
          <w:sz w:val="20"/>
          <w:szCs w:val="18"/>
        </w:rPr>
        <w:fldChar w:fldCharType="end"/>
      </w:r>
      <w:r w:rsidRPr="00A56B6F">
        <w:rPr>
          <w:rFonts w:eastAsia="Calibri"/>
          <w:b/>
          <w:bCs/>
          <w:sz w:val="20"/>
          <w:szCs w:val="18"/>
        </w:rPr>
        <w:t xml:space="preserve"> </w:t>
      </w:r>
      <w:r w:rsidR="00F93DED" w:rsidRPr="00A56B6F">
        <w:rPr>
          <w:rFonts w:eastAsia="Calibri"/>
          <w:b/>
          <w:bCs/>
          <w:sz w:val="20"/>
          <w:szCs w:val="18"/>
        </w:rPr>
        <w:t xml:space="preserve">Перспективный топливный баланс </w:t>
      </w:r>
      <w:r w:rsidR="00CE709C" w:rsidRPr="00CE709C">
        <w:rPr>
          <w:rFonts w:eastAsia="Calibri"/>
          <w:b/>
          <w:bCs/>
          <w:sz w:val="20"/>
          <w:szCs w:val="18"/>
        </w:rPr>
        <w:t>Районной котельной</w:t>
      </w:r>
    </w:p>
    <w:tbl>
      <w:tblPr>
        <w:tblStyle w:val="TableNormal"/>
        <w:tblW w:w="5000" w:type="pct"/>
        <w:tblLook w:val="01E0" w:firstRow="1" w:lastRow="1" w:firstColumn="1" w:lastColumn="1" w:noHBand="0" w:noVBand="0"/>
      </w:tblPr>
      <w:tblGrid>
        <w:gridCol w:w="3977"/>
        <w:gridCol w:w="1416"/>
        <w:gridCol w:w="1273"/>
        <w:gridCol w:w="1273"/>
        <w:gridCol w:w="1274"/>
        <w:gridCol w:w="1274"/>
        <w:gridCol w:w="1274"/>
        <w:gridCol w:w="1274"/>
        <w:gridCol w:w="1274"/>
      </w:tblGrid>
      <w:tr w:rsidR="00A56B6F" w:rsidRPr="00A56B6F" w:rsidTr="007A03C5">
        <w:trPr>
          <w:trHeight w:hRule="exact" w:val="838"/>
        </w:trPr>
        <w:tc>
          <w:tcPr>
            <w:tcW w:w="1390" w:type="pct"/>
            <w:tcBorders>
              <w:top w:val="single" w:sz="8" w:space="0" w:color="000000"/>
              <w:left w:val="single" w:sz="8" w:space="0" w:color="000000"/>
              <w:bottom w:val="single" w:sz="8" w:space="0" w:color="000000"/>
              <w:right w:val="single" w:sz="5" w:space="0" w:color="000000"/>
            </w:tcBorders>
            <w:vAlign w:val="center"/>
          </w:tcPr>
          <w:p w:rsidR="00A56B6F" w:rsidRPr="00A56B6F" w:rsidRDefault="00A56B6F" w:rsidP="007A03C5">
            <w:pPr>
              <w:ind w:left="10"/>
              <w:jc w:val="center"/>
              <w:rPr>
                <w:rFonts w:ascii="Times New Roman" w:eastAsia="Calibri" w:hAnsi="Times New Roman" w:cs="Times New Roman"/>
                <w:b/>
                <w:sz w:val="22"/>
                <w:lang w:val="ru-RU"/>
              </w:rPr>
            </w:pPr>
            <w:r w:rsidRPr="00A56B6F">
              <w:rPr>
                <w:rFonts w:ascii="Times New Roman" w:eastAsia="Calibri" w:hAnsi="Times New Roman" w:cs="Times New Roman"/>
                <w:b/>
                <w:sz w:val="22"/>
              </w:rPr>
              <w:t>Показатель</w:t>
            </w:r>
          </w:p>
        </w:tc>
        <w:tc>
          <w:tcPr>
            <w:tcW w:w="495" w:type="pct"/>
            <w:tcBorders>
              <w:top w:val="single" w:sz="8" w:space="0" w:color="000000"/>
              <w:left w:val="single" w:sz="5" w:space="0" w:color="000000"/>
              <w:bottom w:val="single" w:sz="8" w:space="0" w:color="000000"/>
              <w:right w:val="single" w:sz="5" w:space="0" w:color="000000"/>
            </w:tcBorders>
            <w:vAlign w:val="center"/>
          </w:tcPr>
          <w:p w:rsidR="00A56B6F" w:rsidRPr="00A56B6F" w:rsidRDefault="00A56B6F" w:rsidP="007A03C5">
            <w:pPr>
              <w:ind w:left="10"/>
              <w:jc w:val="center"/>
              <w:rPr>
                <w:rFonts w:ascii="Times New Roman" w:eastAsia="Times New Roman" w:hAnsi="Times New Roman" w:cs="Times New Roman"/>
                <w:b/>
                <w:sz w:val="22"/>
              </w:rPr>
            </w:pPr>
            <w:r w:rsidRPr="00A56B6F">
              <w:rPr>
                <w:rFonts w:ascii="Times New Roman" w:eastAsia="Calibri" w:hAnsi="Times New Roman" w:cs="Times New Roman"/>
                <w:b/>
                <w:spacing w:val="-1"/>
                <w:sz w:val="22"/>
              </w:rPr>
              <w:t>Ед.</w:t>
            </w:r>
            <w:r w:rsidRPr="00A56B6F">
              <w:rPr>
                <w:rFonts w:ascii="Times New Roman" w:eastAsia="Calibri" w:hAnsi="Times New Roman" w:cs="Times New Roman"/>
                <w:b/>
                <w:spacing w:val="-7"/>
                <w:sz w:val="22"/>
              </w:rPr>
              <w:t xml:space="preserve"> </w:t>
            </w:r>
            <w:r w:rsidRPr="00A56B6F">
              <w:rPr>
                <w:rFonts w:ascii="Times New Roman" w:eastAsia="Calibri" w:hAnsi="Times New Roman" w:cs="Times New Roman"/>
                <w:b/>
                <w:sz w:val="22"/>
              </w:rPr>
              <w:t>изм.</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445"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7A03C5" w:rsidRPr="00A56B6F" w:rsidTr="007A03C5">
        <w:trPr>
          <w:trHeight w:hRule="exact" w:val="475"/>
        </w:trPr>
        <w:tc>
          <w:tcPr>
            <w:tcW w:w="1390" w:type="pct"/>
            <w:tcBorders>
              <w:top w:val="single" w:sz="8" w:space="0" w:color="000000"/>
              <w:left w:val="single" w:sz="8" w:space="0" w:color="000000"/>
              <w:bottom w:val="single" w:sz="5" w:space="0" w:color="000000"/>
              <w:right w:val="single" w:sz="5" w:space="0" w:color="000000"/>
            </w:tcBorders>
            <w:vAlign w:val="center"/>
          </w:tcPr>
          <w:p w:rsidR="007A03C5" w:rsidRPr="00A56B6F" w:rsidRDefault="007A03C5" w:rsidP="007A03C5">
            <w:pPr>
              <w:spacing w:line="237" w:lineRule="auto"/>
              <w:ind w:left="10" w:right="591"/>
              <w:rPr>
                <w:rFonts w:ascii="Times New Roman" w:eastAsia="Times New Roman" w:hAnsi="Times New Roman" w:cs="Times New Roman"/>
                <w:sz w:val="22"/>
              </w:rPr>
            </w:pPr>
            <w:r w:rsidRPr="00A56B6F">
              <w:rPr>
                <w:rFonts w:ascii="Times New Roman" w:eastAsia="Calibri" w:hAnsi="Times New Roman" w:cs="Times New Roman"/>
                <w:spacing w:val="-1"/>
                <w:sz w:val="22"/>
              </w:rPr>
              <w:t>Установленная</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z w:val="22"/>
              </w:rPr>
              <w:t>тепловая</w:t>
            </w:r>
            <w:r w:rsidRPr="00A56B6F">
              <w:rPr>
                <w:rFonts w:ascii="Times New Roman" w:eastAsia="Calibri" w:hAnsi="Times New Roman" w:cs="Times New Roman"/>
                <w:spacing w:val="30"/>
                <w:w w:val="99"/>
                <w:sz w:val="22"/>
              </w:rPr>
              <w:t xml:space="preserve"> </w:t>
            </w:r>
            <w:r w:rsidRPr="00A56B6F">
              <w:rPr>
                <w:rFonts w:ascii="Times New Roman" w:eastAsia="Calibri" w:hAnsi="Times New Roman" w:cs="Times New Roman"/>
                <w:sz w:val="22"/>
              </w:rPr>
              <w:t>мощность</w:t>
            </w:r>
          </w:p>
        </w:tc>
        <w:tc>
          <w:tcPr>
            <w:tcW w:w="495" w:type="pct"/>
            <w:tcBorders>
              <w:top w:val="single" w:sz="8"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c>
          <w:tcPr>
            <w:tcW w:w="445" w:type="pct"/>
            <w:tcBorders>
              <w:top w:val="single" w:sz="8"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156,0</w:t>
            </w:r>
          </w:p>
        </w:tc>
      </w:tr>
      <w:tr w:rsidR="007A03C5" w:rsidRPr="00A56B6F" w:rsidTr="007A03C5">
        <w:trPr>
          <w:trHeight w:hRule="exact" w:val="470"/>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ight="534"/>
              <w:rPr>
                <w:rFonts w:ascii="Times New Roman" w:eastAsia="Times New Roman" w:hAnsi="Times New Roman" w:cs="Times New Roman"/>
                <w:sz w:val="22"/>
              </w:rPr>
            </w:pPr>
            <w:r w:rsidRPr="00A56B6F">
              <w:rPr>
                <w:rFonts w:ascii="Times New Roman" w:eastAsia="Calibri" w:hAnsi="Times New Roman" w:cs="Times New Roman"/>
                <w:sz w:val="22"/>
              </w:rPr>
              <w:t>Располагаемая</w:t>
            </w:r>
            <w:r w:rsidRPr="00A56B6F">
              <w:rPr>
                <w:rFonts w:ascii="Times New Roman" w:eastAsia="Calibri" w:hAnsi="Times New Roman" w:cs="Times New Roman"/>
                <w:spacing w:val="-23"/>
                <w:sz w:val="22"/>
              </w:rPr>
              <w:t xml:space="preserve"> </w:t>
            </w:r>
            <w:r w:rsidRPr="00A56B6F">
              <w:rPr>
                <w:rFonts w:ascii="Times New Roman" w:eastAsia="Calibri" w:hAnsi="Times New Roman" w:cs="Times New Roman"/>
                <w:sz w:val="22"/>
              </w:rPr>
              <w:t>мощность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z w:val="22"/>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hanging="37"/>
              <w:jc w:val="center"/>
              <w:rPr>
                <w:rFonts w:ascii="Times New Roman" w:hAnsi="Times New Roman" w:cs="Times New Roman"/>
                <w:sz w:val="22"/>
              </w:rPr>
            </w:pPr>
            <w:r w:rsidRPr="00A56B6F">
              <w:rPr>
                <w:rFonts w:ascii="Times New Roman" w:eastAsia="Calibri" w:hAnsi="Times New Roman" w:cs="Times New Roman"/>
                <w:spacing w:val="-17"/>
                <w:sz w:val="22"/>
                <w:lang w:val="ru-RU"/>
              </w:rPr>
              <w:t>128,0</w:t>
            </w:r>
          </w:p>
        </w:tc>
      </w:tr>
      <w:tr w:rsidR="007A03C5" w:rsidRPr="00A56B6F" w:rsidTr="007A03C5">
        <w:trPr>
          <w:trHeight w:hRule="exact" w:val="468"/>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ight="392"/>
              <w:rPr>
                <w:rFonts w:ascii="Times New Roman" w:eastAsia="Times New Roman" w:hAnsi="Times New Roman" w:cs="Times New Roman"/>
                <w:sz w:val="22"/>
              </w:rPr>
            </w:pPr>
            <w:r w:rsidRPr="00A56B6F">
              <w:rPr>
                <w:rFonts w:ascii="Times New Roman" w:eastAsia="Calibri" w:hAnsi="Times New Roman" w:cs="Times New Roman"/>
                <w:sz w:val="22"/>
              </w:rPr>
              <w:t>Теплотворная</w:t>
            </w:r>
            <w:r w:rsidRPr="00A56B6F">
              <w:rPr>
                <w:rFonts w:ascii="Times New Roman" w:eastAsia="Calibri" w:hAnsi="Times New Roman" w:cs="Times New Roman"/>
                <w:spacing w:val="-24"/>
                <w:sz w:val="22"/>
              </w:rPr>
              <w:t xml:space="preserve"> </w:t>
            </w:r>
            <w:r w:rsidRPr="00A56B6F">
              <w:rPr>
                <w:rFonts w:ascii="Times New Roman" w:eastAsia="Calibri" w:hAnsi="Times New Roman" w:cs="Times New Roman"/>
                <w:sz w:val="22"/>
              </w:rPr>
              <w:t>способность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pacing w:val="-1"/>
                <w:sz w:val="22"/>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ккал/кг</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r>
      <w:tr w:rsidR="007A03C5" w:rsidRPr="00A56B6F"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ккал/м3</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7900</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r>
      <w:tr w:rsidR="007A03C5" w:rsidRPr="00A56B6F"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Pr>
                <w:rFonts w:ascii="Times New Roman" w:eastAsia="Times New Roman" w:hAnsi="Times New Roman" w:cs="Times New Roman"/>
                <w:sz w:val="22"/>
              </w:rPr>
            </w:pPr>
            <w:r w:rsidRPr="00A56B6F">
              <w:rPr>
                <w:rFonts w:ascii="Times New Roman" w:eastAsia="Calibri" w:hAnsi="Times New Roman" w:cs="Times New Roman"/>
                <w:spacing w:val="-1"/>
                <w:sz w:val="22"/>
              </w:rPr>
              <w:t>Затрачено</w:t>
            </w:r>
            <w:r w:rsidRPr="00A56B6F">
              <w:rPr>
                <w:rFonts w:ascii="Times New Roman" w:eastAsia="Calibri" w:hAnsi="Times New Roman" w:cs="Times New Roman"/>
                <w:spacing w:val="-15"/>
                <w:sz w:val="22"/>
              </w:rPr>
              <w:t xml:space="preserve"> </w:t>
            </w:r>
            <w:r w:rsidRPr="00A56B6F">
              <w:rPr>
                <w:rFonts w:ascii="Times New Roman" w:eastAsia="Calibri" w:hAnsi="Times New Roman" w:cs="Times New Roman"/>
                <w:spacing w:val="-1"/>
                <w:sz w:val="22"/>
              </w:rPr>
              <w:t>топлива</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6"/>
                <w:sz w:val="22"/>
              </w:rPr>
              <w:t xml:space="preserve"> </w:t>
            </w:r>
            <w:r w:rsidRPr="00A56B6F">
              <w:rPr>
                <w:rFonts w:ascii="Times New Roman" w:eastAsia="Calibri" w:hAnsi="Times New Roman"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ind w:left="10" w:right="42"/>
              <w:jc w:val="center"/>
              <w:rPr>
                <w:rFonts w:ascii="Times New Roman" w:eastAsia="Times New Roman" w:hAnsi="Times New Roman" w:cs="Times New Roman"/>
                <w:sz w:val="22"/>
                <w:lang w:val="ru-RU"/>
              </w:rPr>
            </w:pPr>
            <w:r w:rsidRPr="00A56B6F">
              <w:rPr>
                <w:rFonts w:ascii="Times New Roman" w:eastAsia="Calibri" w:hAnsi="Times New Roman" w:cs="Times New Roman"/>
                <w:spacing w:val="-16"/>
                <w:sz w:val="22"/>
                <w:lang w:val="ru-RU"/>
              </w:rPr>
              <w:t>26,6</w:t>
            </w:r>
          </w:p>
        </w:tc>
      </w:tr>
      <w:tr w:rsidR="007A03C5" w:rsidRPr="00A56B6F" w:rsidTr="007A03C5">
        <w:trPr>
          <w:trHeight w:hRule="exact" w:val="350"/>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spacing w:before="47"/>
              <w:ind w:left="10"/>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spacing w:before="47"/>
              <w:ind w:left="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z w:val="22"/>
              </w:rPr>
              <w:t>м3</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3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6"/>
                <w:sz w:val="22"/>
                <w:lang w:val="ru-RU"/>
              </w:rPr>
              <w:t>26,6</w:t>
            </w:r>
          </w:p>
        </w:tc>
      </w:tr>
      <w:tr w:rsidR="007A03C5" w:rsidRPr="00A56B6F" w:rsidTr="007A03C5">
        <w:trPr>
          <w:trHeight w:hRule="exact" w:val="471"/>
        </w:trPr>
        <w:tc>
          <w:tcPr>
            <w:tcW w:w="1390" w:type="pct"/>
            <w:tcBorders>
              <w:top w:val="single" w:sz="5" w:space="0" w:color="000000"/>
              <w:left w:val="single" w:sz="8" w:space="0" w:color="000000"/>
              <w:bottom w:val="single" w:sz="5" w:space="0" w:color="000000"/>
              <w:right w:val="single" w:sz="5" w:space="0" w:color="000000"/>
            </w:tcBorders>
            <w:vAlign w:val="center"/>
          </w:tcPr>
          <w:p w:rsidR="007A03C5" w:rsidRPr="00A56B6F" w:rsidRDefault="007A03C5" w:rsidP="007A03C5">
            <w:pPr>
              <w:ind w:left="10" w:right="553"/>
              <w:rPr>
                <w:rFonts w:ascii="Times New Roman" w:eastAsia="Times New Roman" w:hAnsi="Times New Roman" w:cs="Times New Roman"/>
                <w:sz w:val="22"/>
              </w:rPr>
            </w:pPr>
            <w:r w:rsidRPr="00A56B6F">
              <w:rPr>
                <w:rFonts w:ascii="Times New Roman" w:eastAsia="Calibri" w:hAnsi="Times New Roman" w:cs="Times New Roman"/>
                <w:sz w:val="22"/>
              </w:rPr>
              <w:t>Средневзвешенный</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pacing w:val="-1"/>
                <w:sz w:val="22"/>
              </w:rPr>
              <w:t>КПД</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z w:val="22"/>
              </w:rPr>
              <w:t>оборудования</w:t>
            </w:r>
          </w:p>
        </w:tc>
        <w:tc>
          <w:tcPr>
            <w:tcW w:w="495" w:type="pct"/>
            <w:tcBorders>
              <w:top w:val="single" w:sz="5" w:space="0" w:color="000000"/>
              <w:left w:val="single" w:sz="5" w:space="0" w:color="000000"/>
              <w:bottom w:val="single" w:sz="5" w:space="0" w:color="000000"/>
              <w:right w:val="single" w:sz="5" w:space="0" w:color="000000"/>
            </w:tcBorders>
            <w:vAlign w:val="center"/>
          </w:tcPr>
          <w:p w:rsidR="007A03C5" w:rsidRPr="00A56B6F" w:rsidRDefault="007A03C5" w:rsidP="007A03C5">
            <w:pPr>
              <w:spacing w:before="108"/>
              <w:ind w:left="10"/>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89,8</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89,6</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89,4</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89,2</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88,7</w:t>
            </w:r>
          </w:p>
        </w:tc>
        <w:tc>
          <w:tcPr>
            <w:tcW w:w="445" w:type="pct"/>
            <w:tcBorders>
              <w:top w:val="single" w:sz="5" w:space="0" w:color="000000"/>
              <w:left w:val="single" w:sz="8" w:space="0" w:color="000000"/>
              <w:bottom w:val="single" w:sz="5" w:space="0" w:color="000000"/>
              <w:right w:val="single" w:sz="8" w:space="0" w:color="000000"/>
            </w:tcBorders>
            <w:vAlign w:val="center"/>
          </w:tcPr>
          <w:p w:rsidR="007A03C5" w:rsidRPr="00A56B6F" w:rsidRDefault="007A03C5" w:rsidP="007A03C5">
            <w:pPr>
              <w:spacing w:before="93"/>
              <w:ind w:left="10" w:right="42"/>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88,7</w:t>
            </w:r>
          </w:p>
        </w:tc>
      </w:tr>
      <w:tr w:rsidR="007A03C5" w:rsidRPr="00A56B6F" w:rsidTr="007A03C5">
        <w:trPr>
          <w:trHeight w:hRule="exact" w:val="475"/>
        </w:trPr>
        <w:tc>
          <w:tcPr>
            <w:tcW w:w="1390" w:type="pct"/>
            <w:tcBorders>
              <w:top w:val="single" w:sz="5" w:space="0" w:color="000000"/>
              <w:left w:val="single" w:sz="8" w:space="0" w:color="000000"/>
              <w:bottom w:val="single" w:sz="8" w:space="0" w:color="000000"/>
              <w:right w:val="single" w:sz="5" w:space="0" w:color="000000"/>
            </w:tcBorders>
            <w:vAlign w:val="center"/>
          </w:tcPr>
          <w:p w:rsidR="007A03C5" w:rsidRPr="00A56B6F" w:rsidRDefault="007A03C5" w:rsidP="007A03C5">
            <w:pPr>
              <w:ind w:left="10" w:right="399"/>
              <w:rPr>
                <w:rFonts w:ascii="Times New Roman" w:eastAsia="Calibri" w:hAnsi="Times New Roman" w:cs="Times New Roman"/>
                <w:sz w:val="22"/>
              </w:rPr>
            </w:pPr>
            <w:r w:rsidRPr="00A56B6F">
              <w:rPr>
                <w:rFonts w:ascii="Times New Roman" w:eastAsia="Calibri" w:hAnsi="Times New Roman" w:cs="Times New Roman"/>
                <w:spacing w:val="-1"/>
                <w:sz w:val="22"/>
                <w:lang w:val="ru-RU"/>
              </w:rPr>
              <w:t>УРУТ на отпуск электроэнергии</w:t>
            </w:r>
          </w:p>
        </w:tc>
        <w:tc>
          <w:tcPr>
            <w:tcW w:w="495" w:type="pct"/>
            <w:tcBorders>
              <w:top w:val="single" w:sz="5" w:space="0" w:color="000000"/>
              <w:left w:val="single" w:sz="5" w:space="0" w:color="000000"/>
              <w:bottom w:val="single" w:sz="8" w:space="0" w:color="000000"/>
              <w:right w:val="single" w:sz="5" w:space="0" w:color="000000"/>
            </w:tcBorders>
            <w:vAlign w:val="center"/>
          </w:tcPr>
          <w:p w:rsidR="007A03C5" w:rsidRPr="00A56B6F" w:rsidRDefault="007A03C5" w:rsidP="007A03C5">
            <w:pPr>
              <w:ind w:left="10" w:right="206" w:hanging="87"/>
              <w:jc w:val="center"/>
              <w:rPr>
                <w:rFonts w:ascii="Times New Roman" w:eastAsia="Calibri" w:hAnsi="Times New Roman" w:cs="Times New Roman"/>
                <w:spacing w:val="-1"/>
                <w:sz w:val="22"/>
                <w:lang w:val="ru-RU"/>
              </w:rPr>
            </w:pPr>
            <w:r w:rsidRPr="00A56B6F">
              <w:rPr>
                <w:rFonts w:ascii="Times New Roman" w:eastAsia="Calibri" w:hAnsi="Times New Roman" w:cs="Times New Roman"/>
                <w:spacing w:val="-1"/>
                <w:sz w:val="22"/>
              </w:rPr>
              <w:t>кг.у.т./</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pacing w:val="-1"/>
                <w:sz w:val="22"/>
              </w:rPr>
              <w:t>Гка</w:t>
            </w:r>
            <w:r w:rsidRPr="00A56B6F">
              <w:rPr>
                <w:rFonts w:ascii="Times New Roman" w:eastAsia="Calibri" w:hAnsi="Times New Roman" w:cs="Times New Roman"/>
                <w:spacing w:val="-1"/>
                <w:sz w:val="22"/>
                <w:lang w:val="ru-RU"/>
              </w:rPr>
              <w:t>л</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spacing w:before="93"/>
              <w:ind w:left="10" w:right="42"/>
              <w:jc w:val="center"/>
              <w:rPr>
                <w:rFonts w:ascii="Times New Roman" w:eastAsia="Calibri" w:hAnsi="Times New Roman" w:cs="Times New Roman"/>
                <w:spacing w:val="-17"/>
                <w:sz w:val="22"/>
                <w:lang w:val="ru-RU"/>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hAnsi="Times New Roman" w:cs="Times New Roman"/>
                <w:sz w:val="22"/>
              </w:rPr>
            </w:pPr>
            <w:r w:rsidRPr="00A56B6F">
              <w:rPr>
                <w:rFonts w:ascii="Times New Roman" w:eastAsia="Calibri" w:hAnsi="Times New Roman" w:cs="Times New Roman"/>
                <w:spacing w:val="-17"/>
                <w:sz w:val="22"/>
                <w:lang w:val="ru-RU"/>
              </w:rPr>
              <w:t>352,28</w:t>
            </w:r>
          </w:p>
        </w:tc>
        <w:tc>
          <w:tcPr>
            <w:tcW w:w="445" w:type="pct"/>
            <w:tcBorders>
              <w:top w:val="single" w:sz="5" w:space="0" w:color="000000"/>
              <w:left w:val="single" w:sz="8" w:space="0" w:color="000000"/>
              <w:bottom w:val="single" w:sz="8" w:space="0" w:color="000000"/>
              <w:right w:val="single" w:sz="8" w:space="0" w:color="000000"/>
            </w:tcBorders>
            <w:vAlign w:val="center"/>
          </w:tcPr>
          <w:p w:rsidR="007A03C5" w:rsidRPr="00A56B6F" w:rsidRDefault="007A03C5" w:rsidP="007A03C5">
            <w:pPr>
              <w:ind w:left="10" w:hanging="1"/>
              <w:jc w:val="center"/>
              <w:rPr>
                <w:rFonts w:ascii="Times New Roman" w:eastAsia="Calibri" w:hAnsi="Times New Roman" w:cs="Times New Roman"/>
                <w:spacing w:val="-17"/>
                <w:sz w:val="22"/>
              </w:rPr>
            </w:pPr>
            <w:r w:rsidRPr="00A56B6F">
              <w:rPr>
                <w:rFonts w:ascii="Times New Roman" w:eastAsia="Calibri" w:hAnsi="Times New Roman" w:cs="Times New Roman"/>
                <w:spacing w:val="-17"/>
                <w:sz w:val="22"/>
                <w:lang w:val="ru-RU"/>
              </w:rPr>
              <w:t>352,28</w:t>
            </w:r>
          </w:p>
        </w:tc>
      </w:tr>
    </w:tbl>
    <w:p w:rsidR="009E625F" w:rsidRPr="00A56B6F" w:rsidRDefault="009E625F" w:rsidP="009E625F">
      <w:pPr>
        <w:spacing w:before="240"/>
        <w:ind w:firstLine="709"/>
        <w:rPr>
          <w:rFonts w:eastAsia="Calibri"/>
          <w:bCs/>
        </w:rPr>
      </w:pPr>
      <w:r w:rsidRPr="00A56B6F">
        <w:rPr>
          <w:rFonts w:eastAsia="Calibri"/>
          <w:bCs/>
        </w:rPr>
        <w:t>В связи с вводом в эксплуатацию ПГУ-ТЭС 52 МВт в 2020 году в целом по АО «Тутаевская ПГУ» произошло снижение удельного расхода условного топлива на отпущенную тепловую энергию.</w:t>
      </w:r>
    </w:p>
    <w:p w:rsidR="009E625F" w:rsidRPr="00A56B6F" w:rsidRDefault="009E625F" w:rsidP="009E625F">
      <w:pPr>
        <w:ind w:firstLine="709"/>
        <w:rPr>
          <w:rFonts w:eastAsia="Calibri"/>
          <w:bCs/>
        </w:rPr>
      </w:pPr>
      <w:r w:rsidRPr="00A56B6F">
        <w:rPr>
          <w:rFonts w:eastAsia="Calibri"/>
          <w:bCs/>
        </w:rPr>
        <w:t>Согласно утвержденного приказа Минэнерго России от 30 апреля 2021 г № 324 для АО «Тутаевская ПГУ» УРУТ на отпуск тепла – 146,1 кг.ут/Гкал,  УРУТ на отпуск электроэнергии – 319,9 г.у.т/кВтч.</w:t>
      </w:r>
    </w:p>
    <w:p w:rsidR="009E625F" w:rsidRPr="00A56B6F" w:rsidRDefault="009E625F" w:rsidP="009E625F">
      <w:pPr>
        <w:ind w:firstLine="709"/>
        <w:rPr>
          <w:rFonts w:eastAsia="Times New Roman"/>
        </w:rPr>
      </w:pPr>
      <w:r w:rsidRPr="00A56B6F">
        <w:rPr>
          <w:rFonts w:eastAsia="Calibri"/>
          <w:bCs/>
        </w:rPr>
        <w:t>Фактический удельный расход условного топлива на отпуск ЭЭ (2021г) – 352,289 г.у.т/кВт.ч</w:t>
      </w:r>
    </w:p>
    <w:p w:rsidR="00C22D0C" w:rsidRPr="00A56B6F" w:rsidRDefault="00C22D0C" w:rsidP="00C22D0C">
      <w:pPr>
        <w:widowControl w:val="0"/>
        <w:spacing w:line="276" w:lineRule="auto"/>
        <w:ind w:left="142" w:firstLine="567"/>
        <w:jc w:val="both"/>
        <w:rPr>
          <w:rFonts w:eastAsia="Times New Roman"/>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3" w:lineRule="exact"/>
        <w:jc w:val="right"/>
        <w:rPr>
          <w:rFonts w:eastAsia="Times New Roman"/>
          <w:sz w:val="22"/>
          <w:szCs w:val="22"/>
          <w:highlight w:val="yellow"/>
          <w:lang w:eastAsia="en-US"/>
        </w:rPr>
        <w:sectPr w:rsidR="00C22D0C" w:rsidRPr="0056542D"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rPr>
          <w:rFonts w:eastAsia="Times New Roman"/>
          <w:sz w:val="22"/>
          <w:szCs w:val="22"/>
          <w:lang w:eastAsia="en-US"/>
        </w:rPr>
        <w:sectPr w:rsidR="00C22D0C" w:rsidRPr="00A56B6F" w:rsidSect="000825BF">
          <w:headerReference w:type="default" r:id="rId22"/>
          <w:footerReference w:type="default" r:id="rId23"/>
          <w:pgSz w:w="11910" w:h="16840"/>
          <w:pgMar w:top="1134" w:right="850" w:bottom="1134" w:left="1701" w:header="725" w:footer="1094" w:gutter="0"/>
          <w:pgBorders w:offsetFrom="page">
            <w:top w:val="single" w:sz="4" w:space="24" w:color="auto"/>
            <w:left w:val="single" w:sz="4" w:space="24" w:color="auto"/>
            <w:bottom w:val="single" w:sz="4" w:space="24" w:color="auto"/>
            <w:right w:val="single" w:sz="4" w:space="24" w:color="auto"/>
          </w:pgBorders>
          <w:cols w:num="2" w:space="720" w:equalWidth="0">
            <w:col w:w="6566" w:space="40"/>
            <w:col w:w="2753"/>
          </w:cols>
        </w:sectPr>
      </w:pPr>
    </w:p>
    <w:p w:rsidR="00C22D0C" w:rsidRPr="00A56B6F" w:rsidRDefault="00C22D0C" w:rsidP="00C22D0C">
      <w:pPr>
        <w:keepNext/>
        <w:spacing w:after="200"/>
        <w:rPr>
          <w:rFonts w:eastAsia="Calibri"/>
          <w:b/>
          <w:bCs/>
          <w:sz w:val="20"/>
          <w:szCs w:val="18"/>
          <w:lang w:eastAsia="en-US"/>
        </w:rPr>
      </w:pPr>
      <w:r w:rsidRPr="00A56B6F">
        <w:rPr>
          <w:rFonts w:eastAsia="Calibri"/>
          <w:b/>
          <w:bCs/>
          <w:sz w:val="20"/>
          <w:szCs w:val="18"/>
          <w:lang w:eastAsia="en-US"/>
        </w:rPr>
        <w:lastRenderedPageBreak/>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361ABE">
        <w:rPr>
          <w:rFonts w:eastAsia="Calibri"/>
          <w:b/>
          <w:bCs/>
          <w:noProof/>
          <w:sz w:val="20"/>
          <w:szCs w:val="18"/>
          <w:lang w:eastAsia="en-US"/>
        </w:rPr>
        <w:t>43</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972"/>
        <w:gridCol w:w="2592"/>
        <w:gridCol w:w="2554"/>
        <w:gridCol w:w="1926"/>
        <w:gridCol w:w="1335"/>
      </w:tblGrid>
      <w:tr w:rsidR="00F93DED" w:rsidRPr="00A56B6F" w:rsidTr="000A1D71">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F93DED" w:rsidRPr="00A56B6F" w:rsidRDefault="00F93DED" w:rsidP="000A1D71">
            <w:pPr>
              <w:rPr>
                <w:rFonts w:ascii="Times New Roman" w:eastAsia="Times New Roman" w:hAnsi="Times New Roman" w:cs="Times New Roman"/>
                <w:sz w:val="22"/>
                <w:szCs w:val="22"/>
                <w:lang w:val="ru-RU"/>
              </w:rPr>
            </w:pPr>
          </w:p>
          <w:p w:rsidR="00F93DED" w:rsidRPr="00A56B6F" w:rsidRDefault="00F93DED" w:rsidP="000A1D71">
            <w:pPr>
              <w:spacing w:before="3"/>
              <w:rPr>
                <w:rFonts w:ascii="Times New Roman" w:eastAsia="Times New Roman" w:hAnsi="Times New Roman" w:cs="Times New Roman"/>
                <w:sz w:val="22"/>
                <w:szCs w:val="22"/>
                <w:lang w:val="ru-RU"/>
              </w:rPr>
            </w:pPr>
          </w:p>
          <w:p w:rsidR="00F93DED" w:rsidRPr="00A56B6F" w:rsidRDefault="00F93DED" w:rsidP="000A1D71">
            <w:pPr>
              <w:ind w:left="256"/>
              <w:rPr>
                <w:rFonts w:ascii="Times New Roman" w:eastAsia="Times New Roman" w:hAnsi="Times New Roman" w:cs="Times New Roman"/>
                <w:sz w:val="22"/>
                <w:szCs w:val="22"/>
              </w:rPr>
            </w:pPr>
            <w:r w:rsidRPr="00A56B6F">
              <w:rPr>
                <w:rFonts w:ascii="Times New Roman" w:eastAsia="Times New Roman" w:hAnsi="Times New Roman" w:cs="Times New Roman"/>
                <w:b/>
                <w:bCs/>
                <w:sz w:val="22"/>
                <w:szCs w:val="22"/>
              </w:rPr>
              <w:t>№</w:t>
            </w:r>
            <w:r w:rsidRPr="00A56B6F">
              <w:rPr>
                <w:rFonts w:ascii="Times New Roman" w:eastAsia="Times New Roman" w:hAnsi="Times New Roman" w:cs="Times New Roman"/>
                <w:b/>
                <w:bCs/>
                <w:spacing w:val="-6"/>
                <w:sz w:val="22"/>
                <w:szCs w:val="22"/>
              </w:rPr>
              <w:t xml:space="preserve"> </w:t>
            </w:r>
            <w:r w:rsidRPr="00A56B6F">
              <w:rPr>
                <w:rFonts w:ascii="Times New Roman" w:eastAsia="Times New Roman" w:hAnsi="Times New Roman" w:cs="Times New Roman"/>
                <w:b/>
                <w:bCs/>
                <w:sz w:val="22"/>
                <w:szCs w:val="22"/>
              </w:rPr>
              <w:t>п/п</w:t>
            </w:r>
          </w:p>
        </w:tc>
        <w:tc>
          <w:tcPr>
            <w:tcW w:w="1407" w:type="pct"/>
            <w:tcBorders>
              <w:top w:val="single" w:sz="8" w:space="0" w:color="000000"/>
              <w:left w:val="single" w:sz="5" w:space="0" w:color="000000"/>
              <w:bottom w:val="single" w:sz="5" w:space="0" w:color="000000"/>
              <w:right w:val="single" w:sz="5" w:space="0" w:color="000000"/>
            </w:tcBorders>
          </w:tcPr>
          <w:p w:rsidR="00F93DED" w:rsidRPr="00A56B6F" w:rsidRDefault="00F93DED" w:rsidP="000A1D71">
            <w:pPr>
              <w:rPr>
                <w:rFonts w:ascii="Times New Roman" w:eastAsia="Times New Roman" w:hAnsi="Times New Roman" w:cs="Times New Roman"/>
                <w:sz w:val="22"/>
                <w:szCs w:val="22"/>
              </w:rPr>
            </w:pPr>
          </w:p>
          <w:p w:rsidR="00F93DED" w:rsidRPr="00A56B6F" w:rsidRDefault="00F93DED" w:rsidP="000A1D71">
            <w:pPr>
              <w:spacing w:before="3"/>
              <w:rPr>
                <w:rFonts w:ascii="Times New Roman" w:eastAsia="Times New Roman" w:hAnsi="Times New Roman" w:cs="Times New Roman"/>
                <w:sz w:val="22"/>
                <w:szCs w:val="22"/>
              </w:rPr>
            </w:pPr>
          </w:p>
          <w:p w:rsidR="00F93DED" w:rsidRPr="00A56B6F" w:rsidRDefault="00F93DED" w:rsidP="000A1D71">
            <w:pPr>
              <w:ind w:right="1"/>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Месяц</w:t>
            </w:r>
          </w:p>
        </w:tc>
        <w:tc>
          <w:tcPr>
            <w:tcW w:w="1262" w:type="pct"/>
            <w:tcBorders>
              <w:top w:val="single" w:sz="8" w:space="0" w:color="000000"/>
              <w:left w:val="single" w:sz="5" w:space="0" w:color="000000"/>
              <w:bottom w:val="single" w:sz="5" w:space="0" w:color="000000"/>
              <w:right w:val="single" w:sz="5" w:space="0" w:color="000000"/>
            </w:tcBorders>
          </w:tcPr>
          <w:p w:rsidR="00F93DED" w:rsidRPr="00A56B6F" w:rsidRDefault="00F93DED" w:rsidP="000A1D71">
            <w:pPr>
              <w:spacing w:before="6"/>
              <w:rPr>
                <w:rFonts w:ascii="Times New Roman" w:eastAsia="Times New Roman" w:hAnsi="Times New Roman" w:cs="Times New Roman"/>
                <w:sz w:val="22"/>
                <w:szCs w:val="22"/>
              </w:rPr>
            </w:pPr>
          </w:p>
          <w:p w:rsidR="00F93DED" w:rsidRPr="00A56B6F" w:rsidRDefault="00F93DED" w:rsidP="000A1D71">
            <w:pPr>
              <w:spacing w:line="230" w:lineRule="exact"/>
              <w:ind w:left="510" w:right="483" w:hanging="27"/>
              <w:rPr>
                <w:rFonts w:ascii="Times New Roman" w:eastAsia="Times New Roman" w:hAnsi="Times New Roman" w:cs="Times New Roman"/>
                <w:sz w:val="22"/>
                <w:szCs w:val="22"/>
              </w:rPr>
            </w:pPr>
            <w:r w:rsidRPr="00A56B6F">
              <w:rPr>
                <w:rFonts w:ascii="Times New Roman" w:eastAsia="Calibri" w:hAnsi="Times New Roman" w:cs="Times New Roman"/>
                <w:b/>
                <w:w w:val="95"/>
                <w:sz w:val="22"/>
                <w:szCs w:val="22"/>
              </w:rPr>
              <w:t>Среднемесячная</w:t>
            </w:r>
            <w:r w:rsidRPr="00A56B6F">
              <w:rPr>
                <w:rFonts w:ascii="Times New Roman" w:eastAsia="Calibri" w:hAnsi="Times New Roman" w:cs="Times New Roman"/>
                <w:b/>
                <w:spacing w:val="22"/>
                <w:w w:val="99"/>
                <w:sz w:val="22"/>
                <w:szCs w:val="22"/>
              </w:rPr>
              <w:t xml:space="preserve"> </w:t>
            </w:r>
            <w:r w:rsidRPr="00A56B6F">
              <w:rPr>
                <w:rFonts w:ascii="Times New Roman" w:eastAsia="Calibri" w:hAnsi="Times New Roman" w:cs="Times New Roman"/>
                <w:b/>
                <w:sz w:val="22"/>
                <w:szCs w:val="22"/>
              </w:rPr>
              <w:t>температура,</w:t>
            </w:r>
            <w:r w:rsidRPr="00A56B6F">
              <w:rPr>
                <w:rFonts w:ascii="Times New Roman" w:eastAsia="Calibri" w:hAnsi="Times New Roman" w:cs="Times New Roman"/>
                <w:b/>
                <w:spacing w:val="-13"/>
                <w:sz w:val="22"/>
                <w:szCs w:val="22"/>
              </w:rPr>
              <w:t xml:space="preserve"> </w:t>
            </w:r>
            <w:r w:rsidRPr="00A56B6F">
              <w:rPr>
                <w:rFonts w:ascii="Times New Roman" w:eastAsia="Calibri" w:hAnsi="Times New Roman" w:cs="Times New Roman"/>
                <w:b/>
                <w:spacing w:val="-2"/>
                <w:position w:val="9"/>
                <w:sz w:val="22"/>
                <w:szCs w:val="22"/>
              </w:rPr>
              <w:t>о</w:t>
            </w:r>
            <w:r w:rsidRPr="00A56B6F">
              <w:rPr>
                <w:rFonts w:ascii="Times New Roman" w:eastAsia="Calibri" w:hAnsi="Times New Roman" w:cs="Times New Roman"/>
                <w:b/>
                <w:spacing w:val="-2"/>
                <w:sz w:val="22"/>
                <w:szCs w:val="22"/>
              </w:rPr>
              <w:t>С</w:t>
            </w:r>
          </w:p>
        </w:tc>
        <w:tc>
          <w:tcPr>
            <w:tcW w:w="1052" w:type="pct"/>
            <w:tcBorders>
              <w:top w:val="single" w:sz="8" w:space="0" w:color="000000"/>
              <w:left w:val="single" w:sz="5" w:space="0" w:color="000000"/>
              <w:bottom w:val="single" w:sz="5" w:space="0" w:color="000000"/>
              <w:right w:val="single" w:sz="8" w:space="0" w:color="000000"/>
            </w:tcBorders>
          </w:tcPr>
          <w:p w:rsidR="00F93DED" w:rsidRPr="00A56B6F" w:rsidRDefault="00F93DED" w:rsidP="000A1D71">
            <w:pPr>
              <w:spacing w:before="3"/>
              <w:rPr>
                <w:rFonts w:ascii="Times New Roman" w:eastAsia="Times New Roman" w:hAnsi="Times New Roman" w:cs="Times New Roman"/>
                <w:sz w:val="22"/>
                <w:szCs w:val="22"/>
                <w:lang w:val="ru-RU"/>
              </w:rPr>
            </w:pPr>
          </w:p>
          <w:p w:rsidR="00F93DED" w:rsidRPr="00A56B6F" w:rsidRDefault="00F93DED" w:rsidP="000A1D71">
            <w:pPr>
              <w:ind w:left="169" w:right="163" w:firstLine="1"/>
              <w:jc w:val="center"/>
              <w:rPr>
                <w:rFonts w:ascii="Times New Roman" w:eastAsia="Times New Roman" w:hAnsi="Times New Roman" w:cs="Times New Roman"/>
                <w:sz w:val="22"/>
                <w:szCs w:val="22"/>
                <w:lang w:val="ru-RU"/>
              </w:rPr>
            </w:pPr>
            <w:r w:rsidRPr="00A56B6F">
              <w:rPr>
                <w:rFonts w:ascii="Times New Roman" w:eastAsia="Calibri" w:hAnsi="Times New Roman" w:cs="Times New Roman"/>
                <w:b/>
                <w:sz w:val="22"/>
                <w:szCs w:val="22"/>
                <w:lang w:val="ru-RU"/>
              </w:rPr>
              <w:t>Суммарное</w:t>
            </w:r>
            <w:r w:rsidRPr="00A56B6F">
              <w:rPr>
                <w:rFonts w:ascii="Times New Roman" w:eastAsia="Calibri" w:hAnsi="Times New Roman" w:cs="Times New Roman"/>
                <w:b/>
                <w:spacing w:val="25"/>
                <w:w w:val="99"/>
                <w:sz w:val="22"/>
                <w:szCs w:val="22"/>
                <w:lang w:val="ru-RU"/>
              </w:rPr>
              <w:t xml:space="preserve"> </w:t>
            </w:r>
            <w:r w:rsidRPr="00A56B6F">
              <w:rPr>
                <w:rFonts w:ascii="Times New Roman" w:eastAsia="Calibri" w:hAnsi="Times New Roman" w:cs="Times New Roman"/>
                <w:b/>
                <w:sz w:val="22"/>
                <w:szCs w:val="22"/>
                <w:lang w:val="ru-RU"/>
              </w:rPr>
              <w:t>производство</w:t>
            </w:r>
            <w:r w:rsidRPr="00A56B6F">
              <w:rPr>
                <w:rFonts w:ascii="Times New Roman" w:eastAsia="Calibri" w:hAnsi="Times New Roman" w:cs="Times New Roman"/>
                <w:b/>
                <w:spacing w:val="25"/>
                <w:w w:val="99"/>
                <w:sz w:val="22"/>
                <w:szCs w:val="22"/>
                <w:lang w:val="ru-RU"/>
              </w:rPr>
              <w:t xml:space="preserve"> </w:t>
            </w:r>
            <w:r w:rsidRPr="00A56B6F">
              <w:rPr>
                <w:rFonts w:ascii="Times New Roman" w:eastAsia="Calibri" w:hAnsi="Times New Roman" w:cs="Times New Roman"/>
                <w:b/>
                <w:sz w:val="22"/>
                <w:szCs w:val="22"/>
                <w:lang w:val="ru-RU"/>
              </w:rPr>
              <w:t>котельной</w:t>
            </w:r>
            <w:r w:rsidRPr="00A56B6F">
              <w:rPr>
                <w:rFonts w:ascii="Times New Roman" w:eastAsia="Calibri" w:hAnsi="Times New Roman" w:cs="Times New Roman"/>
                <w:b/>
                <w:spacing w:val="-9"/>
                <w:sz w:val="22"/>
                <w:szCs w:val="22"/>
                <w:lang w:val="ru-RU"/>
              </w:rPr>
              <w:t xml:space="preserve"> </w:t>
            </w:r>
            <w:r w:rsidRPr="00A56B6F">
              <w:rPr>
                <w:rFonts w:ascii="Times New Roman" w:eastAsia="Calibri" w:hAnsi="Times New Roman" w:cs="Times New Roman"/>
                <w:b/>
                <w:sz w:val="22"/>
                <w:szCs w:val="22"/>
                <w:lang w:val="ru-RU"/>
              </w:rPr>
              <w:t>,</w:t>
            </w:r>
            <w:r w:rsidRPr="00A56B6F">
              <w:rPr>
                <w:rFonts w:ascii="Times New Roman" w:eastAsia="Calibri" w:hAnsi="Times New Roman" w:cs="Times New Roman"/>
                <w:b/>
                <w:spacing w:val="-8"/>
                <w:sz w:val="22"/>
                <w:szCs w:val="22"/>
                <w:lang w:val="ru-RU"/>
              </w:rPr>
              <w:t xml:space="preserve"> </w:t>
            </w:r>
            <w:r w:rsidRPr="00A56B6F">
              <w:rPr>
                <w:rFonts w:ascii="Times New Roman" w:eastAsia="Calibri" w:hAnsi="Times New Roman" w:cs="Times New Roman"/>
                <w:b/>
                <w:spacing w:val="-1"/>
                <w:sz w:val="22"/>
                <w:szCs w:val="22"/>
                <w:lang w:val="ru-RU"/>
              </w:rPr>
              <w:t>Гкал/ч</w:t>
            </w:r>
          </w:p>
        </w:tc>
        <w:tc>
          <w:tcPr>
            <w:tcW w:w="737" w:type="pct"/>
            <w:tcBorders>
              <w:top w:val="single" w:sz="8" w:space="0" w:color="000000"/>
              <w:left w:val="single" w:sz="8" w:space="0" w:color="000000"/>
              <w:bottom w:val="single" w:sz="5" w:space="0" w:color="000000"/>
              <w:right w:val="single" w:sz="8" w:space="0" w:color="000000"/>
            </w:tcBorders>
          </w:tcPr>
          <w:p w:rsidR="00F93DED" w:rsidRPr="00A56B6F" w:rsidRDefault="00F93DED" w:rsidP="000A1D71">
            <w:pPr>
              <w:spacing w:before="3"/>
              <w:rPr>
                <w:rFonts w:ascii="Times New Roman" w:eastAsia="Times New Roman" w:hAnsi="Times New Roman" w:cs="Times New Roman"/>
                <w:sz w:val="22"/>
                <w:szCs w:val="22"/>
                <w:lang w:val="ru-RU"/>
              </w:rPr>
            </w:pPr>
          </w:p>
          <w:p w:rsidR="00F93DED" w:rsidRPr="00A56B6F" w:rsidRDefault="00F93DED" w:rsidP="000A1D71">
            <w:pPr>
              <w:tabs>
                <w:tab w:val="left" w:pos="1371"/>
              </w:tabs>
              <w:ind w:right="13"/>
              <w:jc w:val="center"/>
              <w:rPr>
                <w:rFonts w:ascii="Times New Roman" w:eastAsia="Times New Roman" w:hAnsi="Times New Roman" w:cs="Times New Roman"/>
                <w:sz w:val="22"/>
                <w:szCs w:val="22"/>
                <w:lang w:val="ru-RU"/>
              </w:rPr>
            </w:pPr>
            <w:r w:rsidRPr="00A56B6F">
              <w:rPr>
                <w:rFonts w:ascii="Times New Roman" w:eastAsia="Calibri" w:hAnsi="Times New Roman" w:cs="Times New Roman"/>
                <w:b/>
                <w:sz w:val="22"/>
                <w:szCs w:val="22"/>
                <w:lang w:val="ru-RU"/>
              </w:rPr>
              <w:t>Расход</w:t>
            </w:r>
            <w:r w:rsidRPr="00A56B6F">
              <w:rPr>
                <w:rFonts w:ascii="Times New Roman" w:eastAsia="Calibri" w:hAnsi="Times New Roman" w:cs="Times New Roman"/>
                <w:b/>
                <w:spacing w:val="21"/>
                <w:w w:val="99"/>
                <w:sz w:val="22"/>
                <w:szCs w:val="22"/>
                <w:lang w:val="ru-RU"/>
              </w:rPr>
              <w:t xml:space="preserve"> </w:t>
            </w:r>
            <w:r w:rsidRPr="00A56B6F">
              <w:rPr>
                <w:rFonts w:ascii="Times New Roman" w:eastAsia="Calibri" w:hAnsi="Times New Roman" w:cs="Times New Roman"/>
                <w:b/>
                <w:sz w:val="22"/>
                <w:szCs w:val="22"/>
                <w:lang w:val="ru-RU"/>
              </w:rPr>
              <w:t>топлива,</w:t>
            </w:r>
            <w:r w:rsidRPr="00A56B6F">
              <w:rPr>
                <w:rFonts w:ascii="Times New Roman" w:eastAsia="Calibri" w:hAnsi="Times New Roman" w:cs="Times New Roman"/>
                <w:b/>
                <w:spacing w:val="22"/>
                <w:w w:val="99"/>
                <w:sz w:val="22"/>
                <w:szCs w:val="22"/>
                <w:lang w:val="ru-RU"/>
              </w:rPr>
              <w:t xml:space="preserve"> </w:t>
            </w:r>
            <w:r w:rsidRPr="00A56B6F">
              <w:rPr>
                <w:rFonts w:ascii="Times New Roman" w:eastAsia="Calibri" w:hAnsi="Times New Roman" w:cs="Times New Roman"/>
                <w:b/>
                <w:sz w:val="22"/>
                <w:szCs w:val="22"/>
                <w:lang w:val="ru-RU"/>
              </w:rPr>
              <w:t>тыс.</w:t>
            </w:r>
            <w:r w:rsidRPr="00A56B6F">
              <w:rPr>
                <w:rFonts w:ascii="Times New Roman" w:eastAsia="Calibri" w:hAnsi="Times New Roman" w:cs="Times New Roman"/>
                <w:b/>
                <w:spacing w:val="-10"/>
                <w:sz w:val="22"/>
                <w:szCs w:val="22"/>
                <w:lang w:val="ru-RU"/>
              </w:rPr>
              <w:t xml:space="preserve"> </w:t>
            </w:r>
            <w:r w:rsidRPr="00A56B6F">
              <w:rPr>
                <w:rFonts w:ascii="Times New Roman" w:eastAsia="Calibri" w:hAnsi="Times New Roman" w:cs="Times New Roman"/>
                <w:b/>
                <w:sz w:val="22"/>
                <w:szCs w:val="22"/>
                <w:lang w:val="ru-RU"/>
              </w:rPr>
              <w:t>м3/ч</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0"/>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1</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январь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-11,9</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74,27</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10,45</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2</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февраль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-10,7</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71,88</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10,11</w:t>
            </w:r>
          </w:p>
        </w:tc>
      </w:tr>
      <w:tr w:rsidR="00F93DED" w:rsidRPr="00A56B6F" w:rsidTr="000A1D71">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47"/>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3</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4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март</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42"/>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-5,1</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28"/>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60,71</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28"/>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8,54</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0"/>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4</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right="3"/>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апрель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3,7</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43,11</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6,06</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5</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май</w:t>
            </w:r>
            <w:r w:rsidRPr="00A56B6F">
              <w:rPr>
                <w:rFonts w:ascii="Times New Roman" w:eastAsia="Calibri" w:hAnsi="Times New Roman" w:cs="Times New Roman"/>
                <w:spacing w:val="-10"/>
                <w:sz w:val="22"/>
                <w:szCs w:val="22"/>
              </w:rPr>
              <w:t xml:space="preserve"> </w:t>
            </w:r>
            <w:r w:rsidRPr="00A56B6F">
              <w:rPr>
                <w:rFonts w:ascii="Times New Roman" w:eastAsia="Calibri" w:hAnsi="Times New Roman" w:cs="Times New Roman"/>
                <w:sz w:val="22"/>
                <w:szCs w:val="22"/>
              </w:rPr>
              <w:t>(ОЗП)</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11,35</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1,60</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6</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left="342"/>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май</w:t>
            </w:r>
            <w:r w:rsidRPr="00A56B6F">
              <w:rPr>
                <w:rFonts w:ascii="Times New Roman" w:eastAsia="Calibri" w:hAnsi="Times New Roman" w:cs="Times New Roman"/>
                <w:spacing w:val="-22"/>
                <w:sz w:val="22"/>
                <w:szCs w:val="22"/>
              </w:rPr>
              <w:t xml:space="preserve"> </w:t>
            </w:r>
            <w:r w:rsidRPr="00A56B6F">
              <w:rPr>
                <w:rFonts w:ascii="Times New Roman" w:eastAsia="Calibri" w:hAnsi="Times New Roman" w:cs="Times New Roman"/>
                <w:sz w:val="22"/>
                <w:szCs w:val="22"/>
              </w:rPr>
              <w:t>(межотопительный)</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10,9</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8,34</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1,17</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7</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июнь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15,7</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7,79</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1,10</w:t>
            </w:r>
          </w:p>
        </w:tc>
      </w:tr>
      <w:tr w:rsidR="00F93DED" w:rsidRPr="00A56B6F" w:rsidTr="000A1D71">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8</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9"/>
              <w:ind w:right="3"/>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июль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9"/>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17,6</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7,54</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1,06</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0"/>
              <w:ind w:right="3"/>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9</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right="3"/>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август</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left="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16</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7,76</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1,09</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0"/>
              <w:ind w:right="2"/>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сентябрь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6"/>
              <w:ind w:left="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10</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8,47</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1,19</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2"/>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октябрь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3,4</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1"/>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43,71</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1"/>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6,15</w:t>
            </w:r>
          </w:p>
        </w:tc>
      </w:tr>
      <w:tr w:rsidR="00F93DED" w:rsidRPr="00A56B6F" w:rsidTr="000A1D71">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2"/>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ноябрь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-2,7</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55,92</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7,86</w:t>
            </w:r>
          </w:p>
        </w:tc>
      </w:tr>
      <w:tr w:rsidR="00F93DED" w:rsidRPr="00A56B6F" w:rsidTr="000A1D71">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F93DED" w:rsidRPr="00A56B6F" w:rsidRDefault="00F93DED" w:rsidP="000A1D71">
            <w:pPr>
              <w:spacing w:before="33"/>
              <w:ind w:right="2"/>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ind w:right="1"/>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декабрь</w:t>
            </w:r>
          </w:p>
        </w:tc>
        <w:tc>
          <w:tcPr>
            <w:tcW w:w="1262" w:type="pct"/>
            <w:tcBorders>
              <w:top w:val="single" w:sz="5" w:space="0" w:color="000000"/>
              <w:left w:val="single" w:sz="5" w:space="0" w:color="000000"/>
              <w:bottom w:val="single" w:sz="5" w:space="0" w:color="000000"/>
              <w:right w:val="single" w:sz="5" w:space="0" w:color="000000"/>
            </w:tcBorders>
          </w:tcPr>
          <w:p w:rsidR="00F93DED" w:rsidRPr="00A56B6F" w:rsidRDefault="00F93DED" w:rsidP="000A1D71">
            <w:pPr>
              <w:spacing w:before="28"/>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-8,1</w:t>
            </w:r>
          </w:p>
        </w:tc>
        <w:tc>
          <w:tcPr>
            <w:tcW w:w="1052" w:type="pct"/>
            <w:tcBorders>
              <w:top w:val="single" w:sz="5" w:space="0" w:color="000000"/>
              <w:left w:val="single" w:sz="5" w:space="0" w:color="000000"/>
              <w:bottom w:val="single" w:sz="5" w:space="0" w:color="000000"/>
              <w:right w:val="single" w:sz="8" w:space="0" w:color="000000"/>
            </w:tcBorders>
          </w:tcPr>
          <w:p w:rsidR="00F93DED" w:rsidRPr="00A56B6F" w:rsidRDefault="00F93DED" w:rsidP="000A1D71">
            <w:pPr>
              <w:spacing w:before="14"/>
              <w:ind w:lef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66,70</w:t>
            </w:r>
          </w:p>
        </w:tc>
        <w:tc>
          <w:tcPr>
            <w:tcW w:w="737" w:type="pct"/>
            <w:tcBorders>
              <w:top w:val="single" w:sz="5" w:space="0" w:color="000000"/>
              <w:left w:val="single" w:sz="8" w:space="0" w:color="000000"/>
              <w:bottom w:val="single" w:sz="5" w:space="0" w:color="000000"/>
              <w:right w:val="single" w:sz="8" w:space="0" w:color="000000"/>
            </w:tcBorders>
          </w:tcPr>
          <w:p w:rsidR="00F93DED" w:rsidRPr="00A56B6F" w:rsidRDefault="00F93DED" w:rsidP="000A1D71">
            <w:pPr>
              <w:spacing w:before="14"/>
              <w:ind w:left="2"/>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9,38</w:t>
            </w:r>
          </w:p>
        </w:tc>
      </w:tr>
    </w:tbl>
    <w:p w:rsidR="00C22D0C" w:rsidRPr="00A56B6F" w:rsidRDefault="00C22D0C" w:rsidP="00C22D0C">
      <w:pPr>
        <w:widowControl w:val="0"/>
        <w:spacing w:before="4"/>
        <w:rPr>
          <w:rFonts w:eastAsia="Times New Roman"/>
          <w:sz w:val="27"/>
          <w:szCs w:val="27"/>
          <w:lang w:val="en-US" w:eastAsia="en-US"/>
        </w:rPr>
      </w:pPr>
    </w:p>
    <w:p w:rsidR="00C22D0C" w:rsidRPr="00A56B6F" w:rsidRDefault="00C22D0C" w:rsidP="00C22D0C">
      <w:pPr>
        <w:keepNext/>
        <w:widowControl w:val="0"/>
        <w:spacing w:line="200" w:lineRule="atLeast"/>
        <w:jc w:val="center"/>
        <w:rPr>
          <w:rFonts w:ascii="Calibri" w:eastAsia="Calibri" w:hAnsi="Calibri"/>
          <w:sz w:val="22"/>
          <w:szCs w:val="22"/>
          <w:lang w:val="en-US" w:eastAsia="en-US"/>
        </w:rPr>
      </w:pPr>
      <w:r w:rsidRPr="00A56B6F">
        <w:rPr>
          <w:rFonts w:eastAsia="Times New Roman"/>
          <w:noProof/>
          <w:sz w:val="20"/>
          <w:szCs w:val="20"/>
        </w:rPr>
        <w:drawing>
          <wp:inline distT="0" distB="0" distL="0" distR="0" wp14:anchorId="62850F17" wp14:editId="25A0BDC6">
            <wp:extent cx="5922335" cy="2974710"/>
            <wp:effectExtent l="0" t="0" r="2540" b="0"/>
            <wp:docPr id="4"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24" cstate="print"/>
                    <a:stretch>
                      <a:fillRect/>
                    </a:stretch>
                  </pic:blipFill>
                  <pic:spPr>
                    <a:xfrm>
                      <a:off x="0" y="0"/>
                      <a:ext cx="5922247" cy="2974666"/>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361ABE">
        <w:rPr>
          <w:rFonts w:eastAsia="Calibri"/>
          <w:b/>
          <w:bCs/>
          <w:noProof/>
          <w:sz w:val="20"/>
          <w:szCs w:val="18"/>
          <w:lang w:eastAsia="en-US"/>
        </w:rPr>
        <w:t>5</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C22D0C" w:rsidRPr="00A56B6F" w:rsidRDefault="00C22D0C" w:rsidP="00C22D0C">
      <w:pPr>
        <w:widowControl w:val="0"/>
        <w:spacing w:line="310" w:lineRule="exact"/>
        <w:rPr>
          <w:rFonts w:ascii="Calibri" w:eastAsia="Calibri" w:hAnsi="Calibri"/>
          <w:sz w:val="22"/>
          <w:szCs w:val="22"/>
          <w:lang w:eastAsia="en-US"/>
        </w:rPr>
        <w:sectPr w:rsidR="00C22D0C" w:rsidRPr="00A56B6F" w:rsidSect="000825BF">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spacing w:line="269" w:lineRule="exact"/>
        <w:rPr>
          <w:rFonts w:eastAsia="Times New Roman"/>
          <w:sz w:val="22"/>
          <w:szCs w:val="22"/>
          <w:lang w:eastAsia="en-US"/>
        </w:rPr>
        <w:sectPr w:rsidR="00C22D0C" w:rsidRPr="00A56B6F" w:rsidSect="000825BF">
          <w:headerReference w:type="default" r:id="rId25"/>
          <w:footerReference w:type="default" r:id="rId26"/>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12067" w:space="40"/>
            <w:col w:w="2182"/>
          </w:cols>
        </w:sectPr>
      </w:pPr>
    </w:p>
    <w:p w:rsidR="00C22D0C" w:rsidRPr="00A56B6F" w:rsidRDefault="00C22D0C" w:rsidP="00C22D0C">
      <w:pPr>
        <w:widowControl w:val="0"/>
        <w:spacing w:before="6"/>
        <w:rPr>
          <w:rFonts w:eastAsia="Times New Roman"/>
          <w:sz w:val="3"/>
          <w:szCs w:val="3"/>
          <w:lang w:eastAsia="en-US"/>
        </w:rPr>
      </w:pPr>
    </w:p>
    <w:p w:rsidR="00C22D0C" w:rsidRPr="00A56B6F" w:rsidRDefault="00C22D0C" w:rsidP="00C15A4C">
      <w:pPr>
        <w:keepNext/>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361ABE">
        <w:rPr>
          <w:rFonts w:eastAsia="Calibri"/>
          <w:b/>
          <w:bCs/>
          <w:noProof/>
          <w:sz w:val="20"/>
          <w:szCs w:val="18"/>
          <w:lang w:eastAsia="en-US"/>
        </w:rPr>
        <w:t>44</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Перспективный топливный баланс центральной котельной </w:t>
      </w:r>
    </w:p>
    <w:tbl>
      <w:tblPr>
        <w:tblStyle w:val="TableNormal"/>
        <w:tblW w:w="5000" w:type="pct"/>
        <w:tblLook w:val="01E0" w:firstRow="1" w:lastRow="1" w:firstColumn="1" w:lastColumn="1" w:noHBand="0" w:noVBand="0"/>
      </w:tblPr>
      <w:tblGrid>
        <w:gridCol w:w="4691"/>
        <w:gridCol w:w="1203"/>
        <w:gridCol w:w="1203"/>
        <w:gridCol w:w="1202"/>
        <w:gridCol w:w="1202"/>
        <w:gridCol w:w="1202"/>
        <w:gridCol w:w="1202"/>
        <w:gridCol w:w="1202"/>
        <w:gridCol w:w="1202"/>
      </w:tblGrid>
      <w:tr w:rsidR="00A56B6F" w:rsidRPr="00A56B6F" w:rsidTr="00AC088C">
        <w:trPr>
          <w:trHeight w:hRule="exact" w:val="554"/>
        </w:trPr>
        <w:tc>
          <w:tcPr>
            <w:tcW w:w="1639" w:type="pct"/>
            <w:tcBorders>
              <w:top w:val="single" w:sz="8" w:space="0" w:color="000000"/>
              <w:left w:val="single" w:sz="8" w:space="0" w:color="000000"/>
              <w:bottom w:val="single" w:sz="8" w:space="0" w:color="000000"/>
              <w:right w:val="single" w:sz="5" w:space="0" w:color="000000"/>
            </w:tcBorders>
            <w:vAlign w:val="center"/>
          </w:tcPr>
          <w:p w:rsidR="00A56B6F" w:rsidRPr="00A56B6F" w:rsidRDefault="00A56B6F" w:rsidP="00AC088C">
            <w:pPr>
              <w:spacing w:before="26"/>
              <w:ind w:left="932"/>
              <w:jc w:val="center"/>
              <w:rPr>
                <w:rFonts w:ascii="Times New Roman" w:eastAsia="Times New Roman" w:hAnsi="Times New Roman" w:cs="Times New Roman"/>
                <w:sz w:val="22"/>
                <w:szCs w:val="22"/>
              </w:rPr>
            </w:pPr>
            <w:r w:rsidRPr="00A56B6F">
              <w:rPr>
                <w:rFonts w:ascii="Times New Roman" w:eastAsia="Calibri" w:hAnsi="Times New Roman" w:cs="Times New Roman"/>
                <w:b/>
                <w:sz w:val="22"/>
                <w:szCs w:val="22"/>
              </w:rPr>
              <w:t>Показатель</w:t>
            </w:r>
          </w:p>
        </w:tc>
        <w:tc>
          <w:tcPr>
            <w:tcW w:w="420" w:type="pct"/>
            <w:tcBorders>
              <w:top w:val="single" w:sz="8" w:space="0" w:color="000000"/>
              <w:left w:val="single" w:sz="5" w:space="0" w:color="000000"/>
              <w:bottom w:val="single" w:sz="8" w:space="0" w:color="000000"/>
              <w:right w:val="single" w:sz="5" w:space="0" w:color="000000"/>
            </w:tcBorders>
            <w:vAlign w:val="center"/>
          </w:tcPr>
          <w:p w:rsidR="00A56B6F" w:rsidRPr="00A56B6F" w:rsidRDefault="00A56B6F" w:rsidP="00AC088C">
            <w:pPr>
              <w:spacing w:before="26"/>
              <w:ind w:left="104"/>
              <w:jc w:val="center"/>
              <w:rPr>
                <w:rFonts w:ascii="Times New Roman" w:eastAsia="Times New Roman" w:hAnsi="Times New Roman" w:cs="Times New Roman"/>
                <w:sz w:val="22"/>
                <w:szCs w:val="22"/>
              </w:rPr>
            </w:pPr>
            <w:r w:rsidRPr="00A56B6F">
              <w:rPr>
                <w:rFonts w:ascii="Times New Roman" w:eastAsia="Calibri" w:hAnsi="Times New Roman" w:cs="Times New Roman"/>
                <w:b/>
                <w:spacing w:val="-1"/>
                <w:sz w:val="22"/>
                <w:szCs w:val="22"/>
              </w:rPr>
              <w:t>Ед.</w:t>
            </w:r>
            <w:r w:rsidRPr="00A56B6F">
              <w:rPr>
                <w:rFonts w:ascii="Times New Roman" w:eastAsia="Calibri" w:hAnsi="Times New Roman" w:cs="Times New Roman"/>
                <w:b/>
                <w:spacing w:val="-7"/>
                <w:sz w:val="22"/>
                <w:szCs w:val="22"/>
              </w:rPr>
              <w:t xml:space="preserve"> </w:t>
            </w:r>
            <w:r w:rsidRPr="00A56B6F">
              <w:rPr>
                <w:rFonts w:ascii="Times New Roman" w:eastAsia="Calibri" w:hAnsi="Times New Roman" w:cs="Times New Roman"/>
                <w:b/>
                <w:sz w:val="22"/>
                <w:szCs w:val="22"/>
              </w:rPr>
              <w:t>изм.</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420"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C15A4C" w:rsidRPr="00A56B6F" w:rsidTr="00AC088C">
        <w:trPr>
          <w:trHeight w:hRule="exact" w:val="475"/>
        </w:trPr>
        <w:tc>
          <w:tcPr>
            <w:tcW w:w="1639" w:type="pct"/>
            <w:tcBorders>
              <w:top w:val="single" w:sz="8" w:space="0" w:color="000000"/>
              <w:left w:val="single" w:sz="8" w:space="0" w:color="000000"/>
              <w:bottom w:val="single" w:sz="5" w:space="0" w:color="000000"/>
              <w:right w:val="single" w:sz="5" w:space="0" w:color="000000"/>
            </w:tcBorders>
            <w:vAlign w:val="center"/>
          </w:tcPr>
          <w:p w:rsidR="00C15A4C" w:rsidRPr="00A56B6F" w:rsidRDefault="00C15A4C" w:rsidP="00AC088C">
            <w:pPr>
              <w:ind w:left="97" w:right="732"/>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Установленная</w:t>
            </w:r>
            <w:r w:rsidRPr="00A56B6F">
              <w:rPr>
                <w:rFonts w:ascii="Times New Roman" w:eastAsia="Calibri" w:hAnsi="Times New Roman" w:cs="Times New Roman"/>
                <w:spacing w:val="-22"/>
                <w:sz w:val="22"/>
                <w:szCs w:val="22"/>
              </w:rPr>
              <w:t xml:space="preserve"> </w:t>
            </w:r>
            <w:r w:rsidRPr="00A56B6F">
              <w:rPr>
                <w:rFonts w:ascii="Times New Roman" w:eastAsia="Calibri" w:hAnsi="Times New Roman" w:cs="Times New Roman"/>
                <w:sz w:val="22"/>
                <w:szCs w:val="22"/>
              </w:rPr>
              <w:t>тепловая</w:t>
            </w:r>
            <w:r w:rsidRPr="00A56B6F">
              <w:rPr>
                <w:rFonts w:ascii="Times New Roman" w:eastAsia="Calibri" w:hAnsi="Times New Roman" w:cs="Times New Roman"/>
                <w:spacing w:val="30"/>
                <w:w w:val="99"/>
                <w:sz w:val="22"/>
                <w:szCs w:val="22"/>
              </w:rPr>
              <w:t xml:space="preserve"> </w:t>
            </w:r>
            <w:r w:rsidRPr="00A56B6F">
              <w:rPr>
                <w:rFonts w:ascii="Times New Roman" w:eastAsia="Calibri" w:hAnsi="Times New Roman" w:cs="Times New Roman"/>
                <w:sz w:val="22"/>
                <w:szCs w:val="22"/>
              </w:rPr>
              <w:t>мощность</w:t>
            </w:r>
          </w:p>
        </w:tc>
        <w:tc>
          <w:tcPr>
            <w:tcW w:w="420" w:type="pct"/>
            <w:tcBorders>
              <w:top w:val="single" w:sz="8"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0"/>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Гкал/ч</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c>
          <w:tcPr>
            <w:tcW w:w="420"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5,68</w:t>
            </w:r>
          </w:p>
        </w:tc>
      </w:tr>
      <w:tr w:rsidR="00C15A4C" w:rsidRPr="00A56B6F"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line="237" w:lineRule="auto"/>
              <w:ind w:left="97" w:right="676"/>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Располагаемая</w:t>
            </w:r>
            <w:r w:rsidRPr="00A56B6F">
              <w:rPr>
                <w:rFonts w:ascii="Times New Roman" w:eastAsia="Calibri" w:hAnsi="Times New Roman" w:cs="Times New Roman"/>
                <w:spacing w:val="-23"/>
                <w:sz w:val="22"/>
                <w:szCs w:val="22"/>
              </w:rPr>
              <w:t xml:space="preserve"> </w:t>
            </w:r>
            <w:r w:rsidRPr="00A56B6F">
              <w:rPr>
                <w:rFonts w:ascii="Times New Roman" w:eastAsia="Calibri" w:hAnsi="Times New Roman" w:cs="Times New Roman"/>
                <w:sz w:val="22"/>
                <w:szCs w:val="22"/>
              </w:rPr>
              <w:t>мощность</w:t>
            </w:r>
            <w:r w:rsidRPr="00A56B6F">
              <w:rPr>
                <w:rFonts w:ascii="Times New Roman" w:eastAsia="Calibri" w:hAnsi="Times New Roman" w:cs="Times New Roman"/>
                <w:spacing w:val="23"/>
                <w:w w:val="99"/>
                <w:sz w:val="22"/>
                <w:szCs w:val="22"/>
              </w:rPr>
              <w:t xml:space="preserve"> </w:t>
            </w:r>
            <w:r w:rsidRPr="00A56B6F">
              <w:rPr>
                <w:rFonts w:ascii="Times New Roman" w:eastAsia="Calibri" w:hAnsi="Times New Roman" w:cs="Times New Roman"/>
                <w:sz w:val="22"/>
                <w:szCs w:val="22"/>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0"/>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Гкал/ч</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10"/>
              <w:ind w:left="104"/>
              <w:jc w:val="center"/>
              <w:rPr>
                <w:rFonts w:ascii="Times New Roman" w:eastAsia="Calibri" w:hAnsi="Times New Roman" w:cs="Times New Roman"/>
                <w:spacing w:val="-15"/>
                <w:sz w:val="22"/>
                <w:szCs w:val="22"/>
              </w:rPr>
            </w:pPr>
            <w:r w:rsidRPr="00A56B6F">
              <w:rPr>
                <w:rFonts w:ascii="Times New Roman" w:eastAsia="Calibri" w:hAnsi="Times New Roman" w:cs="Times New Roman"/>
                <w:spacing w:val="-15"/>
                <w:sz w:val="22"/>
                <w:szCs w:val="22"/>
              </w:rPr>
              <w:t>0,766</w:t>
            </w:r>
          </w:p>
        </w:tc>
      </w:tr>
      <w:tr w:rsidR="00C15A4C" w:rsidRPr="00A56B6F"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left="97" w:right="534"/>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Теплотворная</w:t>
            </w:r>
            <w:r w:rsidRPr="00A56B6F">
              <w:rPr>
                <w:rFonts w:ascii="Times New Roman" w:eastAsia="Calibri" w:hAnsi="Times New Roman" w:cs="Times New Roman"/>
                <w:spacing w:val="-24"/>
                <w:sz w:val="22"/>
                <w:szCs w:val="22"/>
              </w:rPr>
              <w:t xml:space="preserve"> </w:t>
            </w:r>
            <w:r w:rsidRPr="00A56B6F">
              <w:rPr>
                <w:rFonts w:ascii="Times New Roman" w:eastAsia="Calibri" w:hAnsi="Times New Roman" w:cs="Times New Roman"/>
                <w:sz w:val="22"/>
                <w:szCs w:val="22"/>
              </w:rPr>
              <w:t>способность</w:t>
            </w:r>
            <w:r w:rsidRPr="00A56B6F">
              <w:rPr>
                <w:rFonts w:ascii="Times New Roman" w:eastAsia="Calibri" w:hAnsi="Times New Roman" w:cs="Times New Roman"/>
                <w:spacing w:val="23"/>
                <w:w w:val="99"/>
                <w:sz w:val="22"/>
                <w:szCs w:val="22"/>
              </w:rPr>
              <w:t xml:space="preserve"> </w:t>
            </w:r>
            <w:r w:rsidRPr="00A56B6F">
              <w:rPr>
                <w:rFonts w:ascii="Times New Roman" w:eastAsia="Calibri" w:hAnsi="Times New Roman" w:cs="Times New Roman"/>
                <w:spacing w:val="-1"/>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left="104" w:righ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-природный</w:t>
            </w:r>
            <w:r w:rsidRPr="00A56B6F">
              <w:rPr>
                <w:rFonts w:ascii="Times New Roman" w:eastAsia="Calibri" w:hAnsi="Times New Roman" w:cs="Times New Roman"/>
                <w:spacing w:val="-14"/>
                <w:sz w:val="22"/>
                <w:szCs w:val="22"/>
              </w:rPr>
              <w:t xml:space="preserve"> </w:t>
            </w:r>
            <w:r w:rsidRPr="00A56B6F">
              <w:rPr>
                <w:rFonts w:ascii="Times New Roman" w:eastAsia="Calibri" w:hAnsi="Times New Roman" w:cs="Times New Roman"/>
                <w:sz w:val="22"/>
                <w:szCs w:val="22"/>
              </w:rPr>
              <w:t>газ</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ккал/м3</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9"/>
                <w:sz w:val="22"/>
                <w:szCs w:val="22"/>
              </w:rPr>
              <w:t>7900</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ккал/кг</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Затрачено</w:t>
            </w:r>
            <w:r w:rsidRPr="00A56B6F">
              <w:rPr>
                <w:rFonts w:ascii="Times New Roman" w:eastAsia="Calibri" w:hAnsi="Times New Roman" w:cs="Times New Roman"/>
                <w:spacing w:val="-15"/>
                <w:sz w:val="22"/>
                <w:szCs w:val="22"/>
              </w:rPr>
              <w:t xml:space="preserve"> </w:t>
            </w:r>
            <w:r w:rsidRPr="00A56B6F">
              <w:rPr>
                <w:rFonts w:ascii="Times New Roman" w:eastAsia="Calibri" w:hAnsi="Times New Roman" w:cs="Times New Roman"/>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right="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-природный</w:t>
            </w:r>
            <w:r w:rsidRPr="00A56B6F">
              <w:rPr>
                <w:rFonts w:ascii="Times New Roman" w:eastAsia="Calibri" w:hAnsi="Times New Roman" w:cs="Times New Roman"/>
                <w:spacing w:val="-14"/>
                <w:sz w:val="22"/>
                <w:szCs w:val="22"/>
              </w:rPr>
              <w:t xml:space="preserve"> </w:t>
            </w:r>
            <w:r w:rsidRPr="00A56B6F">
              <w:rPr>
                <w:rFonts w:ascii="Times New Roman" w:eastAsia="Calibri" w:hAnsi="Times New Roman" w:cs="Times New Roman"/>
                <w:sz w:val="22"/>
                <w:szCs w:val="22"/>
              </w:rPr>
              <w:t>газ</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млн.</w:t>
            </w:r>
            <w:r w:rsidRPr="00A56B6F">
              <w:rPr>
                <w:rFonts w:ascii="Times New Roman" w:eastAsia="Calibri" w:hAnsi="Times New Roman" w:cs="Times New Roman"/>
                <w:spacing w:val="-7"/>
                <w:sz w:val="22"/>
                <w:szCs w:val="22"/>
              </w:rPr>
              <w:t xml:space="preserve"> </w:t>
            </w:r>
            <w:r w:rsidRPr="00A56B6F">
              <w:rPr>
                <w:rFonts w:ascii="Times New Roman" w:eastAsia="Calibri" w:hAnsi="Times New Roman" w:cs="Times New Roman"/>
                <w:sz w:val="22"/>
                <w:szCs w:val="22"/>
              </w:rPr>
              <w:t>м3</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0,62</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0,60</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8"/>
              <w:ind w:left="97"/>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-мазут</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тыс.</w:t>
            </w:r>
            <w:r w:rsidRPr="00A56B6F">
              <w:rPr>
                <w:rFonts w:ascii="Times New Roman" w:eastAsia="Calibri" w:hAnsi="Times New Roman" w:cs="Times New Roman"/>
                <w:spacing w:val="-8"/>
                <w:sz w:val="22"/>
                <w:szCs w:val="22"/>
              </w:rPr>
              <w:t xml:space="preserve"> </w:t>
            </w:r>
            <w:r w:rsidRPr="00A56B6F">
              <w:rPr>
                <w:rFonts w:ascii="Times New Roman" w:eastAsia="Calibri" w:hAnsi="Times New Roman" w:cs="Times New Roman"/>
                <w:spacing w:val="-1"/>
                <w:sz w:val="22"/>
                <w:szCs w:val="22"/>
              </w:rPr>
              <w:t>тонн</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r>
      <w:tr w:rsidR="00C15A4C" w:rsidRPr="00A56B6F" w:rsidTr="00AC088C">
        <w:trPr>
          <w:trHeight w:hRule="exact" w:val="293"/>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9"/>
              <w:ind w:left="97"/>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Затраты</w:t>
            </w:r>
            <w:r w:rsidRPr="00A56B6F">
              <w:rPr>
                <w:rFonts w:ascii="Times New Roman" w:eastAsia="Calibri" w:hAnsi="Times New Roman" w:cs="Times New Roman"/>
                <w:spacing w:val="-14"/>
                <w:sz w:val="22"/>
                <w:szCs w:val="22"/>
              </w:rPr>
              <w:t xml:space="preserve"> </w:t>
            </w:r>
            <w:r w:rsidRPr="00A56B6F">
              <w:rPr>
                <w:rFonts w:ascii="Times New Roman" w:eastAsia="Calibri" w:hAnsi="Times New Roman" w:cs="Times New Roman"/>
                <w:spacing w:val="-1"/>
                <w:sz w:val="22"/>
                <w:szCs w:val="22"/>
              </w:rPr>
              <w:t>топлива</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9"/>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тыс.</w:t>
            </w:r>
            <w:r w:rsidRPr="00A56B6F">
              <w:rPr>
                <w:rFonts w:ascii="Times New Roman" w:eastAsia="Calibri" w:hAnsi="Times New Roman" w:cs="Times New Roman"/>
                <w:spacing w:val="-7"/>
                <w:sz w:val="22"/>
                <w:szCs w:val="22"/>
              </w:rPr>
              <w:t xml:space="preserve"> </w:t>
            </w:r>
            <w:r w:rsidRPr="00A56B6F">
              <w:rPr>
                <w:rFonts w:ascii="Times New Roman" w:eastAsia="Calibri" w:hAnsi="Times New Roman" w:cs="Times New Roman"/>
                <w:spacing w:val="-1"/>
                <w:sz w:val="22"/>
                <w:szCs w:val="22"/>
              </w:rPr>
              <w:t>тут</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0,70</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0,69</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0,68</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4"/>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0,68</w:t>
            </w:r>
          </w:p>
        </w:tc>
      </w:tr>
      <w:tr w:rsidR="00C15A4C" w:rsidRPr="00A56B6F" w:rsidTr="00AC088C">
        <w:trPr>
          <w:trHeight w:hRule="exact" w:val="470"/>
        </w:trPr>
        <w:tc>
          <w:tcPr>
            <w:tcW w:w="1639"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left="97" w:right="695"/>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Средневзвешенный</w:t>
            </w:r>
            <w:r w:rsidRPr="00A56B6F">
              <w:rPr>
                <w:rFonts w:ascii="Times New Roman" w:eastAsia="Calibri" w:hAnsi="Times New Roman" w:cs="Times New Roman"/>
                <w:spacing w:val="-22"/>
                <w:sz w:val="22"/>
                <w:szCs w:val="22"/>
              </w:rPr>
              <w:t xml:space="preserve"> </w:t>
            </w:r>
            <w:r w:rsidRPr="00A56B6F">
              <w:rPr>
                <w:rFonts w:ascii="Times New Roman" w:eastAsia="Calibri" w:hAnsi="Times New Roman" w:cs="Times New Roman"/>
                <w:spacing w:val="-1"/>
                <w:sz w:val="22"/>
                <w:szCs w:val="22"/>
              </w:rPr>
              <w:t>КПД</w:t>
            </w:r>
            <w:r w:rsidRPr="00A56B6F">
              <w:rPr>
                <w:rFonts w:ascii="Times New Roman" w:eastAsia="Calibri" w:hAnsi="Times New Roman" w:cs="Times New Roman"/>
                <w:spacing w:val="24"/>
                <w:w w:val="99"/>
                <w:sz w:val="22"/>
                <w:szCs w:val="22"/>
              </w:rPr>
              <w:t xml:space="preserve"> </w:t>
            </w:r>
            <w:r w:rsidRPr="00A56B6F">
              <w:rPr>
                <w:rFonts w:ascii="Times New Roman" w:eastAsia="Calibri" w:hAnsi="Times New Roman" w:cs="Times New Roman"/>
                <w:sz w:val="22"/>
                <w:szCs w:val="22"/>
              </w:rPr>
              <w:t>оборудования</w:t>
            </w:r>
          </w:p>
        </w:tc>
        <w:tc>
          <w:tcPr>
            <w:tcW w:w="420"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left="104" w:right="5"/>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90,1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90,4</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90,8</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91,1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91,4</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92,1</w:t>
            </w:r>
          </w:p>
        </w:tc>
        <w:tc>
          <w:tcPr>
            <w:tcW w:w="420"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z w:val="22"/>
                <w:szCs w:val="22"/>
              </w:rPr>
              <w:t>92,1</w:t>
            </w:r>
          </w:p>
        </w:tc>
      </w:tr>
      <w:tr w:rsidR="00C15A4C" w:rsidRPr="00A56B6F" w:rsidTr="00AC088C">
        <w:trPr>
          <w:trHeight w:hRule="exact" w:val="475"/>
        </w:trPr>
        <w:tc>
          <w:tcPr>
            <w:tcW w:w="1639" w:type="pct"/>
            <w:tcBorders>
              <w:top w:val="single" w:sz="5" w:space="0" w:color="000000"/>
              <w:left w:val="single" w:sz="8" w:space="0" w:color="000000"/>
              <w:bottom w:val="single" w:sz="8" w:space="0" w:color="000000"/>
              <w:right w:val="single" w:sz="5" w:space="0" w:color="000000"/>
            </w:tcBorders>
            <w:vAlign w:val="center"/>
          </w:tcPr>
          <w:p w:rsidR="00C15A4C" w:rsidRPr="00A56B6F" w:rsidRDefault="00C15A4C" w:rsidP="00AC088C">
            <w:pPr>
              <w:ind w:left="97" w:right="542"/>
              <w:rPr>
                <w:rFonts w:ascii="Times New Roman" w:eastAsia="Times New Roman" w:hAnsi="Times New Roman" w:cs="Times New Roman"/>
                <w:sz w:val="22"/>
                <w:szCs w:val="22"/>
                <w:lang w:val="ru-RU"/>
              </w:rPr>
            </w:pPr>
            <w:r w:rsidRPr="00A56B6F">
              <w:rPr>
                <w:rFonts w:ascii="Times New Roman" w:eastAsia="Calibri" w:hAnsi="Times New Roman" w:cs="Times New Roman"/>
                <w:sz w:val="22"/>
                <w:szCs w:val="22"/>
                <w:lang w:val="ru-RU"/>
              </w:rPr>
              <w:t>УРУТ</w:t>
            </w:r>
            <w:r w:rsidRPr="00A56B6F">
              <w:rPr>
                <w:rFonts w:ascii="Times New Roman" w:eastAsia="Calibri" w:hAnsi="Times New Roman" w:cs="Times New Roman"/>
                <w:spacing w:val="-3"/>
                <w:sz w:val="22"/>
                <w:szCs w:val="22"/>
                <w:lang w:val="ru-RU"/>
              </w:rPr>
              <w:t xml:space="preserve"> </w:t>
            </w:r>
            <w:r w:rsidRPr="00A56B6F">
              <w:rPr>
                <w:rFonts w:ascii="Times New Roman" w:eastAsia="Calibri" w:hAnsi="Times New Roman" w:cs="Times New Roman"/>
                <w:spacing w:val="-1"/>
                <w:sz w:val="22"/>
                <w:szCs w:val="22"/>
                <w:lang w:val="ru-RU"/>
              </w:rPr>
              <w:t>на</w:t>
            </w:r>
            <w:r w:rsidRPr="00A56B6F">
              <w:rPr>
                <w:rFonts w:ascii="Times New Roman" w:eastAsia="Calibri" w:hAnsi="Times New Roman" w:cs="Times New Roman"/>
                <w:spacing w:val="-5"/>
                <w:sz w:val="22"/>
                <w:szCs w:val="22"/>
                <w:lang w:val="ru-RU"/>
              </w:rPr>
              <w:t xml:space="preserve"> </w:t>
            </w:r>
            <w:r w:rsidRPr="00A56B6F">
              <w:rPr>
                <w:rFonts w:ascii="Times New Roman" w:eastAsia="Calibri" w:hAnsi="Times New Roman" w:cs="Times New Roman"/>
                <w:spacing w:val="-1"/>
                <w:sz w:val="22"/>
                <w:szCs w:val="22"/>
                <w:lang w:val="ru-RU"/>
              </w:rPr>
              <w:t>отпуск</w:t>
            </w:r>
            <w:r w:rsidRPr="00A56B6F">
              <w:rPr>
                <w:rFonts w:ascii="Times New Roman" w:eastAsia="Calibri" w:hAnsi="Times New Roman" w:cs="Times New Roman"/>
                <w:spacing w:val="-3"/>
                <w:sz w:val="22"/>
                <w:szCs w:val="22"/>
                <w:lang w:val="ru-RU"/>
              </w:rPr>
              <w:t xml:space="preserve"> </w:t>
            </w:r>
            <w:r w:rsidRPr="00A56B6F">
              <w:rPr>
                <w:rFonts w:ascii="Times New Roman" w:eastAsia="Calibri" w:hAnsi="Times New Roman" w:cs="Times New Roman"/>
                <w:spacing w:val="-1"/>
                <w:sz w:val="22"/>
                <w:szCs w:val="22"/>
                <w:lang w:val="ru-RU"/>
              </w:rPr>
              <w:t>теплоты</w:t>
            </w:r>
            <w:r w:rsidRPr="00A56B6F">
              <w:rPr>
                <w:rFonts w:ascii="Times New Roman" w:eastAsia="Calibri" w:hAnsi="Times New Roman" w:cs="Times New Roman"/>
                <w:spacing w:val="-5"/>
                <w:sz w:val="22"/>
                <w:szCs w:val="22"/>
                <w:lang w:val="ru-RU"/>
              </w:rPr>
              <w:t xml:space="preserve"> </w:t>
            </w:r>
            <w:r w:rsidRPr="00A56B6F">
              <w:rPr>
                <w:rFonts w:ascii="Times New Roman" w:eastAsia="Calibri" w:hAnsi="Times New Roman" w:cs="Times New Roman"/>
                <w:sz w:val="22"/>
                <w:szCs w:val="22"/>
                <w:lang w:val="ru-RU"/>
              </w:rPr>
              <w:t>в</w:t>
            </w:r>
            <w:r w:rsidRPr="00A56B6F">
              <w:rPr>
                <w:rFonts w:ascii="Times New Roman" w:eastAsia="Calibri" w:hAnsi="Times New Roman" w:cs="Times New Roman"/>
                <w:spacing w:val="21"/>
                <w:w w:val="99"/>
                <w:sz w:val="22"/>
                <w:szCs w:val="22"/>
                <w:lang w:val="ru-RU"/>
              </w:rPr>
              <w:t xml:space="preserve"> </w:t>
            </w:r>
            <w:r w:rsidRPr="00A56B6F">
              <w:rPr>
                <w:rFonts w:ascii="Times New Roman" w:eastAsia="Calibri" w:hAnsi="Times New Roman" w:cs="Times New Roman"/>
                <w:sz w:val="22"/>
                <w:szCs w:val="22"/>
                <w:lang w:val="ru-RU"/>
              </w:rPr>
              <w:t>тепловые</w:t>
            </w:r>
            <w:r w:rsidRPr="00A56B6F">
              <w:rPr>
                <w:rFonts w:ascii="Times New Roman" w:eastAsia="Calibri" w:hAnsi="Times New Roman" w:cs="Times New Roman"/>
                <w:spacing w:val="-12"/>
                <w:sz w:val="22"/>
                <w:szCs w:val="22"/>
                <w:lang w:val="ru-RU"/>
              </w:rPr>
              <w:t xml:space="preserve"> </w:t>
            </w:r>
            <w:r w:rsidRPr="00A56B6F">
              <w:rPr>
                <w:rFonts w:ascii="Times New Roman" w:eastAsia="Calibri" w:hAnsi="Times New Roman" w:cs="Times New Roman"/>
                <w:spacing w:val="-1"/>
                <w:sz w:val="22"/>
                <w:szCs w:val="22"/>
                <w:lang w:val="ru-RU"/>
              </w:rPr>
              <w:t>сети</w:t>
            </w:r>
          </w:p>
        </w:tc>
        <w:tc>
          <w:tcPr>
            <w:tcW w:w="420"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ind w:left="104" w:right="278"/>
              <w:jc w:val="center"/>
              <w:rPr>
                <w:rFonts w:ascii="Times New Roman" w:eastAsia="Times New Roman" w:hAnsi="Times New Roman" w:cs="Times New Roman"/>
                <w:sz w:val="22"/>
                <w:szCs w:val="22"/>
              </w:rPr>
            </w:pPr>
            <w:r w:rsidRPr="00A56B6F">
              <w:rPr>
                <w:rFonts w:ascii="Times New Roman" w:eastAsia="Calibri" w:hAnsi="Times New Roman" w:cs="Times New Roman"/>
                <w:spacing w:val="-1"/>
                <w:sz w:val="22"/>
                <w:szCs w:val="22"/>
              </w:rPr>
              <w:t>кг.у.т./</w:t>
            </w:r>
            <w:r w:rsidRPr="00A56B6F">
              <w:rPr>
                <w:rFonts w:ascii="Times New Roman" w:eastAsia="Calibri" w:hAnsi="Times New Roman" w:cs="Times New Roman"/>
                <w:spacing w:val="24"/>
                <w:w w:val="99"/>
                <w:sz w:val="22"/>
                <w:szCs w:val="22"/>
              </w:rPr>
              <w:t xml:space="preserve"> </w:t>
            </w:r>
            <w:r w:rsidRPr="00A56B6F">
              <w:rPr>
                <w:rFonts w:ascii="Times New Roman" w:eastAsia="Calibri" w:hAnsi="Times New Roman" w:cs="Times New Roman"/>
                <w:spacing w:val="-1"/>
                <w:sz w:val="22"/>
                <w:szCs w:val="22"/>
              </w:rPr>
              <w:t>Гкал</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158,51</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157,95</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157,40</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156,84</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156,28</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155,16</w:t>
            </w:r>
          </w:p>
        </w:tc>
        <w:tc>
          <w:tcPr>
            <w:tcW w:w="420"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ind w:left="104"/>
              <w:jc w:val="center"/>
              <w:rPr>
                <w:rFonts w:ascii="Times New Roman" w:eastAsia="Times New Roman" w:hAnsi="Times New Roman" w:cs="Times New Roman"/>
                <w:sz w:val="22"/>
                <w:szCs w:val="22"/>
              </w:rPr>
            </w:pPr>
            <w:r w:rsidRPr="00A56B6F">
              <w:rPr>
                <w:rFonts w:ascii="Times New Roman" w:eastAsia="Calibri" w:hAnsi="Times New Roman" w:cs="Times New Roman"/>
                <w:spacing w:val="-17"/>
                <w:sz w:val="22"/>
                <w:szCs w:val="22"/>
              </w:rPr>
              <w:t>155,16</w:t>
            </w:r>
          </w:p>
        </w:tc>
      </w:tr>
    </w:tbl>
    <w:p w:rsidR="00C22D0C" w:rsidRPr="00A56B6F" w:rsidRDefault="00C22D0C" w:rsidP="00C22D0C">
      <w:pPr>
        <w:widowControl w:val="0"/>
        <w:rPr>
          <w:rFonts w:eastAsia="Times New Roman"/>
          <w:sz w:val="20"/>
          <w:szCs w:val="20"/>
          <w:lang w:val="en-US" w:eastAsia="en-US"/>
        </w:rPr>
      </w:pP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Потребление условного топлива уменьшается вследствие уменьшения тепловых потерь в трубопроводах.</w:t>
      </w:r>
    </w:p>
    <w:p w:rsidR="00C22D0C" w:rsidRPr="00A56B6F" w:rsidRDefault="00C22D0C" w:rsidP="00C22D0C">
      <w:pPr>
        <w:widowControl w:val="0"/>
        <w:spacing w:line="276" w:lineRule="auto"/>
        <w:ind w:left="142" w:firstLine="567"/>
        <w:jc w:val="both"/>
        <w:rPr>
          <w:rFonts w:eastAsia="Times New Roman"/>
          <w:lang w:eastAsia="en-US"/>
        </w:rPr>
      </w:pPr>
      <w:r w:rsidRPr="00A56B6F">
        <w:rPr>
          <w:rFonts w:eastAsia="Times New Roman"/>
          <w:lang w:eastAsia="en-US"/>
        </w:rPr>
        <w:t>Перспективные часовые расходы топлива помесячно представлены в таблице ниже.</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3" w:lineRule="exact"/>
        <w:jc w:val="right"/>
        <w:rPr>
          <w:rFonts w:eastAsia="Times New Roman"/>
          <w:sz w:val="22"/>
          <w:szCs w:val="22"/>
          <w:highlight w:val="yellow"/>
          <w:lang w:eastAsia="en-US"/>
        </w:rPr>
        <w:sectPr w:rsidR="00C22D0C" w:rsidRPr="0056542D" w:rsidSect="000825BF">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line="200" w:lineRule="atLeast"/>
        <w:ind w:left="568"/>
        <w:rPr>
          <w:rFonts w:eastAsia="Times New Roman"/>
          <w:sz w:val="20"/>
          <w:szCs w:val="20"/>
          <w:highlight w:val="yellow"/>
          <w:lang w:eastAsia="en-US"/>
        </w:rPr>
      </w:pPr>
    </w:p>
    <w:p w:rsidR="00C22D0C" w:rsidRPr="0056542D" w:rsidRDefault="00C22D0C" w:rsidP="00C22D0C">
      <w:pPr>
        <w:widowControl w:val="0"/>
        <w:spacing w:line="20" w:lineRule="atLeast"/>
        <w:ind w:left="216"/>
        <w:rPr>
          <w:rFonts w:eastAsia="Times New Roman"/>
          <w:sz w:val="2"/>
          <w:szCs w:val="2"/>
          <w:highlight w:val="yellow"/>
          <w:lang w:eastAsia="en-US"/>
        </w:rPr>
      </w:pPr>
    </w:p>
    <w:p w:rsidR="00C22D0C" w:rsidRPr="0056542D" w:rsidRDefault="00C22D0C" w:rsidP="00C22D0C">
      <w:pPr>
        <w:widowControl w:val="0"/>
        <w:spacing w:line="20" w:lineRule="atLeast"/>
        <w:rPr>
          <w:rFonts w:eastAsia="Times New Roman"/>
          <w:sz w:val="2"/>
          <w:szCs w:val="2"/>
          <w:highlight w:val="yellow"/>
          <w:lang w:eastAsia="en-US"/>
        </w:rPr>
        <w:sectPr w:rsidR="00C22D0C" w:rsidRPr="0056542D" w:rsidSect="000825BF">
          <w:headerReference w:type="default" r:id="rId27"/>
          <w:footerReference w:type="default" r:id="rId28"/>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9"/>
        <w:rPr>
          <w:rFonts w:eastAsia="Times New Roman"/>
          <w:sz w:val="3"/>
          <w:szCs w:val="3"/>
          <w:highlight w:val="yellow"/>
          <w:lang w:eastAsia="en-US"/>
        </w:rPr>
      </w:pPr>
    </w:p>
    <w:p w:rsidR="00C22D0C" w:rsidRPr="00A56B6F" w:rsidRDefault="00C22D0C" w:rsidP="00C22D0C">
      <w:pPr>
        <w:keepNext/>
        <w:spacing w:after="200"/>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361ABE">
        <w:rPr>
          <w:rFonts w:eastAsia="Calibri"/>
          <w:b/>
          <w:bCs/>
          <w:noProof/>
          <w:sz w:val="20"/>
          <w:szCs w:val="18"/>
          <w:lang w:eastAsia="en-US"/>
        </w:rPr>
        <w:t>45</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22D0C" w:rsidRPr="00A56B6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lang w:val="ru-RU"/>
              </w:rPr>
            </w:pPr>
          </w:p>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38"/>
              <w:rPr>
                <w:rFonts w:ascii="Times New Roman" w:eastAsia="Times New Roman" w:hAnsi="Times New Roman" w:cs="Times New Roman"/>
                <w:sz w:val="20"/>
                <w:szCs w:val="20"/>
              </w:rPr>
            </w:pPr>
            <w:r w:rsidRPr="00A56B6F">
              <w:rPr>
                <w:rFonts w:ascii="Times New Roman" w:eastAsia="Times New Roman" w:hAnsi="Times New Roman" w:cs="Times New Roman"/>
                <w:b/>
                <w:bCs/>
                <w:sz w:val="20"/>
                <w:szCs w:val="20"/>
              </w:rPr>
              <w:t>№</w:t>
            </w:r>
            <w:r w:rsidRPr="00A56B6F">
              <w:rPr>
                <w:rFonts w:ascii="Times New Roman" w:eastAsia="Times New Roman" w:hAnsi="Times New Roman" w:cs="Times New Roman"/>
                <w:b/>
                <w:bCs/>
                <w:spacing w:val="-6"/>
                <w:sz w:val="20"/>
                <w:szCs w:val="20"/>
              </w:rPr>
              <w:t xml:space="preserve"> </w:t>
            </w:r>
            <w:r w:rsidRPr="00A56B6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rPr>
            </w:pPr>
          </w:p>
          <w:p w:rsidR="00C22D0C" w:rsidRPr="00A56B6F" w:rsidRDefault="00C22D0C" w:rsidP="00C22D0C">
            <w:pPr>
              <w:spacing w:before="3"/>
              <w:rPr>
                <w:rFonts w:ascii="Times New Roman" w:eastAsia="Times New Roman" w:hAnsi="Times New Roman" w:cs="Times New Roman"/>
                <w:sz w:val="21"/>
                <w:szCs w:val="21"/>
              </w:rPr>
            </w:pPr>
          </w:p>
          <w:p w:rsidR="00C22D0C" w:rsidRPr="00A56B6F" w:rsidRDefault="00C22D0C" w:rsidP="00C22D0C">
            <w:pPr>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spacing w:before="6"/>
              <w:rPr>
                <w:rFonts w:ascii="Times New Roman" w:eastAsia="Times New Roman" w:hAnsi="Times New Roman" w:cs="Times New Roman"/>
                <w:sz w:val="31"/>
                <w:szCs w:val="31"/>
              </w:rPr>
            </w:pPr>
          </w:p>
          <w:p w:rsidR="00C22D0C" w:rsidRPr="00A56B6F" w:rsidRDefault="00C22D0C" w:rsidP="00C22D0C">
            <w:pPr>
              <w:spacing w:line="230" w:lineRule="exact"/>
              <w:ind w:left="471" w:right="447" w:hanging="24"/>
              <w:rPr>
                <w:rFonts w:ascii="Times New Roman" w:eastAsia="Times New Roman" w:hAnsi="Times New Roman" w:cs="Times New Roman"/>
                <w:sz w:val="20"/>
                <w:szCs w:val="20"/>
              </w:rPr>
            </w:pPr>
            <w:r w:rsidRPr="00A56B6F">
              <w:rPr>
                <w:rFonts w:ascii="Times New Roman" w:eastAsia="Calibri" w:hAnsi="Times New Roman" w:cs="Times New Roman"/>
                <w:b/>
                <w:w w:val="95"/>
                <w:sz w:val="20"/>
                <w:szCs w:val="22"/>
              </w:rPr>
              <w:t>Среднемесячная</w:t>
            </w:r>
            <w:r w:rsidRPr="00A56B6F">
              <w:rPr>
                <w:rFonts w:ascii="Times New Roman" w:eastAsia="Calibri" w:hAnsi="Times New Roman" w:cs="Times New Roman"/>
                <w:b/>
                <w:spacing w:val="22"/>
                <w:w w:val="99"/>
                <w:sz w:val="20"/>
                <w:szCs w:val="22"/>
              </w:rPr>
              <w:t xml:space="preserve"> </w:t>
            </w:r>
            <w:r w:rsidRPr="00A56B6F">
              <w:rPr>
                <w:rFonts w:ascii="Times New Roman" w:eastAsia="Calibri" w:hAnsi="Times New Roman" w:cs="Times New Roman"/>
                <w:b/>
                <w:sz w:val="20"/>
                <w:szCs w:val="22"/>
              </w:rPr>
              <w:t>температура,</w:t>
            </w:r>
            <w:r w:rsidRPr="00A56B6F">
              <w:rPr>
                <w:rFonts w:ascii="Times New Roman" w:eastAsia="Calibri" w:hAnsi="Times New Roman" w:cs="Times New Roman"/>
                <w:b/>
                <w:spacing w:val="-13"/>
                <w:sz w:val="20"/>
                <w:szCs w:val="22"/>
              </w:rPr>
              <w:t xml:space="preserve"> </w:t>
            </w:r>
            <w:r w:rsidRPr="00A56B6F">
              <w:rPr>
                <w:rFonts w:ascii="Times New Roman" w:eastAsia="Calibri" w:hAnsi="Times New Roman" w:cs="Times New Roman"/>
                <w:b/>
                <w:spacing w:val="-2"/>
                <w:position w:val="9"/>
                <w:sz w:val="13"/>
                <w:szCs w:val="22"/>
              </w:rPr>
              <w:t>о</w:t>
            </w:r>
            <w:r w:rsidRPr="00A56B6F">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140" w:right="134" w:hanging="4"/>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Суммарное</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производство</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котельной</w:t>
            </w:r>
            <w:r w:rsidRPr="00A56B6F">
              <w:rPr>
                <w:rFonts w:ascii="Times New Roman" w:eastAsia="Calibri" w:hAnsi="Times New Roman" w:cs="Times New Roman"/>
                <w:b/>
                <w:spacing w:val="-9"/>
                <w:sz w:val="20"/>
                <w:szCs w:val="22"/>
                <w:lang w:val="ru-RU"/>
              </w:rPr>
              <w:t xml:space="preserve"> </w:t>
            </w:r>
            <w:r w:rsidRPr="00A56B6F">
              <w:rPr>
                <w:rFonts w:ascii="Times New Roman" w:eastAsia="Calibri" w:hAnsi="Times New Roman" w:cs="Times New Roman"/>
                <w:b/>
                <w:sz w:val="20"/>
                <w:szCs w:val="22"/>
                <w:lang w:val="ru-RU"/>
              </w:rPr>
              <w:t>,</w:t>
            </w:r>
            <w:r w:rsidRPr="00A56B6F">
              <w:rPr>
                <w:rFonts w:ascii="Times New Roman" w:eastAsia="Calibri" w:hAnsi="Times New Roman" w:cs="Times New Roman"/>
                <w:b/>
                <w:spacing w:val="-8"/>
                <w:sz w:val="20"/>
                <w:szCs w:val="22"/>
                <w:lang w:val="ru-RU"/>
              </w:rPr>
              <w:t xml:space="preserve"> </w:t>
            </w:r>
            <w:r w:rsidRPr="00A56B6F">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70" w:right="267" w:firstLine="117"/>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Расход</w:t>
            </w:r>
            <w:r w:rsidRPr="00A56B6F">
              <w:rPr>
                <w:rFonts w:ascii="Times New Roman" w:eastAsia="Calibri" w:hAnsi="Times New Roman" w:cs="Times New Roman"/>
                <w:b/>
                <w:spacing w:val="21"/>
                <w:w w:val="99"/>
                <w:sz w:val="20"/>
                <w:szCs w:val="22"/>
                <w:lang w:val="ru-RU"/>
              </w:rPr>
              <w:t xml:space="preserve"> </w:t>
            </w:r>
            <w:r w:rsidRPr="00A56B6F">
              <w:rPr>
                <w:rFonts w:ascii="Times New Roman" w:eastAsia="Calibri" w:hAnsi="Times New Roman" w:cs="Times New Roman"/>
                <w:b/>
                <w:sz w:val="20"/>
                <w:szCs w:val="22"/>
                <w:lang w:val="ru-RU"/>
              </w:rPr>
              <w:t>топлива,</w:t>
            </w:r>
            <w:r w:rsidRPr="00A56B6F">
              <w:rPr>
                <w:rFonts w:ascii="Times New Roman" w:eastAsia="Calibri" w:hAnsi="Times New Roman" w:cs="Times New Roman"/>
                <w:b/>
                <w:spacing w:val="22"/>
                <w:w w:val="99"/>
                <w:sz w:val="20"/>
                <w:szCs w:val="22"/>
                <w:lang w:val="ru-RU"/>
              </w:rPr>
              <w:t xml:space="preserve"> </w:t>
            </w:r>
            <w:r w:rsidRPr="00A56B6F">
              <w:rPr>
                <w:rFonts w:ascii="Times New Roman" w:eastAsia="Calibri" w:hAnsi="Times New Roman" w:cs="Times New Roman"/>
                <w:b/>
                <w:sz w:val="20"/>
                <w:szCs w:val="22"/>
                <w:lang w:val="ru-RU"/>
              </w:rPr>
              <w:t>тыс.</w:t>
            </w:r>
            <w:r w:rsidRPr="00A56B6F">
              <w:rPr>
                <w:rFonts w:ascii="Times New Roman" w:eastAsia="Calibri" w:hAnsi="Times New Roman" w:cs="Times New Roman"/>
                <w:b/>
                <w:spacing w:val="-10"/>
                <w:sz w:val="20"/>
                <w:szCs w:val="22"/>
                <w:lang w:val="ru-RU"/>
              </w:rPr>
              <w:t xml:space="preserve"> </w:t>
            </w:r>
            <w:r w:rsidRPr="00A56B6F">
              <w:rPr>
                <w:rFonts w:ascii="Times New Roman" w:eastAsia="Calibri" w:hAnsi="Times New Roman" w:cs="Times New Roman"/>
                <w:b/>
                <w:sz w:val="20"/>
                <w:szCs w:val="22"/>
                <w:lang w:val="ru-RU"/>
              </w:rPr>
              <w:t>м3/ч</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0,15</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1,051</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0,14</w:t>
            </w:r>
          </w:p>
        </w:tc>
      </w:tr>
      <w:tr w:rsidR="00C22D0C" w:rsidRPr="00A56B6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47"/>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28"/>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0,870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0,12</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0,585</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0,08</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89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10"/>
                <w:sz w:val="20"/>
                <w:szCs w:val="22"/>
              </w:rPr>
              <w:t xml:space="preserve"> </w:t>
            </w:r>
            <w:r w:rsidRPr="00A56B6F">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0,348</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30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22"/>
                <w:sz w:val="20"/>
                <w:szCs w:val="22"/>
              </w:rPr>
              <w:t xml:space="preserve"> </w:t>
            </w:r>
            <w:r w:rsidRPr="00A56B6F">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0,594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0,08</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0,793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0,11</w:t>
            </w:r>
          </w:p>
        </w:tc>
      </w:tr>
      <w:tr w:rsidR="00C22D0C" w:rsidRPr="00A56B6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0,967</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0,13</w:t>
            </w:r>
          </w:p>
        </w:tc>
      </w:tr>
    </w:tbl>
    <w:p w:rsidR="00C22D0C" w:rsidRPr="00A56B6F" w:rsidRDefault="00C22D0C" w:rsidP="00C22D0C">
      <w:pPr>
        <w:widowControl w:val="0"/>
        <w:spacing w:before="4"/>
        <w:rPr>
          <w:rFonts w:eastAsia="Times New Roman"/>
          <w:sz w:val="27"/>
          <w:szCs w:val="27"/>
          <w:lang w:val="en-US" w:eastAsia="en-US"/>
        </w:rPr>
      </w:pPr>
    </w:p>
    <w:p w:rsidR="00C22D0C" w:rsidRPr="00A56B6F" w:rsidRDefault="00C22D0C" w:rsidP="00C22D0C">
      <w:pPr>
        <w:keepNext/>
        <w:widowControl w:val="0"/>
        <w:spacing w:line="200" w:lineRule="atLeast"/>
        <w:jc w:val="center"/>
        <w:rPr>
          <w:rFonts w:ascii="Calibri" w:eastAsia="Calibri" w:hAnsi="Calibri"/>
          <w:sz w:val="22"/>
          <w:szCs w:val="22"/>
          <w:lang w:val="en-US" w:eastAsia="en-US"/>
        </w:rPr>
      </w:pPr>
      <w:r w:rsidRPr="00A56B6F">
        <w:rPr>
          <w:rFonts w:eastAsia="Times New Roman"/>
          <w:noProof/>
          <w:sz w:val="20"/>
          <w:szCs w:val="20"/>
        </w:rPr>
        <w:drawing>
          <wp:inline distT="0" distB="0" distL="0" distR="0" wp14:anchorId="229D154C" wp14:editId="7F46B935">
            <wp:extent cx="5969164" cy="3467100"/>
            <wp:effectExtent l="0" t="0" r="0" b="0"/>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9" cstate="print"/>
                    <a:stretch>
                      <a:fillRect/>
                    </a:stretch>
                  </pic:blipFill>
                  <pic:spPr>
                    <a:xfrm>
                      <a:off x="0" y="0"/>
                      <a:ext cx="5969164" cy="3467100"/>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361ABE">
        <w:rPr>
          <w:rFonts w:eastAsia="Calibri"/>
          <w:b/>
          <w:bCs/>
          <w:noProof/>
          <w:sz w:val="20"/>
          <w:szCs w:val="18"/>
          <w:lang w:eastAsia="en-US"/>
        </w:rPr>
        <w:t>6</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spacing w:line="272" w:lineRule="exact"/>
        <w:jc w:val="right"/>
        <w:rPr>
          <w:rFonts w:eastAsia="Times New Roman"/>
          <w:sz w:val="22"/>
          <w:szCs w:val="22"/>
          <w:lang w:eastAsia="en-US"/>
        </w:rPr>
        <w:sectPr w:rsidR="00C22D0C" w:rsidRPr="00A56B6F"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spacing w:before="6"/>
        <w:rPr>
          <w:rFonts w:eastAsia="Times New Roman"/>
          <w:sz w:val="3"/>
          <w:szCs w:val="3"/>
          <w:lang w:eastAsia="en-US"/>
        </w:rPr>
      </w:pPr>
    </w:p>
    <w:p w:rsidR="00C22D0C" w:rsidRPr="00A56B6F" w:rsidRDefault="00C22D0C" w:rsidP="00C15A4C">
      <w:pPr>
        <w:keepNext/>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361ABE">
        <w:rPr>
          <w:rFonts w:eastAsia="Calibri"/>
          <w:b/>
          <w:bCs/>
          <w:noProof/>
          <w:sz w:val="20"/>
          <w:szCs w:val="18"/>
          <w:lang w:eastAsia="en-US"/>
        </w:rPr>
        <w:t>46</w:t>
      </w:r>
      <w:r w:rsidRPr="00A56B6F">
        <w:rPr>
          <w:rFonts w:eastAsia="Calibri"/>
          <w:b/>
          <w:bCs/>
          <w:sz w:val="20"/>
          <w:szCs w:val="18"/>
          <w:lang w:eastAsia="en-US"/>
        </w:rPr>
        <w:fldChar w:fldCharType="end"/>
      </w:r>
      <w:r w:rsidRPr="00A56B6F">
        <w:rPr>
          <w:rFonts w:eastAsia="Calibri"/>
          <w:b/>
          <w:bCs/>
          <w:sz w:val="20"/>
          <w:szCs w:val="18"/>
          <w:lang w:eastAsia="en-US"/>
        </w:rPr>
        <w:t xml:space="preserve"> </w:t>
      </w:r>
      <w:r w:rsidRPr="00A56B6F">
        <w:rPr>
          <w:rFonts w:eastAsia="Calibri"/>
          <w:b/>
          <w:bCs/>
          <w:noProof/>
          <w:sz w:val="20"/>
          <w:szCs w:val="18"/>
          <w:lang w:eastAsia="en-US"/>
        </w:rPr>
        <w:t xml:space="preserve">  Перспективный топливный баланс котельной ОПХ</w:t>
      </w:r>
    </w:p>
    <w:tbl>
      <w:tblPr>
        <w:tblStyle w:val="TableNormal"/>
        <w:tblW w:w="5000" w:type="pct"/>
        <w:tblLook w:val="01E0" w:firstRow="1" w:lastRow="1" w:firstColumn="1" w:lastColumn="1" w:noHBand="0" w:noVBand="0"/>
      </w:tblPr>
      <w:tblGrid>
        <w:gridCol w:w="5115"/>
        <w:gridCol w:w="1149"/>
        <w:gridCol w:w="1151"/>
        <w:gridCol w:w="1148"/>
        <w:gridCol w:w="1150"/>
        <w:gridCol w:w="1148"/>
        <w:gridCol w:w="1150"/>
        <w:gridCol w:w="1148"/>
        <w:gridCol w:w="1150"/>
      </w:tblGrid>
      <w:tr w:rsidR="00A56B6F" w:rsidRPr="00A56B6F" w:rsidTr="00AC088C">
        <w:trPr>
          <w:trHeight w:hRule="exact" w:val="641"/>
        </w:trPr>
        <w:tc>
          <w:tcPr>
            <w:tcW w:w="1787" w:type="pct"/>
            <w:tcBorders>
              <w:top w:val="single" w:sz="8" w:space="0" w:color="000000"/>
              <w:left w:val="single" w:sz="8" w:space="0" w:color="000000"/>
              <w:bottom w:val="single" w:sz="8" w:space="0" w:color="000000"/>
              <w:right w:val="single" w:sz="5" w:space="0" w:color="000000"/>
            </w:tcBorders>
            <w:vAlign w:val="center"/>
          </w:tcPr>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z w:val="22"/>
              </w:rPr>
              <w:t>Показатель</w:t>
            </w:r>
          </w:p>
        </w:tc>
        <w:tc>
          <w:tcPr>
            <w:tcW w:w="401" w:type="pct"/>
            <w:tcBorders>
              <w:top w:val="single" w:sz="8" w:space="0" w:color="000000"/>
              <w:left w:val="single" w:sz="5" w:space="0" w:color="000000"/>
              <w:bottom w:val="single" w:sz="8" w:space="0" w:color="000000"/>
              <w:right w:val="single" w:sz="5" w:space="0" w:color="000000"/>
            </w:tcBorders>
            <w:vAlign w:val="center"/>
          </w:tcPr>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pacing w:val="-1"/>
                <w:sz w:val="22"/>
              </w:rPr>
              <w:t>Ед.</w:t>
            </w:r>
            <w:r w:rsidRPr="00A56B6F">
              <w:rPr>
                <w:rFonts w:ascii="Times New Roman" w:eastAsia="Calibri" w:hAnsi="Times New Roman" w:cs="Times New Roman"/>
                <w:b/>
                <w:spacing w:val="-7"/>
                <w:sz w:val="22"/>
              </w:rPr>
              <w:t xml:space="preserve"> </w:t>
            </w:r>
            <w:r w:rsidRPr="00A56B6F">
              <w:rPr>
                <w:rFonts w:ascii="Times New Roman" w:eastAsia="Calibri" w:hAnsi="Times New Roman" w:cs="Times New Roman"/>
                <w:b/>
                <w:sz w:val="22"/>
              </w:rPr>
              <w:t>изм.</w:t>
            </w:r>
          </w:p>
        </w:tc>
        <w:tc>
          <w:tcPr>
            <w:tcW w:w="40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401"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40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401"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40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401"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40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C15A4C" w:rsidRPr="00A56B6F" w:rsidTr="00AC088C">
        <w:trPr>
          <w:trHeight w:hRule="exact" w:val="475"/>
        </w:trPr>
        <w:tc>
          <w:tcPr>
            <w:tcW w:w="1787" w:type="pct"/>
            <w:tcBorders>
              <w:top w:val="single" w:sz="8" w:space="0" w:color="000000"/>
              <w:left w:val="single" w:sz="8" w:space="0" w:color="000000"/>
              <w:bottom w:val="single" w:sz="5" w:space="0" w:color="000000"/>
              <w:right w:val="single" w:sz="5" w:space="0" w:color="000000"/>
            </w:tcBorders>
            <w:vAlign w:val="center"/>
          </w:tcPr>
          <w:p w:rsidR="00C15A4C" w:rsidRPr="00A56B6F" w:rsidRDefault="00C15A4C" w:rsidP="00AC088C">
            <w:pPr>
              <w:ind w:right="732"/>
              <w:rPr>
                <w:rFonts w:ascii="Times New Roman" w:eastAsia="Times New Roman" w:hAnsi="Times New Roman" w:cs="Times New Roman"/>
                <w:sz w:val="22"/>
              </w:rPr>
            </w:pPr>
            <w:r w:rsidRPr="00A56B6F">
              <w:rPr>
                <w:rFonts w:ascii="Times New Roman" w:eastAsia="Calibri" w:hAnsi="Times New Roman" w:cs="Times New Roman"/>
                <w:spacing w:val="-1"/>
                <w:sz w:val="22"/>
              </w:rPr>
              <w:t>Установленная</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z w:val="22"/>
              </w:rPr>
              <w:t>тепловая</w:t>
            </w:r>
            <w:r w:rsidRPr="00A56B6F">
              <w:rPr>
                <w:rFonts w:ascii="Times New Roman" w:eastAsia="Calibri" w:hAnsi="Times New Roman" w:cs="Times New Roman"/>
                <w:spacing w:val="30"/>
                <w:w w:val="99"/>
                <w:sz w:val="22"/>
              </w:rPr>
              <w:t xml:space="preserve"> </w:t>
            </w:r>
            <w:r w:rsidRPr="00A56B6F">
              <w:rPr>
                <w:rFonts w:ascii="Times New Roman" w:eastAsia="Calibri" w:hAnsi="Times New Roman" w:cs="Times New Roman"/>
                <w:sz w:val="22"/>
              </w:rPr>
              <w:t>мощность</w:t>
            </w:r>
          </w:p>
        </w:tc>
        <w:tc>
          <w:tcPr>
            <w:tcW w:w="401" w:type="pct"/>
            <w:tcBorders>
              <w:top w:val="single" w:sz="8"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40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1"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c>
          <w:tcPr>
            <w:tcW w:w="40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3,44</w:t>
            </w:r>
          </w:p>
        </w:tc>
      </w:tr>
      <w:tr w:rsidR="00C15A4C" w:rsidRPr="00A56B6F" w:rsidTr="00AC088C">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676"/>
              <w:rPr>
                <w:rFonts w:ascii="Times New Roman" w:eastAsia="Times New Roman" w:hAnsi="Times New Roman" w:cs="Times New Roman"/>
                <w:sz w:val="22"/>
              </w:rPr>
            </w:pPr>
            <w:r w:rsidRPr="00A56B6F">
              <w:rPr>
                <w:rFonts w:ascii="Times New Roman" w:eastAsia="Calibri" w:hAnsi="Times New Roman" w:cs="Times New Roman"/>
                <w:sz w:val="22"/>
              </w:rPr>
              <w:t>Располагаемая</w:t>
            </w:r>
            <w:r w:rsidRPr="00A56B6F">
              <w:rPr>
                <w:rFonts w:ascii="Times New Roman" w:eastAsia="Calibri" w:hAnsi="Times New Roman" w:cs="Times New Roman"/>
                <w:spacing w:val="-23"/>
                <w:sz w:val="22"/>
              </w:rPr>
              <w:t xml:space="preserve"> </w:t>
            </w:r>
            <w:r w:rsidRPr="00A56B6F">
              <w:rPr>
                <w:rFonts w:ascii="Times New Roman" w:eastAsia="Calibri" w:hAnsi="Times New Roman" w:cs="Times New Roman"/>
                <w:sz w:val="22"/>
              </w:rPr>
              <w:t>мощность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z w:val="22"/>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0,551</w:t>
            </w:r>
          </w:p>
        </w:tc>
      </w:tr>
      <w:tr w:rsidR="00C15A4C" w:rsidRPr="00A56B6F" w:rsidTr="00AC088C">
        <w:trPr>
          <w:trHeight w:hRule="exact" w:val="470"/>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534"/>
              <w:rPr>
                <w:rFonts w:ascii="Times New Roman" w:eastAsia="Times New Roman" w:hAnsi="Times New Roman" w:cs="Times New Roman"/>
                <w:sz w:val="22"/>
              </w:rPr>
            </w:pPr>
            <w:r w:rsidRPr="00A56B6F">
              <w:rPr>
                <w:rFonts w:ascii="Times New Roman" w:eastAsia="Calibri" w:hAnsi="Times New Roman" w:cs="Times New Roman"/>
                <w:sz w:val="22"/>
              </w:rPr>
              <w:t>Теплотворная</w:t>
            </w:r>
            <w:r w:rsidRPr="00A56B6F">
              <w:rPr>
                <w:rFonts w:ascii="Times New Roman" w:eastAsia="Calibri" w:hAnsi="Times New Roman" w:cs="Times New Roman"/>
                <w:spacing w:val="-24"/>
                <w:sz w:val="22"/>
              </w:rPr>
              <w:t xml:space="preserve"> </w:t>
            </w:r>
            <w:r w:rsidRPr="00A56B6F">
              <w:rPr>
                <w:rFonts w:ascii="Times New Roman" w:eastAsia="Calibri" w:hAnsi="Times New Roman" w:cs="Times New Roman"/>
                <w:sz w:val="22"/>
              </w:rPr>
              <w:t>способность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right="4"/>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ккал/м3</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r>
      <w:tr w:rsidR="00C15A4C" w:rsidRPr="00A56B6F" w:rsidTr="00AC088C">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3"/>
              <w:rPr>
                <w:rFonts w:ascii="Times New Roman" w:eastAsia="Times New Roman" w:hAnsi="Times New Roman" w:cs="Times New Roman"/>
                <w:sz w:val="22"/>
              </w:rPr>
            </w:pPr>
            <w:r w:rsidRPr="00A56B6F">
              <w:rPr>
                <w:rFonts w:ascii="Times New Roman" w:eastAsia="Calibri" w:hAnsi="Times New Roman"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ккал/кг</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4"/>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pacing w:val="-1"/>
                <w:sz w:val="22"/>
              </w:rPr>
              <w:t>Затрачено</w:t>
            </w:r>
            <w:r w:rsidRPr="00A56B6F">
              <w:rPr>
                <w:rFonts w:ascii="Times New Roman" w:eastAsia="Calibri" w:hAnsi="Times New Roman" w:cs="Times New Roman"/>
                <w:spacing w:val="-15"/>
                <w:sz w:val="22"/>
              </w:rPr>
              <w:t xml:space="preserve"> </w:t>
            </w:r>
            <w:r w:rsidRPr="00A56B6F">
              <w:rPr>
                <w:rFonts w:ascii="Times New Roman" w:eastAsia="Calibri" w:hAnsi="Times New Roman" w:cs="Times New Roman"/>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ind w:right="4"/>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276"/>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1"/>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z w:val="22"/>
              </w:rPr>
              <w:t>м3</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0,338</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0,335</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0,332</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0,329</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0,325</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0,319</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0,319</w:t>
            </w:r>
          </w:p>
        </w:tc>
      </w:tr>
      <w:tr w:rsidR="00C15A4C" w:rsidRPr="00A56B6F" w:rsidTr="00AC088C">
        <w:trPr>
          <w:trHeight w:hRule="exact" w:val="274"/>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9"/>
              <w:rPr>
                <w:rFonts w:ascii="Times New Roman" w:eastAsia="Times New Roman" w:hAnsi="Times New Roman" w:cs="Times New Roman"/>
                <w:sz w:val="22"/>
              </w:rPr>
            </w:pPr>
            <w:r w:rsidRPr="00A56B6F">
              <w:rPr>
                <w:rFonts w:ascii="Times New Roman" w:eastAsia="Calibri" w:hAnsi="Times New Roman" w:cs="Times New Roman"/>
                <w:spacing w:val="-1"/>
                <w:sz w:val="22"/>
              </w:rPr>
              <w:t>-мазут</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8"/>
                <w:sz w:val="22"/>
              </w:rPr>
              <w:t xml:space="preserve"> </w:t>
            </w:r>
            <w:r w:rsidRPr="00A56B6F">
              <w:rPr>
                <w:rFonts w:ascii="Times New Roman" w:eastAsia="Calibri" w:hAnsi="Times New Roman" w:cs="Times New Roman"/>
                <w:spacing w:val="-1"/>
                <w:sz w:val="22"/>
              </w:rPr>
              <w:t>тонн</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6"/>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Затраты</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pacing w:val="-1"/>
                <w:sz w:val="22"/>
              </w:rPr>
              <w:t>топлива</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pacing w:val="-1"/>
                <w:sz w:val="22"/>
              </w:rPr>
              <w:t>тут</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0,378</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0,375</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0,371</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0,367</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0,363</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0,356</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0,356</w:t>
            </w:r>
          </w:p>
        </w:tc>
      </w:tr>
      <w:tr w:rsidR="00C15A4C" w:rsidRPr="00A56B6F" w:rsidTr="00AC088C">
        <w:trPr>
          <w:trHeight w:hRule="exact" w:val="468"/>
        </w:trPr>
        <w:tc>
          <w:tcPr>
            <w:tcW w:w="1787"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695"/>
              <w:rPr>
                <w:rFonts w:ascii="Times New Roman" w:eastAsia="Times New Roman" w:hAnsi="Times New Roman" w:cs="Times New Roman"/>
                <w:sz w:val="22"/>
              </w:rPr>
            </w:pPr>
            <w:r w:rsidRPr="00A56B6F">
              <w:rPr>
                <w:rFonts w:ascii="Times New Roman" w:eastAsia="Calibri" w:hAnsi="Times New Roman" w:cs="Times New Roman"/>
                <w:sz w:val="22"/>
              </w:rPr>
              <w:t>Средневзвешенный</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pacing w:val="-1"/>
                <w:sz w:val="22"/>
              </w:rPr>
              <w:t>КПД</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z w:val="22"/>
              </w:rPr>
              <w:t>оборудования</w:t>
            </w:r>
          </w:p>
        </w:tc>
        <w:tc>
          <w:tcPr>
            <w:tcW w:w="401"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right="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89,7</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90,5</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90,9</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91,3</w:t>
            </w:r>
          </w:p>
        </w:tc>
        <w:tc>
          <w:tcPr>
            <w:tcW w:w="401"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92,1</w:t>
            </w:r>
          </w:p>
        </w:tc>
        <w:tc>
          <w:tcPr>
            <w:tcW w:w="40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92,1</w:t>
            </w:r>
          </w:p>
        </w:tc>
      </w:tr>
      <w:tr w:rsidR="00C15A4C" w:rsidRPr="00A56B6F" w:rsidTr="00AC088C">
        <w:trPr>
          <w:trHeight w:hRule="exact" w:val="475"/>
        </w:trPr>
        <w:tc>
          <w:tcPr>
            <w:tcW w:w="1787" w:type="pct"/>
            <w:tcBorders>
              <w:top w:val="single" w:sz="5" w:space="0" w:color="000000"/>
              <w:left w:val="single" w:sz="8" w:space="0" w:color="000000"/>
              <w:bottom w:val="single" w:sz="8" w:space="0" w:color="000000"/>
              <w:right w:val="single" w:sz="5" w:space="0" w:color="000000"/>
            </w:tcBorders>
            <w:vAlign w:val="center"/>
          </w:tcPr>
          <w:p w:rsidR="00C15A4C" w:rsidRPr="00A56B6F" w:rsidRDefault="00C15A4C" w:rsidP="00AC088C">
            <w:pPr>
              <w:spacing w:line="237" w:lineRule="auto"/>
              <w:ind w:right="542"/>
              <w:rPr>
                <w:rFonts w:ascii="Times New Roman" w:eastAsia="Times New Roman" w:hAnsi="Times New Roman" w:cs="Times New Roman"/>
                <w:sz w:val="22"/>
                <w:lang w:val="ru-RU"/>
              </w:rPr>
            </w:pPr>
            <w:r w:rsidRPr="00A56B6F">
              <w:rPr>
                <w:rFonts w:ascii="Times New Roman" w:eastAsia="Calibri" w:hAnsi="Times New Roman" w:cs="Times New Roman"/>
                <w:sz w:val="22"/>
                <w:lang w:val="ru-RU"/>
              </w:rPr>
              <w:t>УРУТ</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на</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pacing w:val="-1"/>
                <w:sz w:val="22"/>
                <w:lang w:val="ru-RU"/>
              </w:rPr>
              <w:t>отпуск</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теплоты</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z w:val="22"/>
                <w:lang w:val="ru-RU"/>
              </w:rPr>
              <w:t>в</w:t>
            </w:r>
            <w:r w:rsidRPr="00A56B6F">
              <w:rPr>
                <w:rFonts w:ascii="Times New Roman" w:eastAsia="Calibri" w:hAnsi="Times New Roman" w:cs="Times New Roman"/>
                <w:spacing w:val="21"/>
                <w:w w:val="99"/>
                <w:sz w:val="22"/>
                <w:lang w:val="ru-RU"/>
              </w:rPr>
              <w:t xml:space="preserve"> </w:t>
            </w:r>
            <w:r w:rsidRPr="00A56B6F">
              <w:rPr>
                <w:rFonts w:ascii="Times New Roman" w:eastAsia="Calibri" w:hAnsi="Times New Roman" w:cs="Times New Roman"/>
                <w:sz w:val="22"/>
                <w:lang w:val="ru-RU"/>
              </w:rPr>
              <w:t>тепловые</w:t>
            </w:r>
            <w:r w:rsidRPr="00A56B6F">
              <w:rPr>
                <w:rFonts w:ascii="Times New Roman" w:eastAsia="Calibri" w:hAnsi="Times New Roman" w:cs="Times New Roman"/>
                <w:spacing w:val="-12"/>
                <w:sz w:val="22"/>
                <w:lang w:val="ru-RU"/>
              </w:rPr>
              <w:t xml:space="preserve"> </w:t>
            </w:r>
            <w:r w:rsidRPr="00A56B6F">
              <w:rPr>
                <w:rFonts w:ascii="Times New Roman" w:eastAsia="Calibri" w:hAnsi="Times New Roman" w:cs="Times New Roman"/>
                <w:spacing w:val="-1"/>
                <w:sz w:val="22"/>
                <w:lang w:val="ru-RU"/>
              </w:rPr>
              <w:t>сети</w:t>
            </w:r>
          </w:p>
        </w:tc>
        <w:tc>
          <w:tcPr>
            <w:tcW w:w="401"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spacing w:line="237" w:lineRule="auto"/>
              <w:ind w:right="278" w:hanging="84"/>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кг.у.т./</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pacing w:val="-1"/>
                <w:sz w:val="22"/>
              </w:rPr>
              <w:t>Гкал</w:t>
            </w:r>
          </w:p>
        </w:tc>
        <w:tc>
          <w:tcPr>
            <w:tcW w:w="40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159,24</w:t>
            </w:r>
          </w:p>
        </w:tc>
        <w:tc>
          <w:tcPr>
            <w:tcW w:w="401"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158,56</w:t>
            </w:r>
          </w:p>
        </w:tc>
        <w:tc>
          <w:tcPr>
            <w:tcW w:w="40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157,88</w:t>
            </w:r>
          </w:p>
        </w:tc>
        <w:tc>
          <w:tcPr>
            <w:tcW w:w="401"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157,20</w:t>
            </w:r>
          </w:p>
        </w:tc>
        <w:tc>
          <w:tcPr>
            <w:tcW w:w="40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156,52</w:t>
            </w:r>
          </w:p>
        </w:tc>
        <w:tc>
          <w:tcPr>
            <w:tcW w:w="401"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155,16</w:t>
            </w:r>
          </w:p>
        </w:tc>
        <w:tc>
          <w:tcPr>
            <w:tcW w:w="40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155,16</w:t>
            </w:r>
          </w:p>
        </w:tc>
      </w:tr>
    </w:tbl>
    <w:p w:rsidR="00C22D0C" w:rsidRPr="00A56B6F" w:rsidRDefault="00C22D0C" w:rsidP="00C22D0C">
      <w:pPr>
        <w:widowControl w:val="0"/>
        <w:rPr>
          <w:rFonts w:eastAsia="Times New Roman"/>
          <w:sz w:val="20"/>
          <w:szCs w:val="20"/>
          <w:lang w:val="en-US" w:eastAsia="en-US"/>
        </w:rPr>
      </w:pPr>
    </w:p>
    <w:p w:rsidR="00C22D0C" w:rsidRPr="00A56B6F" w:rsidRDefault="00C22D0C" w:rsidP="00C22D0C">
      <w:pPr>
        <w:widowControl w:val="0"/>
        <w:spacing w:line="275" w:lineRule="auto"/>
        <w:ind w:left="132" w:right="132" w:firstLine="566"/>
        <w:jc w:val="both"/>
        <w:rPr>
          <w:rFonts w:eastAsia="Times New Roman"/>
          <w:lang w:eastAsia="en-US"/>
        </w:rPr>
      </w:pPr>
      <w:r w:rsidRPr="00A56B6F">
        <w:rPr>
          <w:rFonts w:eastAsia="Times New Roman"/>
          <w:spacing w:val="-1"/>
          <w:lang w:eastAsia="en-US"/>
        </w:rPr>
        <w:t>Проанализировав</w:t>
      </w:r>
      <w:r w:rsidRPr="00A56B6F">
        <w:rPr>
          <w:rFonts w:eastAsia="Times New Roman"/>
          <w:spacing w:val="4"/>
          <w:lang w:eastAsia="en-US"/>
        </w:rPr>
        <w:t xml:space="preserve"> </w:t>
      </w:r>
      <w:r w:rsidRPr="00A56B6F">
        <w:rPr>
          <w:rFonts w:eastAsia="Times New Roman"/>
          <w:spacing w:val="-1"/>
          <w:lang w:eastAsia="en-US"/>
        </w:rPr>
        <w:t>данные</w:t>
      </w:r>
      <w:r w:rsidRPr="00A56B6F">
        <w:rPr>
          <w:rFonts w:eastAsia="Times New Roman"/>
          <w:spacing w:val="3"/>
          <w:lang w:eastAsia="en-US"/>
        </w:rPr>
        <w:t xml:space="preserve"> </w:t>
      </w:r>
      <w:r w:rsidRPr="00A56B6F">
        <w:rPr>
          <w:rFonts w:eastAsia="Times New Roman"/>
          <w:lang w:eastAsia="en-US"/>
        </w:rPr>
        <w:t>таблицы,</w:t>
      </w:r>
      <w:r w:rsidRPr="00A56B6F">
        <w:rPr>
          <w:rFonts w:eastAsia="Times New Roman"/>
          <w:spacing w:val="4"/>
          <w:lang w:eastAsia="en-US"/>
        </w:rPr>
        <w:t xml:space="preserve"> </w:t>
      </w:r>
      <w:r w:rsidRPr="00A56B6F">
        <w:rPr>
          <w:rFonts w:eastAsia="Times New Roman"/>
          <w:spacing w:val="-1"/>
          <w:lang w:eastAsia="en-US"/>
        </w:rPr>
        <w:t>можно</w:t>
      </w:r>
      <w:r w:rsidRPr="00A56B6F">
        <w:rPr>
          <w:rFonts w:eastAsia="Times New Roman"/>
          <w:spacing w:val="4"/>
          <w:lang w:eastAsia="en-US"/>
        </w:rPr>
        <w:t xml:space="preserve"> </w:t>
      </w:r>
      <w:r w:rsidRPr="00A56B6F">
        <w:rPr>
          <w:rFonts w:eastAsia="Times New Roman"/>
          <w:spacing w:val="-1"/>
          <w:lang w:eastAsia="en-US"/>
        </w:rPr>
        <w:t>заметить,</w:t>
      </w:r>
      <w:r w:rsidRPr="00A56B6F">
        <w:rPr>
          <w:rFonts w:eastAsia="Times New Roman"/>
          <w:spacing w:val="4"/>
          <w:lang w:eastAsia="en-US"/>
        </w:rPr>
        <w:t xml:space="preserve"> </w:t>
      </w:r>
      <w:r w:rsidRPr="00A56B6F">
        <w:rPr>
          <w:rFonts w:eastAsia="Times New Roman"/>
          <w:spacing w:val="-1"/>
          <w:lang w:eastAsia="en-US"/>
        </w:rPr>
        <w:t>что</w:t>
      </w:r>
      <w:r w:rsidRPr="00A56B6F">
        <w:rPr>
          <w:rFonts w:eastAsia="Times New Roman"/>
          <w:spacing w:val="59"/>
          <w:lang w:eastAsia="en-US"/>
        </w:rPr>
        <w:t xml:space="preserve"> </w:t>
      </w:r>
      <w:r w:rsidRPr="00A56B6F">
        <w:rPr>
          <w:rFonts w:eastAsia="Times New Roman"/>
          <w:spacing w:val="-1"/>
          <w:lang w:eastAsia="en-US"/>
        </w:rPr>
        <w:t>удельный</w:t>
      </w:r>
      <w:r w:rsidRPr="00A56B6F">
        <w:rPr>
          <w:rFonts w:eastAsia="Times New Roman"/>
          <w:spacing w:val="5"/>
          <w:lang w:eastAsia="en-US"/>
        </w:rPr>
        <w:t xml:space="preserve"> </w:t>
      </w:r>
      <w:r w:rsidRPr="00A56B6F">
        <w:rPr>
          <w:rFonts w:eastAsia="Times New Roman"/>
          <w:lang w:eastAsia="en-US"/>
        </w:rPr>
        <w:t>расход</w:t>
      </w:r>
      <w:r w:rsidRPr="00A56B6F">
        <w:rPr>
          <w:rFonts w:eastAsia="Times New Roman"/>
          <w:spacing w:val="65"/>
          <w:lang w:eastAsia="en-US"/>
        </w:rPr>
        <w:t xml:space="preserve"> </w:t>
      </w:r>
      <w:r w:rsidRPr="00A56B6F">
        <w:rPr>
          <w:rFonts w:eastAsia="Times New Roman"/>
          <w:spacing w:val="-1"/>
          <w:lang w:eastAsia="en-US"/>
        </w:rPr>
        <w:t>условного</w:t>
      </w:r>
      <w:r w:rsidRPr="00A56B6F">
        <w:rPr>
          <w:rFonts w:eastAsia="Times New Roman"/>
          <w:spacing w:val="26"/>
          <w:lang w:eastAsia="en-US"/>
        </w:rPr>
        <w:t xml:space="preserve"> </w:t>
      </w:r>
      <w:r w:rsidRPr="00A56B6F">
        <w:rPr>
          <w:rFonts w:eastAsia="Times New Roman"/>
          <w:lang w:eastAsia="en-US"/>
        </w:rPr>
        <w:t>топлива</w:t>
      </w:r>
      <w:r w:rsidRPr="00A56B6F">
        <w:rPr>
          <w:rFonts w:eastAsia="Times New Roman"/>
          <w:spacing w:val="24"/>
          <w:lang w:eastAsia="en-US"/>
        </w:rPr>
        <w:t xml:space="preserve"> </w:t>
      </w:r>
      <w:r w:rsidRPr="00A56B6F">
        <w:rPr>
          <w:rFonts w:eastAsia="Times New Roman"/>
          <w:lang w:eastAsia="en-US"/>
        </w:rPr>
        <w:t>на</w:t>
      </w:r>
      <w:r w:rsidRPr="00A56B6F">
        <w:rPr>
          <w:rFonts w:eastAsia="Times New Roman"/>
          <w:spacing w:val="22"/>
          <w:lang w:eastAsia="en-US"/>
        </w:rPr>
        <w:t xml:space="preserve"> </w:t>
      </w:r>
      <w:r w:rsidRPr="00A56B6F">
        <w:rPr>
          <w:rFonts w:eastAsia="Times New Roman"/>
          <w:spacing w:val="-1"/>
          <w:lang w:eastAsia="en-US"/>
        </w:rPr>
        <w:t>отпуск</w:t>
      </w:r>
      <w:r w:rsidRPr="00A56B6F">
        <w:rPr>
          <w:rFonts w:eastAsia="Times New Roman"/>
          <w:spacing w:val="26"/>
          <w:lang w:eastAsia="en-US"/>
        </w:rPr>
        <w:t xml:space="preserve"> </w:t>
      </w:r>
      <w:r w:rsidRPr="00A56B6F">
        <w:rPr>
          <w:rFonts w:eastAsia="Times New Roman"/>
          <w:spacing w:val="-1"/>
          <w:lang w:eastAsia="en-US"/>
        </w:rPr>
        <w:t>тепловой</w:t>
      </w:r>
      <w:r w:rsidRPr="00A56B6F">
        <w:rPr>
          <w:rFonts w:eastAsia="Times New Roman"/>
          <w:spacing w:val="31"/>
          <w:lang w:eastAsia="en-US"/>
        </w:rPr>
        <w:t xml:space="preserve"> </w:t>
      </w:r>
      <w:r w:rsidRPr="00A56B6F">
        <w:rPr>
          <w:rFonts w:eastAsia="Times New Roman"/>
          <w:lang w:eastAsia="en-US"/>
        </w:rPr>
        <w:t>энергии</w:t>
      </w:r>
      <w:r w:rsidRPr="00A56B6F">
        <w:rPr>
          <w:rFonts w:eastAsia="Times New Roman"/>
          <w:spacing w:val="30"/>
          <w:lang w:eastAsia="en-US"/>
        </w:rPr>
        <w:t xml:space="preserve"> </w:t>
      </w:r>
      <w:r w:rsidRPr="00A56B6F">
        <w:rPr>
          <w:rFonts w:eastAsia="Times New Roman"/>
          <w:spacing w:val="-1"/>
          <w:lang w:eastAsia="en-US"/>
        </w:rPr>
        <w:t>уменьшается,</w:t>
      </w:r>
      <w:r w:rsidRPr="00A56B6F">
        <w:rPr>
          <w:rFonts w:eastAsia="Times New Roman"/>
          <w:spacing w:val="27"/>
          <w:lang w:eastAsia="en-US"/>
        </w:rPr>
        <w:t xml:space="preserve"> </w:t>
      </w:r>
      <w:r w:rsidRPr="00A56B6F">
        <w:rPr>
          <w:rFonts w:eastAsia="Times New Roman"/>
          <w:lang w:eastAsia="en-US"/>
        </w:rPr>
        <w:t>т.к.</w:t>
      </w:r>
      <w:r w:rsidRPr="00A56B6F">
        <w:rPr>
          <w:rFonts w:eastAsia="Times New Roman"/>
          <w:spacing w:val="28"/>
          <w:lang w:eastAsia="en-US"/>
        </w:rPr>
        <w:t xml:space="preserve"> </w:t>
      </w:r>
      <w:r w:rsidRPr="00A56B6F">
        <w:rPr>
          <w:rFonts w:eastAsia="Times New Roman"/>
          <w:spacing w:val="-1"/>
          <w:lang w:eastAsia="en-US"/>
        </w:rPr>
        <w:t>уменьшается</w:t>
      </w:r>
      <w:r w:rsidRPr="00A56B6F">
        <w:rPr>
          <w:rFonts w:eastAsia="Times New Roman"/>
          <w:spacing w:val="28"/>
          <w:lang w:eastAsia="en-US"/>
        </w:rPr>
        <w:t xml:space="preserve"> </w:t>
      </w:r>
      <w:r w:rsidRPr="00A56B6F">
        <w:rPr>
          <w:rFonts w:eastAsia="Times New Roman"/>
          <w:spacing w:val="-1"/>
          <w:lang w:eastAsia="en-US"/>
        </w:rPr>
        <w:t>отпуск</w:t>
      </w:r>
      <w:r w:rsidRPr="00A56B6F">
        <w:rPr>
          <w:rFonts w:eastAsia="Times New Roman"/>
          <w:spacing w:val="49"/>
          <w:lang w:eastAsia="en-US"/>
        </w:rPr>
        <w:t xml:space="preserve"> </w:t>
      </w:r>
      <w:r w:rsidRPr="00A56B6F">
        <w:rPr>
          <w:rFonts w:eastAsia="Times New Roman"/>
          <w:spacing w:val="-1"/>
          <w:lang w:eastAsia="en-US"/>
        </w:rPr>
        <w:t>тепловой</w:t>
      </w:r>
      <w:r w:rsidRPr="00A56B6F">
        <w:rPr>
          <w:rFonts w:eastAsia="Times New Roman"/>
          <w:lang w:eastAsia="en-US"/>
        </w:rPr>
        <w:t xml:space="preserve"> </w:t>
      </w:r>
      <w:r w:rsidRPr="00A56B6F">
        <w:rPr>
          <w:rFonts w:eastAsia="Times New Roman"/>
          <w:spacing w:val="-1"/>
          <w:lang w:eastAsia="en-US"/>
        </w:rPr>
        <w:t>энергии</w:t>
      </w:r>
      <w:r w:rsidRPr="00A56B6F">
        <w:rPr>
          <w:rFonts w:eastAsia="Times New Roman"/>
          <w:lang w:eastAsia="en-US"/>
        </w:rPr>
        <w:t xml:space="preserve"> </w:t>
      </w:r>
      <w:r w:rsidRPr="00A56B6F">
        <w:rPr>
          <w:rFonts w:eastAsia="Times New Roman"/>
          <w:spacing w:val="-1"/>
          <w:lang w:eastAsia="en-US"/>
        </w:rPr>
        <w:t>вследствие</w:t>
      </w:r>
      <w:r w:rsidRPr="00A56B6F">
        <w:rPr>
          <w:rFonts w:eastAsia="Times New Roman"/>
          <w:spacing w:val="1"/>
          <w:lang w:eastAsia="en-US"/>
        </w:rPr>
        <w:t xml:space="preserve"> </w:t>
      </w:r>
      <w:r w:rsidRPr="00A56B6F">
        <w:rPr>
          <w:rFonts w:eastAsia="Times New Roman"/>
          <w:spacing w:val="-1"/>
          <w:lang w:eastAsia="en-US"/>
        </w:rPr>
        <w:t>уменьшения</w:t>
      </w:r>
      <w:r w:rsidRPr="00A56B6F">
        <w:rPr>
          <w:rFonts w:eastAsia="Times New Roman"/>
          <w:lang w:eastAsia="en-US"/>
        </w:rPr>
        <w:t xml:space="preserve"> </w:t>
      </w:r>
      <w:r w:rsidRPr="00A56B6F">
        <w:rPr>
          <w:rFonts w:eastAsia="Times New Roman"/>
          <w:spacing w:val="-1"/>
          <w:lang w:eastAsia="en-US"/>
        </w:rPr>
        <w:t>потерь</w:t>
      </w:r>
      <w:r w:rsidRPr="00A56B6F">
        <w:rPr>
          <w:rFonts w:eastAsia="Times New Roman"/>
          <w:lang w:eastAsia="en-US"/>
        </w:rPr>
        <w:t xml:space="preserve"> в </w:t>
      </w:r>
      <w:r w:rsidRPr="00A56B6F">
        <w:rPr>
          <w:rFonts w:eastAsia="Times New Roman"/>
          <w:spacing w:val="-1"/>
          <w:lang w:eastAsia="en-US"/>
        </w:rPr>
        <w:t>тепловых</w:t>
      </w:r>
      <w:r w:rsidRPr="00A56B6F">
        <w:rPr>
          <w:rFonts w:eastAsia="Times New Roman"/>
          <w:spacing w:val="1"/>
          <w:lang w:eastAsia="en-US"/>
        </w:rPr>
        <w:t xml:space="preserve"> </w:t>
      </w:r>
      <w:r w:rsidRPr="00A56B6F">
        <w:rPr>
          <w:rFonts w:eastAsia="Times New Roman"/>
          <w:spacing w:val="-1"/>
          <w:lang w:eastAsia="en-US"/>
        </w:rPr>
        <w:t>сетях.</w:t>
      </w:r>
    </w:p>
    <w:p w:rsidR="00C22D0C" w:rsidRPr="00A56B6F" w:rsidRDefault="00C22D0C" w:rsidP="00C22D0C">
      <w:pPr>
        <w:widowControl w:val="0"/>
        <w:spacing w:before="4" w:line="275" w:lineRule="auto"/>
        <w:ind w:left="132" w:right="137" w:firstLine="566"/>
        <w:jc w:val="both"/>
        <w:rPr>
          <w:rFonts w:eastAsia="Times New Roman"/>
          <w:lang w:eastAsia="en-US"/>
        </w:rPr>
      </w:pPr>
      <w:r w:rsidRPr="00A56B6F">
        <w:rPr>
          <w:rFonts w:eastAsia="Times New Roman"/>
          <w:spacing w:val="-1"/>
          <w:lang w:eastAsia="en-US"/>
        </w:rPr>
        <w:t>Потребление</w:t>
      </w:r>
      <w:r w:rsidRPr="00A56B6F">
        <w:rPr>
          <w:rFonts w:eastAsia="Times New Roman"/>
          <w:spacing w:val="8"/>
          <w:lang w:eastAsia="en-US"/>
        </w:rPr>
        <w:t xml:space="preserve"> </w:t>
      </w:r>
      <w:r w:rsidRPr="00A56B6F">
        <w:rPr>
          <w:rFonts w:eastAsia="Times New Roman"/>
          <w:spacing w:val="-1"/>
          <w:lang w:eastAsia="en-US"/>
        </w:rPr>
        <w:t>условного</w:t>
      </w:r>
      <w:r w:rsidRPr="00A56B6F">
        <w:rPr>
          <w:rFonts w:eastAsia="Times New Roman"/>
          <w:spacing w:val="9"/>
          <w:lang w:eastAsia="en-US"/>
        </w:rPr>
        <w:t xml:space="preserve"> </w:t>
      </w:r>
      <w:r w:rsidRPr="00A56B6F">
        <w:rPr>
          <w:rFonts w:eastAsia="Times New Roman"/>
          <w:spacing w:val="-1"/>
          <w:lang w:eastAsia="en-US"/>
        </w:rPr>
        <w:t>топлива</w:t>
      </w:r>
      <w:r w:rsidRPr="00A56B6F">
        <w:rPr>
          <w:rFonts w:eastAsia="Times New Roman"/>
          <w:spacing w:val="7"/>
          <w:lang w:eastAsia="en-US"/>
        </w:rPr>
        <w:t xml:space="preserve"> </w:t>
      </w:r>
      <w:r w:rsidRPr="00A56B6F">
        <w:rPr>
          <w:rFonts w:eastAsia="Times New Roman"/>
          <w:spacing w:val="-1"/>
          <w:lang w:eastAsia="en-US"/>
        </w:rPr>
        <w:t>уменьшается</w:t>
      </w:r>
      <w:r w:rsidRPr="00A56B6F">
        <w:rPr>
          <w:rFonts w:eastAsia="Times New Roman"/>
          <w:spacing w:val="9"/>
          <w:lang w:eastAsia="en-US"/>
        </w:rPr>
        <w:t xml:space="preserve"> </w:t>
      </w:r>
      <w:r w:rsidRPr="00A56B6F">
        <w:rPr>
          <w:rFonts w:eastAsia="Times New Roman"/>
          <w:spacing w:val="-1"/>
          <w:lang w:eastAsia="en-US"/>
        </w:rPr>
        <w:t>вследствие</w:t>
      </w:r>
      <w:r w:rsidRPr="00A56B6F">
        <w:rPr>
          <w:rFonts w:eastAsia="Times New Roman"/>
          <w:spacing w:val="10"/>
          <w:lang w:eastAsia="en-US"/>
        </w:rPr>
        <w:t xml:space="preserve"> </w:t>
      </w:r>
      <w:r w:rsidRPr="00A56B6F">
        <w:rPr>
          <w:rFonts w:eastAsia="Times New Roman"/>
          <w:spacing w:val="-1"/>
          <w:lang w:eastAsia="en-US"/>
        </w:rPr>
        <w:t>уменьшения</w:t>
      </w:r>
      <w:r w:rsidRPr="00A56B6F">
        <w:rPr>
          <w:rFonts w:eastAsia="Times New Roman"/>
          <w:spacing w:val="6"/>
          <w:lang w:eastAsia="en-US"/>
        </w:rPr>
        <w:t xml:space="preserve"> </w:t>
      </w:r>
      <w:r w:rsidRPr="00A56B6F">
        <w:rPr>
          <w:rFonts w:eastAsia="Times New Roman"/>
          <w:spacing w:val="-1"/>
          <w:lang w:eastAsia="en-US"/>
        </w:rPr>
        <w:t>тепловых</w:t>
      </w:r>
      <w:r w:rsidRPr="00A56B6F">
        <w:rPr>
          <w:rFonts w:eastAsia="Times New Roman"/>
          <w:spacing w:val="6"/>
          <w:lang w:eastAsia="en-US"/>
        </w:rPr>
        <w:t xml:space="preserve"> </w:t>
      </w:r>
      <w:r w:rsidRPr="00A56B6F">
        <w:rPr>
          <w:rFonts w:eastAsia="Times New Roman"/>
          <w:spacing w:val="-1"/>
          <w:lang w:eastAsia="en-US"/>
        </w:rPr>
        <w:t>потерь</w:t>
      </w:r>
      <w:r w:rsidRPr="00A56B6F">
        <w:rPr>
          <w:rFonts w:eastAsia="Times New Roman"/>
          <w:spacing w:val="69"/>
          <w:lang w:eastAsia="en-US"/>
        </w:rPr>
        <w:t xml:space="preserve"> </w:t>
      </w:r>
      <w:r w:rsidRPr="00A56B6F">
        <w:rPr>
          <w:rFonts w:eastAsia="Times New Roman"/>
          <w:lang w:eastAsia="en-US"/>
        </w:rPr>
        <w:t xml:space="preserve">в </w:t>
      </w:r>
      <w:r w:rsidRPr="00A56B6F">
        <w:rPr>
          <w:rFonts w:eastAsia="Times New Roman"/>
          <w:spacing w:val="-1"/>
          <w:lang w:eastAsia="en-US"/>
        </w:rPr>
        <w:t>трубопроводах.</w:t>
      </w:r>
    </w:p>
    <w:p w:rsidR="00C22D0C" w:rsidRPr="00A56B6F" w:rsidRDefault="00C22D0C" w:rsidP="00C22D0C">
      <w:pPr>
        <w:widowControl w:val="0"/>
        <w:spacing w:before="1"/>
        <w:ind w:left="138" w:firstLine="566"/>
        <w:rPr>
          <w:rFonts w:eastAsia="Times New Roman"/>
          <w:lang w:eastAsia="en-US"/>
        </w:rPr>
      </w:pPr>
      <w:r w:rsidRPr="00A56B6F">
        <w:rPr>
          <w:rFonts w:eastAsia="Times New Roman"/>
          <w:spacing w:val="-1"/>
          <w:lang w:eastAsia="en-US"/>
        </w:rPr>
        <w:t>Перспективные</w:t>
      </w:r>
      <w:r w:rsidRPr="00A56B6F">
        <w:rPr>
          <w:rFonts w:eastAsia="Times New Roman"/>
          <w:spacing w:val="-2"/>
          <w:lang w:eastAsia="en-US"/>
        </w:rPr>
        <w:t xml:space="preserve"> </w:t>
      </w:r>
      <w:r w:rsidRPr="00A56B6F">
        <w:rPr>
          <w:rFonts w:eastAsia="Times New Roman"/>
          <w:spacing w:val="-1"/>
          <w:lang w:eastAsia="en-US"/>
        </w:rPr>
        <w:t xml:space="preserve">часовые </w:t>
      </w:r>
      <w:r w:rsidRPr="00A56B6F">
        <w:rPr>
          <w:rFonts w:eastAsia="Times New Roman"/>
          <w:lang w:eastAsia="en-US"/>
        </w:rPr>
        <w:t>расходы топлива</w:t>
      </w:r>
      <w:r w:rsidRPr="00A56B6F">
        <w:rPr>
          <w:rFonts w:eastAsia="Times New Roman"/>
          <w:spacing w:val="-2"/>
          <w:lang w:eastAsia="en-US"/>
        </w:rPr>
        <w:t xml:space="preserve"> </w:t>
      </w:r>
      <w:r w:rsidRPr="00A56B6F">
        <w:rPr>
          <w:rFonts w:eastAsia="Times New Roman"/>
          <w:spacing w:val="-1"/>
          <w:lang w:eastAsia="en-US"/>
        </w:rPr>
        <w:t>помесячно</w:t>
      </w:r>
      <w:r w:rsidRPr="00A56B6F">
        <w:rPr>
          <w:rFonts w:eastAsia="Times New Roman"/>
          <w:lang w:eastAsia="en-US"/>
        </w:rPr>
        <w:t xml:space="preserve"> </w:t>
      </w:r>
      <w:r w:rsidRPr="00A56B6F">
        <w:rPr>
          <w:rFonts w:eastAsia="Times New Roman"/>
          <w:spacing w:val="-1"/>
          <w:lang w:eastAsia="en-US"/>
        </w:rPr>
        <w:t>представлены</w:t>
      </w:r>
      <w:r w:rsidRPr="00A56B6F">
        <w:rPr>
          <w:rFonts w:eastAsia="Times New Roman"/>
          <w:lang w:eastAsia="en-US"/>
        </w:rPr>
        <w:t xml:space="preserve"> в</w:t>
      </w:r>
      <w:r w:rsidRPr="00A56B6F">
        <w:rPr>
          <w:rFonts w:eastAsia="Times New Roman"/>
          <w:spacing w:val="1"/>
          <w:lang w:eastAsia="en-US"/>
        </w:rPr>
        <w:t xml:space="preserve"> </w:t>
      </w:r>
      <w:r w:rsidRPr="00A56B6F">
        <w:rPr>
          <w:rFonts w:eastAsia="Times New Roman"/>
          <w:lang w:eastAsia="en-US"/>
        </w:rPr>
        <w:t>таблице</w:t>
      </w:r>
      <w:r w:rsidRPr="00A56B6F">
        <w:rPr>
          <w:rFonts w:eastAsia="Times New Roman"/>
          <w:spacing w:val="-1"/>
          <w:lang w:eastAsia="en-US"/>
        </w:rPr>
        <w:t xml:space="preserve"> ниже</w:t>
      </w:r>
      <w:r w:rsidRPr="00A56B6F">
        <w:rPr>
          <w:rFonts w:eastAsia="Times New Roman"/>
          <w:lang w:eastAsia="en-US"/>
        </w:rPr>
        <w:t>.</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3" w:lineRule="exact"/>
        <w:ind w:left="138" w:right="225" w:firstLine="566"/>
        <w:jc w:val="right"/>
        <w:rPr>
          <w:rFonts w:eastAsia="Times New Roman"/>
          <w:highlight w:val="yellow"/>
          <w:lang w:eastAsia="en-US"/>
        </w:rPr>
      </w:pPr>
    </w:p>
    <w:p w:rsidR="00C22D0C" w:rsidRPr="0056542D" w:rsidRDefault="00C22D0C" w:rsidP="00C22D0C">
      <w:pPr>
        <w:widowControl w:val="0"/>
        <w:spacing w:line="273" w:lineRule="exact"/>
        <w:jc w:val="right"/>
        <w:rPr>
          <w:rFonts w:eastAsia="Times New Roman"/>
          <w:sz w:val="22"/>
          <w:szCs w:val="22"/>
          <w:highlight w:val="yellow"/>
          <w:lang w:eastAsia="en-US"/>
        </w:rPr>
        <w:sectPr w:rsidR="00C22D0C" w:rsidRPr="0056542D" w:rsidSect="000825BF">
          <w:headerReference w:type="default" r:id="rId30"/>
          <w:footerReference w:type="default" r:id="rId31"/>
          <w:type w:val="continuous"/>
          <w:pgSz w:w="16840" w:h="11910" w:orient="landscape"/>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9"/>
        <w:rPr>
          <w:rFonts w:eastAsia="Times New Roman"/>
          <w:sz w:val="3"/>
          <w:szCs w:val="3"/>
          <w:highlight w:val="yellow"/>
          <w:lang w:eastAsia="en-US"/>
        </w:rPr>
      </w:pPr>
    </w:p>
    <w:p w:rsidR="00C22D0C" w:rsidRPr="00A56B6F" w:rsidRDefault="00C22D0C" w:rsidP="00C22D0C">
      <w:pPr>
        <w:keepNext/>
        <w:spacing w:after="200"/>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361ABE">
        <w:rPr>
          <w:rFonts w:eastAsia="Calibri"/>
          <w:b/>
          <w:bCs/>
          <w:noProof/>
          <w:sz w:val="20"/>
          <w:szCs w:val="18"/>
          <w:lang w:eastAsia="en-US"/>
        </w:rPr>
        <w:t>47</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22D0C" w:rsidRPr="00A56B6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lang w:val="ru-RU"/>
              </w:rPr>
            </w:pPr>
          </w:p>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38"/>
              <w:rPr>
                <w:rFonts w:ascii="Times New Roman" w:eastAsia="Times New Roman" w:hAnsi="Times New Roman" w:cs="Times New Roman"/>
                <w:sz w:val="20"/>
                <w:szCs w:val="20"/>
              </w:rPr>
            </w:pPr>
            <w:r w:rsidRPr="00A56B6F">
              <w:rPr>
                <w:rFonts w:ascii="Times New Roman" w:eastAsia="Times New Roman" w:hAnsi="Times New Roman" w:cs="Times New Roman"/>
                <w:b/>
                <w:bCs/>
                <w:sz w:val="20"/>
                <w:szCs w:val="20"/>
              </w:rPr>
              <w:t>№</w:t>
            </w:r>
            <w:r w:rsidRPr="00A56B6F">
              <w:rPr>
                <w:rFonts w:ascii="Times New Roman" w:eastAsia="Times New Roman" w:hAnsi="Times New Roman" w:cs="Times New Roman"/>
                <w:b/>
                <w:bCs/>
                <w:spacing w:val="-6"/>
                <w:sz w:val="20"/>
                <w:szCs w:val="20"/>
              </w:rPr>
              <w:t xml:space="preserve"> </w:t>
            </w:r>
            <w:r w:rsidRPr="00A56B6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rPr>
            </w:pPr>
          </w:p>
          <w:p w:rsidR="00C22D0C" w:rsidRPr="00A56B6F" w:rsidRDefault="00C22D0C" w:rsidP="00C22D0C">
            <w:pPr>
              <w:spacing w:before="3"/>
              <w:rPr>
                <w:rFonts w:ascii="Times New Roman" w:eastAsia="Times New Roman" w:hAnsi="Times New Roman" w:cs="Times New Roman"/>
                <w:sz w:val="21"/>
                <w:szCs w:val="21"/>
              </w:rPr>
            </w:pPr>
          </w:p>
          <w:p w:rsidR="00C22D0C" w:rsidRPr="00A56B6F" w:rsidRDefault="00C22D0C" w:rsidP="00C22D0C">
            <w:pPr>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spacing w:before="6"/>
              <w:rPr>
                <w:rFonts w:ascii="Times New Roman" w:eastAsia="Times New Roman" w:hAnsi="Times New Roman" w:cs="Times New Roman"/>
                <w:sz w:val="31"/>
                <w:szCs w:val="31"/>
              </w:rPr>
            </w:pPr>
          </w:p>
          <w:p w:rsidR="00C22D0C" w:rsidRPr="00A56B6F" w:rsidRDefault="00C22D0C" w:rsidP="00C22D0C">
            <w:pPr>
              <w:spacing w:line="230" w:lineRule="exact"/>
              <w:ind w:left="471" w:right="447" w:hanging="24"/>
              <w:rPr>
                <w:rFonts w:ascii="Times New Roman" w:eastAsia="Times New Roman" w:hAnsi="Times New Roman" w:cs="Times New Roman"/>
                <w:sz w:val="20"/>
                <w:szCs w:val="20"/>
              </w:rPr>
            </w:pPr>
            <w:r w:rsidRPr="00A56B6F">
              <w:rPr>
                <w:rFonts w:ascii="Times New Roman" w:eastAsia="Calibri" w:hAnsi="Times New Roman" w:cs="Times New Roman"/>
                <w:b/>
                <w:w w:val="95"/>
                <w:sz w:val="20"/>
                <w:szCs w:val="22"/>
              </w:rPr>
              <w:t>Среднемесячная</w:t>
            </w:r>
            <w:r w:rsidRPr="00A56B6F">
              <w:rPr>
                <w:rFonts w:ascii="Times New Roman" w:eastAsia="Calibri" w:hAnsi="Times New Roman" w:cs="Times New Roman"/>
                <w:b/>
                <w:spacing w:val="22"/>
                <w:w w:val="99"/>
                <w:sz w:val="20"/>
                <w:szCs w:val="22"/>
              </w:rPr>
              <w:t xml:space="preserve"> </w:t>
            </w:r>
            <w:r w:rsidRPr="00A56B6F">
              <w:rPr>
                <w:rFonts w:ascii="Times New Roman" w:eastAsia="Calibri" w:hAnsi="Times New Roman" w:cs="Times New Roman"/>
                <w:b/>
                <w:sz w:val="20"/>
                <w:szCs w:val="22"/>
              </w:rPr>
              <w:t>температура,</w:t>
            </w:r>
            <w:r w:rsidRPr="00A56B6F">
              <w:rPr>
                <w:rFonts w:ascii="Times New Roman" w:eastAsia="Calibri" w:hAnsi="Times New Roman" w:cs="Times New Roman"/>
                <w:b/>
                <w:spacing w:val="-13"/>
                <w:sz w:val="20"/>
                <w:szCs w:val="22"/>
              </w:rPr>
              <w:t xml:space="preserve"> </w:t>
            </w:r>
            <w:r w:rsidRPr="00A56B6F">
              <w:rPr>
                <w:rFonts w:ascii="Times New Roman" w:eastAsia="Calibri" w:hAnsi="Times New Roman" w:cs="Times New Roman"/>
                <w:b/>
                <w:spacing w:val="-2"/>
                <w:position w:val="9"/>
                <w:sz w:val="13"/>
                <w:szCs w:val="22"/>
              </w:rPr>
              <w:t>о</w:t>
            </w:r>
            <w:r w:rsidRPr="00A56B6F">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140" w:right="134" w:hanging="4"/>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Суммарное</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производство</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котельной</w:t>
            </w:r>
            <w:r w:rsidRPr="00A56B6F">
              <w:rPr>
                <w:rFonts w:ascii="Times New Roman" w:eastAsia="Calibri" w:hAnsi="Times New Roman" w:cs="Times New Roman"/>
                <w:b/>
                <w:spacing w:val="-9"/>
                <w:sz w:val="20"/>
                <w:szCs w:val="22"/>
                <w:lang w:val="ru-RU"/>
              </w:rPr>
              <w:t xml:space="preserve"> </w:t>
            </w:r>
            <w:r w:rsidRPr="00A56B6F">
              <w:rPr>
                <w:rFonts w:ascii="Times New Roman" w:eastAsia="Calibri" w:hAnsi="Times New Roman" w:cs="Times New Roman"/>
                <w:b/>
                <w:sz w:val="20"/>
                <w:szCs w:val="22"/>
                <w:lang w:val="ru-RU"/>
              </w:rPr>
              <w:t>,</w:t>
            </w:r>
            <w:r w:rsidRPr="00A56B6F">
              <w:rPr>
                <w:rFonts w:ascii="Times New Roman" w:eastAsia="Calibri" w:hAnsi="Times New Roman" w:cs="Times New Roman"/>
                <w:b/>
                <w:spacing w:val="-8"/>
                <w:sz w:val="20"/>
                <w:szCs w:val="22"/>
                <w:lang w:val="ru-RU"/>
              </w:rPr>
              <w:t xml:space="preserve"> </w:t>
            </w:r>
            <w:r w:rsidRPr="00A56B6F">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70" w:right="267" w:firstLine="117"/>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Расход</w:t>
            </w:r>
            <w:r w:rsidRPr="00A56B6F">
              <w:rPr>
                <w:rFonts w:ascii="Times New Roman" w:eastAsia="Calibri" w:hAnsi="Times New Roman" w:cs="Times New Roman"/>
                <w:b/>
                <w:spacing w:val="21"/>
                <w:w w:val="99"/>
                <w:sz w:val="20"/>
                <w:szCs w:val="22"/>
                <w:lang w:val="ru-RU"/>
              </w:rPr>
              <w:t xml:space="preserve"> </w:t>
            </w:r>
            <w:r w:rsidRPr="00A56B6F">
              <w:rPr>
                <w:rFonts w:ascii="Times New Roman" w:eastAsia="Calibri" w:hAnsi="Times New Roman" w:cs="Times New Roman"/>
                <w:b/>
                <w:sz w:val="20"/>
                <w:szCs w:val="22"/>
                <w:lang w:val="ru-RU"/>
              </w:rPr>
              <w:t>топлива,</w:t>
            </w:r>
            <w:r w:rsidRPr="00A56B6F">
              <w:rPr>
                <w:rFonts w:ascii="Times New Roman" w:eastAsia="Calibri" w:hAnsi="Times New Roman" w:cs="Times New Roman"/>
                <w:b/>
                <w:spacing w:val="22"/>
                <w:w w:val="99"/>
                <w:sz w:val="20"/>
                <w:szCs w:val="22"/>
                <w:lang w:val="ru-RU"/>
              </w:rPr>
              <w:t xml:space="preserve"> </w:t>
            </w:r>
            <w:r w:rsidRPr="00A56B6F">
              <w:rPr>
                <w:rFonts w:ascii="Times New Roman" w:eastAsia="Calibri" w:hAnsi="Times New Roman" w:cs="Times New Roman"/>
                <w:b/>
                <w:sz w:val="20"/>
                <w:szCs w:val="22"/>
                <w:lang w:val="ru-RU"/>
              </w:rPr>
              <w:t>тыс.</w:t>
            </w:r>
            <w:r w:rsidRPr="00A56B6F">
              <w:rPr>
                <w:rFonts w:ascii="Times New Roman" w:eastAsia="Calibri" w:hAnsi="Times New Roman" w:cs="Times New Roman"/>
                <w:b/>
                <w:spacing w:val="-10"/>
                <w:sz w:val="20"/>
                <w:szCs w:val="22"/>
                <w:lang w:val="ru-RU"/>
              </w:rPr>
              <w:t xml:space="preserve"> </w:t>
            </w:r>
            <w:r w:rsidRPr="00A56B6F">
              <w:rPr>
                <w:rFonts w:ascii="Times New Roman" w:eastAsia="Calibri" w:hAnsi="Times New Roman" w:cs="Times New Roman"/>
                <w:b/>
                <w:sz w:val="20"/>
                <w:szCs w:val="22"/>
                <w:lang w:val="ru-RU"/>
              </w:rPr>
              <w:t>м3/ч</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w:t>
            </w:r>
          </w:p>
        </w:tc>
      </w:tr>
      <w:tr w:rsidR="00C22D0C" w:rsidRPr="00A56B6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47"/>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28"/>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0,03</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89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10"/>
                <w:sz w:val="20"/>
                <w:szCs w:val="22"/>
              </w:rPr>
              <w:t xml:space="preserve"> </w:t>
            </w:r>
            <w:r w:rsidRPr="00A56B6F">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0,02</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30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22"/>
                <w:sz w:val="20"/>
                <w:szCs w:val="22"/>
              </w:rPr>
              <w:t xml:space="preserve"> </w:t>
            </w:r>
            <w:r w:rsidRPr="00A56B6F">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0,03</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0,04</w:t>
            </w:r>
          </w:p>
        </w:tc>
      </w:tr>
      <w:tr w:rsidR="00C22D0C" w:rsidRPr="00A56B6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bl>
    <w:p w:rsidR="00C22D0C" w:rsidRPr="00A56B6F" w:rsidRDefault="00C22D0C" w:rsidP="00C22D0C">
      <w:pPr>
        <w:widowControl w:val="0"/>
        <w:spacing w:before="4"/>
        <w:rPr>
          <w:rFonts w:eastAsia="Times New Roman"/>
          <w:sz w:val="27"/>
          <w:szCs w:val="27"/>
          <w:lang w:val="en-US" w:eastAsia="en-US"/>
        </w:rPr>
      </w:pPr>
    </w:p>
    <w:p w:rsidR="00C22D0C" w:rsidRPr="00A56B6F" w:rsidRDefault="00C22D0C" w:rsidP="00C22D0C">
      <w:pPr>
        <w:keepNext/>
        <w:widowControl w:val="0"/>
        <w:spacing w:line="200" w:lineRule="atLeast"/>
        <w:ind w:left="221"/>
        <w:jc w:val="center"/>
        <w:rPr>
          <w:rFonts w:ascii="Calibri" w:eastAsia="Calibri" w:hAnsi="Calibri"/>
          <w:sz w:val="22"/>
          <w:szCs w:val="22"/>
          <w:lang w:val="en-US" w:eastAsia="en-US"/>
        </w:rPr>
      </w:pPr>
      <w:r w:rsidRPr="00A56B6F">
        <w:rPr>
          <w:rFonts w:eastAsia="Times New Roman"/>
          <w:noProof/>
          <w:sz w:val="20"/>
          <w:szCs w:val="20"/>
        </w:rPr>
        <w:drawing>
          <wp:inline distT="0" distB="0" distL="0" distR="0" wp14:anchorId="573C13B9" wp14:editId="36CD8895">
            <wp:extent cx="5850097" cy="3030279"/>
            <wp:effectExtent l="0" t="0" r="0" b="0"/>
            <wp:docPr id="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32" cstate="print"/>
                    <a:stretch>
                      <a:fillRect/>
                    </a:stretch>
                  </pic:blipFill>
                  <pic:spPr>
                    <a:xfrm>
                      <a:off x="0" y="0"/>
                      <a:ext cx="5850932" cy="3030711"/>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361ABE">
        <w:rPr>
          <w:rFonts w:eastAsia="Calibri"/>
          <w:b/>
          <w:bCs/>
          <w:noProof/>
          <w:sz w:val="20"/>
          <w:szCs w:val="18"/>
          <w:lang w:eastAsia="en-US"/>
        </w:rPr>
        <w:t>7</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2" w:lineRule="exact"/>
        <w:jc w:val="right"/>
        <w:rPr>
          <w:rFonts w:eastAsia="Times New Roman"/>
          <w:sz w:val="22"/>
          <w:szCs w:val="22"/>
          <w:highlight w:val="yellow"/>
          <w:lang w:eastAsia="en-US"/>
        </w:rPr>
        <w:sectPr w:rsidR="00C22D0C" w:rsidRPr="0056542D" w:rsidSect="000825BF">
          <w:headerReference w:type="default" r:id="rId33"/>
          <w:footerReference w:type="default" r:id="rId34"/>
          <w:type w:val="continuous"/>
          <w:pgSz w:w="11910" w:h="16840"/>
          <w:pgMar w:top="1134" w:right="850" w:bottom="1134" w:left="1701"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7"/>
        <w:rPr>
          <w:rFonts w:eastAsia="Times New Roman"/>
          <w:b/>
          <w:bCs/>
          <w:sz w:val="18"/>
          <w:szCs w:val="18"/>
          <w:highlight w:val="yellow"/>
          <w:lang w:eastAsia="en-US"/>
        </w:rPr>
      </w:pPr>
    </w:p>
    <w:p w:rsidR="00C22D0C" w:rsidRPr="0056542D" w:rsidRDefault="00C22D0C" w:rsidP="00C22D0C">
      <w:pPr>
        <w:widowControl w:val="0"/>
        <w:spacing w:line="20" w:lineRule="atLeast"/>
        <w:ind w:left="215"/>
        <w:rPr>
          <w:rFonts w:eastAsia="Times New Roman"/>
          <w:sz w:val="2"/>
          <w:szCs w:val="2"/>
          <w:highlight w:val="yellow"/>
          <w:lang w:eastAsia="en-US"/>
        </w:rPr>
      </w:pPr>
    </w:p>
    <w:p w:rsidR="00C22D0C" w:rsidRPr="0056542D" w:rsidRDefault="00C22D0C" w:rsidP="00C22D0C">
      <w:pPr>
        <w:widowControl w:val="0"/>
        <w:spacing w:line="20" w:lineRule="atLeast"/>
        <w:rPr>
          <w:rFonts w:eastAsia="Times New Roman"/>
          <w:sz w:val="2"/>
          <w:szCs w:val="2"/>
          <w:highlight w:val="yellow"/>
          <w:lang w:eastAsia="en-US"/>
        </w:rPr>
        <w:sectPr w:rsidR="00C22D0C" w:rsidRPr="0056542D" w:rsidSect="000825BF">
          <w:headerReference w:type="default" r:id="rId35"/>
          <w:footerReference w:type="default" r:id="rId36"/>
          <w:pgSz w:w="16840" w:h="11910" w:orient="landscape"/>
          <w:pgMar w:top="1134" w:right="850" w:bottom="1134" w:left="1701" w:header="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11"/>
        <w:rPr>
          <w:rFonts w:eastAsia="Times New Roman"/>
          <w:b/>
          <w:bCs/>
          <w:sz w:val="23"/>
          <w:szCs w:val="23"/>
          <w:highlight w:val="yellow"/>
          <w:lang w:eastAsia="en-US"/>
        </w:rPr>
      </w:pPr>
    </w:p>
    <w:p w:rsidR="00C22D0C" w:rsidRPr="0056542D" w:rsidRDefault="00C22D0C" w:rsidP="00C22D0C">
      <w:pPr>
        <w:widowControl w:val="0"/>
        <w:spacing w:line="269" w:lineRule="exact"/>
        <w:rPr>
          <w:rFonts w:eastAsia="Times New Roman"/>
          <w:sz w:val="22"/>
          <w:szCs w:val="22"/>
          <w:highlight w:val="yellow"/>
          <w:lang w:eastAsia="en-US"/>
        </w:rPr>
        <w:sectPr w:rsidR="00C22D0C" w:rsidRPr="0056542D"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num="2" w:space="720" w:equalWidth="0">
            <w:col w:w="10247" w:space="40"/>
            <w:col w:w="4002"/>
          </w:cols>
        </w:sectPr>
      </w:pPr>
    </w:p>
    <w:p w:rsidR="00C22D0C" w:rsidRPr="00A56B6F" w:rsidRDefault="00C22D0C" w:rsidP="00C22D0C">
      <w:pPr>
        <w:widowControl w:val="0"/>
        <w:spacing w:before="6"/>
        <w:rPr>
          <w:rFonts w:eastAsia="Times New Roman"/>
          <w:sz w:val="3"/>
          <w:szCs w:val="3"/>
          <w:lang w:eastAsia="en-US"/>
        </w:rPr>
      </w:pPr>
    </w:p>
    <w:p w:rsidR="00C22D0C" w:rsidRPr="00A56B6F" w:rsidRDefault="00C22D0C" w:rsidP="00C22D0C">
      <w:pPr>
        <w:keepNext/>
        <w:spacing w:after="200"/>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361ABE">
        <w:rPr>
          <w:rFonts w:eastAsia="Calibri"/>
          <w:b/>
          <w:bCs/>
          <w:noProof/>
          <w:sz w:val="20"/>
          <w:szCs w:val="18"/>
          <w:lang w:eastAsia="en-US"/>
        </w:rPr>
        <w:t>48</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Перспективный топливный баланс котельной СХТ</w:t>
      </w:r>
    </w:p>
    <w:tbl>
      <w:tblPr>
        <w:tblStyle w:val="TableNormal"/>
        <w:tblW w:w="5000" w:type="pct"/>
        <w:tblLook w:val="01E0" w:firstRow="1" w:lastRow="1" w:firstColumn="1" w:lastColumn="1" w:noHBand="0" w:noVBand="0"/>
      </w:tblPr>
      <w:tblGrid>
        <w:gridCol w:w="4896"/>
        <w:gridCol w:w="1883"/>
        <w:gridCol w:w="1079"/>
        <w:gridCol w:w="1082"/>
        <w:gridCol w:w="1082"/>
        <w:gridCol w:w="1082"/>
        <w:gridCol w:w="1070"/>
        <w:gridCol w:w="1070"/>
        <w:gridCol w:w="1065"/>
      </w:tblGrid>
      <w:tr w:rsidR="00A56B6F" w:rsidRPr="00A56B6F" w:rsidTr="00AC088C">
        <w:trPr>
          <w:trHeight w:hRule="exact" w:val="641"/>
        </w:trPr>
        <w:tc>
          <w:tcPr>
            <w:tcW w:w="1711" w:type="pct"/>
            <w:tcBorders>
              <w:top w:val="single" w:sz="8" w:space="0" w:color="000000"/>
              <w:left w:val="single" w:sz="8" w:space="0" w:color="000000"/>
              <w:bottom w:val="single" w:sz="8" w:space="0" w:color="000000"/>
              <w:right w:val="single" w:sz="5" w:space="0" w:color="000000"/>
            </w:tcBorders>
            <w:vAlign w:val="center"/>
          </w:tcPr>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z w:val="22"/>
              </w:rPr>
              <w:t>Показатель</w:t>
            </w:r>
          </w:p>
        </w:tc>
        <w:tc>
          <w:tcPr>
            <w:tcW w:w="658" w:type="pct"/>
            <w:tcBorders>
              <w:top w:val="single" w:sz="8" w:space="0" w:color="000000"/>
              <w:left w:val="single" w:sz="5" w:space="0" w:color="000000"/>
              <w:bottom w:val="single" w:sz="8" w:space="0" w:color="000000"/>
              <w:right w:val="single" w:sz="5" w:space="0" w:color="000000"/>
            </w:tcBorders>
            <w:vAlign w:val="center"/>
          </w:tcPr>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pacing w:val="-1"/>
                <w:sz w:val="22"/>
              </w:rPr>
              <w:t>Ед.</w:t>
            </w:r>
            <w:r w:rsidRPr="00A56B6F">
              <w:rPr>
                <w:rFonts w:ascii="Times New Roman" w:eastAsia="Calibri" w:hAnsi="Times New Roman" w:cs="Times New Roman"/>
                <w:b/>
                <w:spacing w:val="-7"/>
                <w:sz w:val="22"/>
              </w:rPr>
              <w:t xml:space="preserve"> </w:t>
            </w:r>
            <w:r w:rsidRPr="00A56B6F">
              <w:rPr>
                <w:rFonts w:ascii="Times New Roman" w:eastAsia="Calibri" w:hAnsi="Times New Roman" w:cs="Times New Roman"/>
                <w:b/>
                <w:sz w:val="22"/>
              </w:rPr>
              <w:t>изм.</w:t>
            </w:r>
          </w:p>
        </w:tc>
        <w:tc>
          <w:tcPr>
            <w:tcW w:w="377"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378"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378"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378"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374"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374"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372" w:type="pct"/>
            <w:tcBorders>
              <w:top w:val="single" w:sz="8" w:space="0" w:color="000000"/>
              <w:left w:val="single" w:sz="8" w:space="0" w:color="000000"/>
              <w:bottom w:val="single" w:sz="8"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C15A4C" w:rsidRPr="00A56B6F" w:rsidTr="00AC088C">
        <w:trPr>
          <w:trHeight w:hRule="exact" w:val="475"/>
        </w:trPr>
        <w:tc>
          <w:tcPr>
            <w:tcW w:w="1711" w:type="pct"/>
            <w:tcBorders>
              <w:top w:val="single" w:sz="8" w:space="0" w:color="000000"/>
              <w:left w:val="single" w:sz="8" w:space="0" w:color="000000"/>
              <w:bottom w:val="single" w:sz="5" w:space="0" w:color="000000"/>
              <w:right w:val="single" w:sz="5" w:space="0" w:color="000000"/>
            </w:tcBorders>
            <w:vAlign w:val="center"/>
          </w:tcPr>
          <w:p w:rsidR="00C15A4C" w:rsidRPr="00A56B6F" w:rsidRDefault="00C15A4C" w:rsidP="00AC088C">
            <w:pPr>
              <w:ind w:right="731"/>
              <w:rPr>
                <w:rFonts w:ascii="Times New Roman" w:eastAsia="Times New Roman" w:hAnsi="Times New Roman" w:cs="Times New Roman"/>
                <w:sz w:val="22"/>
              </w:rPr>
            </w:pPr>
            <w:r w:rsidRPr="00A56B6F">
              <w:rPr>
                <w:rFonts w:ascii="Times New Roman" w:eastAsia="Calibri" w:hAnsi="Times New Roman" w:cs="Times New Roman"/>
                <w:spacing w:val="-1"/>
                <w:sz w:val="22"/>
              </w:rPr>
              <w:t>Установленная</w:t>
            </w:r>
            <w:r w:rsidRPr="00A56B6F">
              <w:rPr>
                <w:rFonts w:ascii="Times New Roman" w:eastAsia="Calibri" w:hAnsi="Times New Roman" w:cs="Times New Roman"/>
                <w:spacing w:val="-20"/>
                <w:sz w:val="22"/>
              </w:rPr>
              <w:t xml:space="preserve"> </w:t>
            </w:r>
            <w:r w:rsidRPr="00A56B6F">
              <w:rPr>
                <w:rFonts w:ascii="Times New Roman" w:eastAsia="Calibri" w:hAnsi="Times New Roman" w:cs="Times New Roman"/>
                <w:sz w:val="22"/>
              </w:rPr>
              <w:t>тепловая</w:t>
            </w:r>
            <w:r w:rsidRPr="00A56B6F">
              <w:rPr>
                <w:rFonts w:ascii="Times New Roman" w:eastAsia="Calibri" w:hAnsi="Times New Roman" w:cs="Times New Roman"/>
                <w:spacing w:val="28"/>
                <w:w w:val="99"/>
                <w:sz w:val="22"/>
              </w:rPr>
              <w:t xml:space="preserve"> </w:t>
            </w:r>
            <w:r w:rsidRPr="00A56B6F">
              <w:rPr>
                <w:rFonts w:ascii="Times New Roman" w:eastAsia="Calibri" w:hAnsi="Times New Roman" w:cs="Times New Roman"/>
                <w:sz w:val="22"/>
              </w:rPr>
              <w:t>мощность</w:t>
            </w:r>
          </w:p>
        </w:tc>
        <w:tc>
          <w:tcPr>
            <w:tcW w:w="658" w:type="pct"/>
            <w:tcBorders>
              <w:top w:val="single" w:sz="8"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377"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8"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4"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c>
          <w:tcPr>
            <w:tcW w:w="372" w:type="pct"/>
            <w:tcBorders>
              <w:top w:val="single" w:sz="8"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2,00</w:t>
            </w:r>
          </w:p>
        </w:tc>
      </w:tr>
      <w:tr w:rsidR="00C15A4C" w:rsidRPr="00A56B6F" w:rsidTr="00AC088C">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676"/>
              <w:rPr>
                <w:rFonts w:ascii="Times New Roman" w:eastAsia="Times New Roman" w:hAnsi="Times New Roman" w:cs="Times New Roman"/>
                <w:sz w:val="22"/>
              </w:rPr>
            </w:pPr>
            <w:r w:rsidRPr="00A56B6F">
              <w:rPr>
                <w:rFonts w:ascii="Times New Roman" w:eastAsia="Calibri" w:hAnsi="Times New Roman" w:cs="Times New Roman"/>
                <w:sz w:val="22"/>
              </w:rPr>
              <w:t>Располагаемая</w:t>
            </w:r>
            <w:r w:rsidRPr="00A56B6F">
              <w:rPr>
                <w:rFonts w:ascii="Times New Roman" w:eastAsia="Calibri" w:hAnsi="Times New Roman" w:cs="Times New Roman"/>
                <w:spacing w:val="-23"/>
                <w:sz w:val="22"/>
              </w:rPr>
              <w:t xml:space="preserve"> </w:t>
            </w:r>
            <w:r w:rsidRPr="00A56B6F">
              <w:rPr>
                <w:rFonts w:ascii="Times New Roman" w:eastAsia="Calibri" w:hAnsi="Times New Roman" w:cs="Times New Roman"/>
                <w:sz w:val="22"/>
              </w:rPr>
              <w:t>мощность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z w:val="22"/>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Calibri" w:hAnsi="Times New Roman" w:cs="Times New Roman"/>
                <w:spacing w:val="-15"/>
                <w:sz w:val="22"/>
              </w:rPr>
            </w:pPr>
            <w:r w:rsidRPr="00A56B6F">
              <w:rPr>
                <w:rFonts w:ascii="Times New Roman" w:eastAsia="Calibri" w:hAnsi="Times New Roman" w:cs="Times New Roman"/>
                <w:spacing w:val="-15"/>
                <w:sz w:val="22"/>
              </w:rPr>
              <w:t>0,36</w:t>
            </w:r>
          </w:p>
        </w:tc>
      </w:tr>
      <w:tr w:rsidR="00C15A4C" w:rsidRPr="00A56B6F" w:rsidTr="00AC088C">
        <w:trPr>
          <w:trHeight w:hRule="exact" w:val="470"/>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534"/>
              <w:rPr>
                <w:rFonts w:ascii="Times New Roman" w:eastAsia="Times New Roman" w:hAnsi="Times New Roman" w:cs="Times New Roman"/>
                <w:sz w:val="22"/>
              </w:rPr>
            </w:pPr>
            <w:r w:rsidRPr="00A56B6F">
              <w:rPr>
                <w:rFonts w:ascii="Times New Roman" w:eastAsia="Calibri" w:hAnsi="Times New Roman" w:cs="Times New Roman"/>
                <w:sz w:val="22"/>
              </w:rPr>
              <w:t>Теплотворная</w:t>
            </w:r>
            <w:r w:rsidRPr="00A56B6F">
              <w:rPr>
                <w:rFonts w:ascii="Times New Roman" w:eastAsia="Calibri" w:hAnsi="Times New Roman" w:cs="Times New Roman"/>
                <w:spacing w:val="-24"/>
                <w:sz w:val="22"/>
              </w:rPr>
              <w:t xml:space="preserve"> </w:t>
            </w:r>
            <w:r w:rsidRPr="00A56B6F">
              <w:rPr>
                <w:rFonts w:ascii="Times New Roman" w:eastAsia="Calibri" w:hAnsi="Times New Roman" w:cs="Times New Roman"/>
                <w:sz w:val="22"/>
              </w:rPr>
              <w:t>способность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right="4"/>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ккал/м3</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9"/>
                <w:sz w:val="22"/>
              </w:rPr>
              <w:t>7900</w:t>
            </w:r>
          </w:p>
        </w:tc>
      </w:tr>
      <w:tr w:rsidR="00C15A4C" w:rsidRPr="00A56B6F" w:rsidTr="00AC088C">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3"/>
              <w:rPr>
                <w:rFonts w:ascii="Times New Roman" w:eastAsia="Times New Roman" w:hAnsi="Times New Roman" w:cs="Times New Roman"/>
                <w:sz w:val="22"/>
              </w:rPr>
            </w:pPr>
            <w:r w:rsidRPr="00A56B6F">
              <w:rPr>
                <w:rFonts w:ascii="Times New Roman" w:eastAsia="Calibri" w:hAnsi="Times New Roman"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ккал/кг</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4"/>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pacing w:val="-1"/>
                <w:sz w:val="22"/>
              </w:rPr>
              <w:t>Затрачено</w:t>
            </w:r>
            <w:r w:rsidRPr="00A56B6F">
              <w:rPr>
                <w:rFonts w:ascii="Times New Roman" w:eastAsia="Calibri" w:hAnsi="Times New Roman" w:cs="Times New Roman"/>
                <w:spacing w:val="-15"/>
                <w:sz w:val="22"/>
              </w:rPr>
              <w:t xml:space="preserve"> </w:t>
            </w:r>
            <w:r w:rsidRPr="00A56B6F">
              <w:rPr>
                <w:rFonts w:ascii="Times New Roman" w:eastAsia="Calibri" w:hAnsi="Times New Roman" w:cs="Times New Roman"/>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ind w:right="4"/>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276"/>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11"/>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z w:val="22"/>
              </w:rPr>
              <w:t>м3</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0,249</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0,247</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0,246</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0,244</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0,242</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0,239</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line="227" w:lineRule="exact"/>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0,239</w:t>
            </w:r>
          </w:p>
        </w:tc>
      </w:tr>
      <w:tr w:rsidR="00C15A4C" w:rsidRPr="00A56B6F" w:rsidTr="00AC088C">
        <w:trPr>
          <w:trHeight w:hRule="exact" w:val="274"/>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9"/>
              <w:rPr>
                <w:rFonts w:ascii="Times New Roman" w:eastAsia="Times New Roman" w:hAnsi="Times New Roman" w:cs="Times New Roman"/>
                <w:sz w:val="22"/>
              </w:rPr>
            </w:pPr>
            <w:r w:rsidRPr="00A56B6F">
              <w:rPr>
                <w:rFonts w:ascii="Times New Roman" w:eastAsia="Calibri" w:hAnsi="Times New Roman" w:cs="Times New Roman"/>
                <w:spacing w:val="-1"/>
                <w:sz w:val="22"/>
              </w:rPr>
              <w:t>-мазут</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8"/>
                <w:sz w:val="22"/>
              </w:rPr>
              <w:t xml:space="preserve"> </w:t>
            </w:r>
            <w:r w:rsidRPr="00A56B6F">
              <w:rPr>
                <w:rFonts w:ascii="Times New Roman" w:eastAsia="Calibri" w:hAnsi="Times New Roman" w:cs="Times New Roman"/>
                <w:spacing w:val="-1"/>
                <w:sz w:val="22"/>
              </w:rPr>
              <w:t>тонн</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r>
      <w:tr w:rsidR="00C15A4C" w:rsidRPr="00A56B6F" w:rsidTr="00AC088C">
        <w:trPr>
          <w:trHeight w:hRule="exact" w:val="326"/>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Затраты</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pacing w:val="-1"/>
                <w:sz w:val="22"/>
              </w:rPr>
              <w:t>топлива</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pacing w:val="-1"/>
                <w:sz w:val="22"/>
              </w:rPr>
              <w:t>тут</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0,281</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0,279</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0,277</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0,275</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0,273</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0,270</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pacing w:val="-16"/>
                <w:sz w:val="22"/>
              </w:rPr>
              <w:t>0,270</w:t>
            </w:r>
          </w:p>
        </w:tc>
      </w:tr>
      <w:tr w:rsidR="00C15A4C" w:rsidRPr="00A56B6F" w:rsidTr="00AC088C">
        <w:trPr>
          <w:trHeight w:hRule="exact" w:val="468"/>
        </w:trPr>
        <w:tc>
          <w:tcPr>
            <w:tcW w:w="1711"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ind w:right="695"/>
              <w:rPr>
                <w:rFonts w:ascii="Times New Roman" w:eastAsia="Times New Roman" w:hAnsi="Times New Roman" w:cs="Times New Roman"/>
                <w:sz w:val="22"/>
              </w:rPr>
            </w:pPr>
            <w:r w:rsidRPr="00A56B6F">
              <w:rPr>
                <w:rFonts w:ascii="Times New Roman" w:eastAsia="Calibri" w:hAnsi="Times New Roman" w:cs="Times New Roman"/>
                <w:sz w:val="22"/>
              </w:rPr>
              <w:t>Средневзвешенный</w:t>
            </w:r>
            <w:r w:rsidRPr="00A56B6F">
              <w:rPr>
                <w:rFonts w:ascii="Times New Roman" w:eastAsia="Calibri" w:hAnsi="Times New Roman" w:cs="Times New Roman"/>
                <w:spacing w:val="-22"/>
                <w:sz w:val="22"/>
              </w:rPr>
              <w:t xml:space="preserve"> </w:t>
            </w:r>
            <w:r w:rsidRPr="00A56B6F">
              <w:rPr>
                <w:rFonts w:ascii="Times New Roman" w:eastAsia="Calibri" w:hAnsi="Times New Roman" w:cs="Times New Roman"/>
                <w:spacing w:val="-1"/>
                <w:sz w:val="22"/>
              </w:rPr>
              <w:t>КПД</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z w:val="22"/>
              </w:rPr>
              <w:t>оборудования</w:t>
            </w:r>
          </w:p>
        </w:tc>
        <w:tc>
          <w:tcPr>
            <w:tcW w:w="65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ind w:right="5"/>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77"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90,1</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90,4</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90,8</w:t>
            </w:r>
          </w:p>
        </w:tc>
        <w:tc>
          <w:tcPr>
            <w:tcW w:w="37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91,1</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91,4</w:t>
            </w:r>
          </w:p>
        </w:tc>
        <w:tc>
          <w:tcPr>
            <w:tcW w:w="374"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92,1</w:t>
            </w:r>
          </w:p>
        </w:tc>
        <w:tc>
          <w:tcPr>
            <w:tcW w:w="372"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0"/>
              <w:jc w:val="center"/>
              <w:rPr>
                <w:rFonts w:ascii="Times New Roman" w:eastAsia="Times New Roman" w:hAnsi="Times New Roman" w:cs="Times New Roman"/>
                <w:sz w:val="22"/>
              </w:rPr>
            </w:pPr>
            <w:r w:rsidRPr="00A56B6F">
              <w:rPr>
                <w:rFonts w:ascii="Times New Roman" w:eastAsia="Calibri" w:hAnsi="Times New Roman" w:cs="Times New Roman"/>
                <w:spacing w:val="-15"/>
                <w:sz w:val="22"/>
              </w:rPr>
              <w:t>92,1</w:t>
            </w:r>
          </w:p>
        </w:tc>
      </w:tr>
      <w:tr w:rsidR="00C15A4C" w:rsidRPr="00A56B6F" w:rsidTr="00AC088C">
        <w:trPr>
          <w:trHeight w:hRule="exact" w:val="475"/>
        </w:trPr>
        <w:tc>
          <w:tcPr>
            <w:tcW w:w="1711" w:type="pct"/>
            <w:tcBorders>
              <w:top w:val="single" w:sz="5" w:space="0" w:color="000000"/>
              <w:left w:val="single" w:sz="8" w:space="0" w:color="000000"/>
              <w:bottom w:val="single" w:sz="8" w:space="0" w:color="000000"/>
              <w:right w:val="single" w:sz="5" w:space="0" w:color="000000"/>
            </w:tcBorders>
            <w:vAlign w:val="center"/>
          </w:tcPr>
          <w:p w:rsidR="00C15A4C" w:rsidRPr="00A56B6F" w:rsidRDefault="00C15A4C" w:rsidP="00AC088C">
            <w:pPr>
              <w:spacing w:line="237" w:lineRule="auto"/>
              <w:ind w:right="542"/>
              <w:rPr>
                <w:rFonts w:ascii="Times New Roman" w:eastAsia="Times New Roman" w:hAnsi="Times New Roman" w:cs="Times New Roman"/>
                <w:sz w:val="22"/>
                <w:lang w:val="ru-RU"/>
              </w:rPr>
            </w:pPr>
            <w:r w:rsidRPr="00A56B6F">
              <w:rPr>
                <w:rFonts w:ascii="Times New Roman" w:eastAsia="Calibri" w:hAnsi="Times New Roman" w:cs="Times New Roman"/>
                <w:sz w:val="22"/>
                <w:lang w:val="ru-RU"/>
              </w:rPr>
              <w:t>УРУТ</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на</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pacing w:val="-1"/>
                <w:sz w:val="22"/>
                <w:lang w:val="ru-RU"/>
              </w:rPr>
              <w:t>отпуск</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теплоты</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z w:val="22"/>
                <w:lang w:val="ru-RU"/>
              </w:rPr>
              <w:t>в</w:t>
            </w:r>
            <w:r w:rsidRPr="00A56B6F">
              <w:rPr>
                <w:rFonts w:ascii="Times New Roman" w:eastAsia="Calibri" w:hAnsi="Times New Roman" w:cs="Times New Roman"/>
                <w:spacing w:val="21"/>
                <w:w w:val="99"/>
                <w:sz w:val="22"/>
                <w:lang w:val="ru-RU"/>
              </w:rPr>
              <w:t xml:space="preserve"> </w:t>
            </w:r>
            <w:r w:rsidRPr="00A56B6F">
              <w:rPr>
                <w:rFonts w:ascii="Times New Roman" w:eastAsia="Calibri" w:hAnsi="Times New Roman" w:cs="Times New Roman"/>
                <w:sz w:val="22"/>
                <w:lang w:val="ru-RU"/>
              </w:rPr>
              <w:t>тепловые</w:t>
            </w:r>
            <w:r w:rsidRPr="00A56B6F">
              <w:rPr>
                <w:rFonts w:ascii="Times New Roman" w:eastAsia="Calibri" w:hAnsi="Times New Roman" w:cs="Times New Roman"/>
                <w:spacing w:val="-12"/>
                <w:sz w:val="22"/>
                <w:lang w:val="ru-RU"/>
              </w:rPr>
              <w:t xml:space="preserve"> </w:t>
            </w:r>
            <w:r w:rsidRPr="00A56B6F">
              <w:rPr>
                <w:rFonts w:ascii="Times New Roman" w:eastAsia="Calibri" w:hAnsi="Times New Roman" w:cs="Times New Roman"/>
                <w:spacing w:val="-1"/>
                <w:sz w:val="22"/>
                <w:lang w:val="ru-RU"/>
              </w:rPr>
              <w:t>сети</w:t>
            </w:r>
          </w:p>
        </w:tc>
        <w:tc>
          <w:tcPr>
            <w:tcW w:w="658"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spacing w:line="237" w:lineRule="auto"/>
              <w:ind w:right="278" w:hanging="84"/>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кг.у.т./</w:t>
            </w:r>
            <w:r w:rsidRPr="00A56B6F">
              <w:rPr>
                <w:rFonts w:ascii="Times New Roman" w:eastAsia="Calibri" w:hAnsi="Times New Roman" w:cs="Times New Roman"/>
                <w:spacing w:val="24"/>
                <w:w w:val="99"/>
                <w:sz w:val="22"/>
              </w:rPr>
              <w:t xml:space="preserve"> </w:t>
            </w:r>
            <w:r w:rsidRPr="00A56B6F">
              <w:rPr>
                <w:rFonts w:ascii="Times New Roman" w:eastAsia="Calibri" w:hAnsi="Times New Roman" w:cs="Times New Roman"/>
                <w:spacing w:val="-1"/>
                <w:sz w:val="22"/>
              </w:rPr>
              <w:t>Гкал</w:t>
            </w:r>
          </w:p>
        </w:tc>
        <w:tc>
          <w:tcPr>
            <w:tcW w:w="377"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158,51</w:t>
            </w:r>
          </w:p>
        </w:tc>
        <w:tc>
          <w:tcPr>
            <w:tcW w:w="37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157,95</w:t>
            </w:r>
          </w:p>
        </w:tc>
        <w:tc>
          <w:tcPr>
            <w:tcW w:w="37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157,40</w:t>
            </w:r>
          </w:p>
        </w:tc>
        <w:tc>
          <w:tcPr>
            <w:tcW w:w="37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156,84</w:t>
            </w:r>
          </w:p>
        </w:tc>
        <w:tc>
          <w:tcPr>
            <w:tcW w:w="374"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156,28</w:t>
            </w:r>
          </w:p>
        </w:tc>
        <w:tc>
          <w:tcPr>
            <w:tcW w:w="374"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155,16</w:t>
            </w:r>
          </w:p>
        </w:tc>
        <w:tc>
          <w:tcPr>
            <w:tcW w:w="372"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7"/>
                <w:sz w:val="22"/>
              </w:rPr>
              <w:t>155,16</w:t>
            </w:r>
          </w:p>
        </w:tc>
      </w:tr>
    </w:tbl>
    <w:p w:rsidR="00C22D0C" w:rsidRPr="00A56B6F" w:rsidRDefault="00C22D0C" w:rsidP="00C22D0C">
      <w:pPr>
        <w:widowControl w:val="0"/>
        <w:rPr>
          <w:rFonts w:eastAsia="Times New Roman"/>
          <w:sz w:val="20"/>
          <w:szCs w:val="20"/>
          <w:lang w:val="en-US" w:eastAsia="en-US"/>
        </w:rPr>
      </w:pPr>
    </w:p>
    <w:p w:rsidR="00C22D0C" w:rsidRPr="00A56B6F" w:rsidRDefault="00C22D0C" w:rsidP="00C22D0C">
      <w:pPr>
        <w:widowControl w:val="0"/>
        <w:spacing w:line="275" w:lineRule="auto"/>
        <w:ind w:left="132" w:right="132" w:firstLine="566"/>
        <w:jc w:val="both"/>
        <w:rPr>
          <w:rFonts w:eastAsia="Times New Roman"/>
          <w:lang w:eastAsia="en-US"/>
        </w:rPr>
      </w:pPr>
      <w:r w:rsidRPr="00A56B6F">
        <w:rPr>
          <w:rFonts w:eastAsia="Times New Roman"/>
          <w:spacing w:val="-1"/>
          <w:lang w:eastAsia="en-US"/>
        </w:rPr>
        <w:t>Проанализировав</w:t>
      </w:r>
      <w:r w:rsidRPr="00A56B6F">
        <w:rPr>
          <w:rFonts w:eastAsia="Times New Roman"/>
          <w:spacing w:val="4"/>
          <w:lang w:eastAsia="en-US"/>
        </w:rPr>
        <w:t xml:space="preserve"> </w:t>
      </w:r>
      <w:r w:rsidRPr="00A56B6F">
        <w:rPr>
          <w:rFonts w:eastAsia="Times New Roman"/>
          <w:spacing w:val="-1"/>
          <w:lang w:eastAsia="en-US"/>
        </w:rPr>
        <w:t>данные</w:t>
      </w:r>
      <w:r w:rsidRPr="00A56B6F">
        <w:rPr>
          <w:rFonts w:eastAsia="Times New Roman"/>
          <w:spacing w:val="3"/>
          <w:lang w:eastAsia="en-US"/>
        </w:rPr>
        <w:t xml:space="preserve"> </w:t>
      </w:r>
      <w:r w:rsidRPr="00A56B6F">
        <w:rPr>
          <w:rFonts w:eastAsia="Times New Roman"/>
          <w:lang w:eastAsia="en-US"/>
        </w:rPr>
        <w:t>таблицы,</w:t>
      </w:r>
      <w:r w:rsidRPr="00A56B6F">
        <w:rPr>
          <w:rFonts w:eastAsia="Times New Roman"/>
          <w:spacing w:val="4"/>
          <w:lang w:eastAsia="en-US"/>
        </w:rPr>
        <w:t xml:space="preserve"> </w:t>
      </w:r>
      <w:r w:rsidRPr="00A56B6F">
        <w:rPr>
          <w:rFonts w:eastAsia="Times New Roman"/>
          <w:spacing w:val="-1"/>
          <w:lang w:eastAsia="en-US"/>
        </w:rPr>
        <w:t>можно</w:t>
      </w:r>
      <w:r w:rsidRPr="00A56B6F">
        <w:rPr>
          <w:rFonts w:eastAsia="Times New Roman"/>
          <w:spacing w:val="4"/>
          <w:lang w:eastAsia="en-US"/>
        </w:rPr>
        <w:t xml:space="preserve"> </w:t>
      </w:r>
      <w:r w:rsidRPr="00A56B6F">
        <w:rPr>
          <w:rFonts w:eastAsia="Times New Roman"/>
          <w:spacing w:val="-1"/>
          <w:lang w:eastAsia="en-US"/>
        </w:rPr>
        <w:t>заметить,</w:t>
      </w:r>
      <w:r w:rsidRPr="00A56B6F">
        <w:rPr>
          <w:rFonts w:eastAsia="Times New Roman"/>
          <w:spacing w:val="4"/>
          <w:lang w:eastAsia="en-US"/>
        </w:rPr>
        <w:t xml:space="preserve"> </w:t>
      </w:r>
      <w:r w:rsidRPr="00A56B6F">
        <w:rPr>
          <w:rFonts w:eastAsia="Times New Roman"/>
          <w:spacing w:val="-1"/>
          <w:lang w:eastAsia="en-US"/>
        </w:rPr>
        <w:t>что</w:t>
      </w:r>
      <w:r w:rsidRPr="00A56B6F">
        <w:rPr>
          <w:rFonts w:eastAsia="Times New Roman"/>
          <w:spacing w:val="59"/>
          <w:lang w:eastAsia="en-US"/>
        </w:rPr>
        <w:t xml:space="preserve"> </w:t>
      </w:r>
      <w:r w:rsidRPr="00A56B6F">
        <w:rPr>
          <w:rFonts w:eastAsia="Times New Roman"/>
          <w:spacing w:val="-1"/>
          <w:lang w:eastAsia="en-US"/>
        </w:rPr>
        <w:t>удельный</w:t>
      </w:r>
      <w:r w:rsidRPr="00A56B6F">
        <w:rPr>
          <w:rFonts w:eastAsia="Times New Roman"/>
          <w:spacing w:val="5"/>
          <w:lang w:eastAsia="en-US"/>
        </w:rPr>
        <w:t xml:space="preserve"> </w:t>
      </w:r>
      <w:r w:rsidRPr="00A56B6F">
        <w:rPr>
          <w:rFonts w:eastAsia="Times New Roman"/>
          <w:lang w:eastAsia="en-US"/>
        </w:rPr>
        <w:t>расход</w:t>
      </w:r>
      <w:r w:rsidRPr="00A56B6F">
        <w:rPr>
          <w:rFonts w:eastAsia="Times New Roman"/>
          <w:spacing w:val="65"/>
          <w:lang w:eastAsia="en-US"/>
        </w:rPr>
        <w:t xml:space="preserve"> </w:t>
      </w:r>
      <w:r w:rsidRPr="00A56B6F">
        <w:rPr>
          <w:rFonts w:eastAsia="Times New Roman"/>
          <w:spacing w:val="-1"/>
          <w:lang w:eastAsia="en-US"/>
        </w:rPr>
        <w:t>условного</w:t>
      </w:r>
      <w:r w:rsidRPr="00A56B6F">
        <w:rPr>
          <w:rFonts w:eastAsia="Times New Roman"/>
          <w:spacing w:val="26"/>
          <w:lang w:eastAsia="en-US"/>
        </w:rPr>
        <w:t xml:space="preserve"> </w:t>
      </w:r>
      <w:r w:rsidRPr="00A56B6F">
        <w:rPr>
          <w:rFonts w:eastAsia="Times New Roman"/>
          <w:lang w:eastAsia="en-US"/>
        </w:rPr>
        <w:t>топлива</w:t>
      </w:r>
      <w:r w:rsidRPr="00A56B6F">
        <w:rPr>
          <w:rFonts w:eastAsia="Times New Roman"/>
          <w:spacing w:val="24"/>
          <w:lang w:eastAsia="en-US"/>
        </w:rPr>
        <w:t xml:space="preserve"> </w:t>
      </w:r>
      <w:r w:rsidRPr="00A56B6F">
        <w:rPr>
          <w:rFonts w:eastAsia="Times New Roman"/>
          <w:lang w:eastAsia="en-US"/>
        </w:rPr>
        <w:t>на</w:t>
      </w:r>
      <w:r w:rsidRPr="00A56B6F">
        <w:rPr>
          <w:rFonts w:eastAsia="Times New Roman"/>
          <w:spacing w:val="22"/>
          <w:lang w:eastAsia="en-US"/>
        </w:rPr>
        <w:t xml:space="preserve"> </w:t>
      </w:r>
      <w:r w:rsidRPr="00A56B6F">
        <w:rPr>
          <w:rFonts w:eastAsia="Times New Roman"/>
          <w:spacing w:val="-1"/>
          <w:lang w:eastAsia="en-US"/>
        </w:rPr>
        <w:t>отпуск</w:t>
      </w:r>
      <w:r w:rsidRPr="00A56B6F">
        <w:rPr>
          <w:rFonts w:eastAsia="Times New Roman"/>
          <w:spacing w:val="26"/>
          <w:lang w:eastAsia="en-US"/>
        </w:rPr>
        <w:t xml:space="preserve"> </w:t>
      </w:r>
      <w:r w:rsidRPr="00A56B6F">
        <w:rPr>
          <w:rFonts w:eastAsia="Times New Roman"/>
          <w:spacing w:val="-1"/>
          <w:lang w:eastAsia="en-US"/>
        </w:rPr>
        <w:t>тепловой</w:t>
      </w:r>
      <w:r w:rsidRPr="00A56B6F">
        <w:rPr>
          <w:rFonts w:eastAsia="Times New Roman"/>
          <w:spacing w:val="26"/>
          <w:lang w:eastAsia="en-US"/>
        </w:rPr>
        <w:t xml:space="preserve"> </w:t>
      </w:r>
      <w:r w:rsidRPr="00A56B6F">
        <w:rPr>
          <w:rFonts w:eastAsia="Times New Roman"/>
          <w:lang w:eastAsia="en-US"/>
        </w:rPr>
        <w:t>энергии</w:t>
      </w:r>
      <w:r w:rsidRPr="00A56B6F">
        <w:rPr>
          <w:rFonts w:eastAsia="Times New Roman"/>
          <w:spacing w:val="35"/>
          <w:lang w:eastAsia="en-US"/>
        </w:rPr>
        <w:t xml:space="preserve"> </w:t>
      </w:r>
      <w:r w:rsidRPr="00A56B6F">
        <w:rPr>
          <w:rFonts w:eastAsia="Times New Roman"/>
          <w:spacing w:val="-1"/>
          <w:lang w:eastAsia="en-US"/>
        </w:rPr>
        <w:t>уменьшается,</w:t>
      </w:r>
      <w:r w:rsidRPr="00A56B6F">
        <w:rPr>
          <w:rFonts w:eastAsia="Times New Roman"/>
          <w:spacing w:val="27"/>
          <w:lang w:eastAsia="en-US"/>
        </w:rPr>
        <w:t xml:space="preserve"> </w:t>
      </w:r>
      <w:r w:rsidRPr="00A56B6F">
        <w:rPr>
          <w:rFonts w:eastAsia="Times New Roman"/>
          <w:lang w:eastAsia="en-US"/>
        </w:rPr>
        <w:t>т.к.</w:t>
      </w:r>
      <w:r w:rsidRPr="00A56B6F">
        <w:rPr>
          <w:rFonts w:eastAsia="Times New Roman"/>
          <w:spacing w:val="28"/>
          <w:lang w:eastAsia="en-US"/>
        </w:rPr>
        <w:t xml:space="preserve"> </w:t>
      </w:r>
      <w:r w:rsidRPr="00A56B6F">
        <w:rPr>
          <w:rFonts w:eastAsia="Times New Roman"/>
          <w:spacing w:val="-1"/>
          <w:lang w:eastAsia="en-US"/>
        </w:rPr>
        <w:t>уменьшается</w:t>
      </w:r>
      <w:r w:rsidRPr="00A56B6F">
        <w:rPr>
          <w:rFonts w:eastAsia="Times New Roman"/>
          <w:spacing w:val="28"/>
          <w:lang w:eastAsia="en-US"/>
        </w:rPr>
        <w:t xml:space="preserve"> </w:t>
      </w:r>
      <w:r w:rsidRPr="00A56B6F">
        <w:rPr>
          <w:rFonts w:eastAsia="Times New Roman"/>
          <w:spacing w:val="-1"/>
          <w:lang w:eastAsia="en-US"/>
        </w:rPr>
        <w:t>отпуск</w:t>
      </w:r>
      <w:r w:rsidRPr="00A56B6F">
        <w:rPr>
          <w:rFonts w:eastAsia="Times New Roman"/>
          <w:spacing w:val="49"/>
          <w:lang w:eastAsia="en-US"/>
        </w:rPr>
        <w:t xml:space="preserve"> </w:t>
      </w:r>
      <w:r w:rsidRPr="00A56B6F">
        <w:rPr>
          <w:rFonts w:eastAsia="Times New Roman"/>
          <w:spacing w:val="-1"/>
          <w:lang w:eastAsia="en-US"/>
        </w:rPr>
        <w:t>тепловой</w:t>
      </w:r>
      <w:r w:rsidRPr="00A56B6F">
        <w:rPr>
          <w:rFonts w:eastAsia="Times New Roman"/>
          <w:lang w:eastAsia="en-US"/>
        </w:rPr>
        <w:t xml:space="preserve"> </w:t>
      </w:r>
      <w:r w:rsidRPr="00A56B6F">
        <w:rPr>
          <w:rFonts w:eastAsia="Times New Roman"/>
          <w:spacing w:val="-1"/>
          <w:lang w:eastAsia="en-US"/>
        </w:rPr>
        <w:t>энергии</w:t>
      </w:r>
      <w:r w:rsidRPr="00A56B6F">
        <w:rPr>
          <w:rFonts w:eastAsia="Times New Roman"/>
          <w:lang w:eastAsia="en-US"/>
        </w:rPr>
        <w:t xml:space="preserve"> </w:t>
      </w:r>
      <w:r w:rsidRPr="00A56B6F">
        <w:rPr>
          <w:rFonts w:eastAsia="Times New Roman"/>
          <w:spacing w:val="-1"/>
          <w:lang w:eastAsia="en-US"/>
        </w:rPr>
        <w:t>вследствие</w:t>
      </w:r>
      <w:r w:rsidRPr="00A56B6F">
        <w:rPr>
          <w:rFonts w:eastAsia="Times New Roman"/>
          <w:spacing w:val="1"/>
          <w:lang w:eastAsia="en-US"/>
        </w:rPr>
        <w:t xml:space="preserve"> </w:t>
      </w:r>
      <w:r w:rsidRPr="00A56B6F">
        <w:rPr>
          <w:rFonts w:eastAsia="Times New Roman"/>
          <w:spacing w:val="-1"/>
          <w:lang w:eastAsia="en-US"/>
        </w:rPr>
        <w:t>уменьшения</w:t>
      </w:r>
      <w:r w:rsidRPr="00A56B6F">
        <w:rPr>
          <w:rFonts w:eastAsia="Times New Roman"/>
          <w:lang w:eastAsia="en-US"/>
        </w:rPr>
        <w:t xml:space="preserve"> </w:t>
      </w:r>
      <w:r w:rsidRPr="00A56B6F">
        <w:rPr>
          <w:rFonts w:eastAsia="Times New Roman"/>
          <w:spacing w:val="-1"/>
          <w:lang w:eastAsia="en-US"/>
        </w:rPr>
        <w:t>потерь</w:t>
      </w:r>
      <w:r w:rsidRPr="00A56B6F">
        <w:rPr>
          <w:rFonts w:eastAsia="Times New Roman"/>
          <w:lang w:eastAsia="en-US"/>
        </w:rPr>
        <w:t xml:space="preserve"> в </w:t>
      </w:r>
      <w:r w:rsidRPr="00A56B6F">
        <w:rPr>
          <w:rFonts w:eastAsia="Times New Roman"/>
          <w:spacing w:val="-1"/>
          <w:lang w:eastAsia="en-US"/>
        </w:rPr>
        <w:t>тепловых</w:t>
      </w:r>
      <w:r w:rsidRPr="00A56B6F">
        <w:rPr>
          <w:rFonts w:eastAsia="Times New Roman"/>
          <w:spacing w:val="1"/>
          <w:lang w:eastAsia="en-US"/>
        </w:rPr>
        <w:t xml:space="preserve"> </w:t>
      </w:r>
      <w:r w:rsidRPr="00A56B6F">
        <w:rPr>
          <w:rFonts w:eastAsia="Times New Roman"/>
          <w:spacing w:val="-1"/>
          <w:lang w:eastAsia="en-US"/>
        </w:rPr>
        <w:t>сетях.</w:t>
      </w:r>
    </w:p>
    <w:p w:rsidR="00C22D0C" w:rsidRPr="00A56B6F" w:rsidRDefault="00C22D0C" w:rsidP="00C22D0C">
      <w:pPr>
        <w:widowControl w:val="0"/>
        <w:spacing w:before="4" w:line="275" w:lineRule="auto"/>
        <w:ind w:left="132" w:right="137" w:firstLine="566"/>
        <w:jc w:val="both"/>
        <w:rPr>
          <w:rFonts w:eastAsia="Times New Roman"/>
          <w:lang w:eastAsia="en-US"/>
        </w:rPr>
      </w:pPr>
      <w:r w:rsidRPr="00A56B6F">
        <w:rPr>
          <w:rFonts w:eastAsia="Times New Roman"/>
          <w:spacing w:val="-1"/>
          <w:lang w:eastAsia="en-US"/>
        </w:rPr>
        <w:t>Потребление</w:t>
      </w:r>
      <w:r w:rsidRPr="00A56B6F">
        <w:rPr>
          <w:rFonts w:eastAsia="Times New Roman"/>
          <w:spacing w:val="8"/>
          <w:lang w:eastAsia="en-US"/>
        </w:rPr>
        <w:t xml:space="preserve"> </w:t>
      </w:r>
      <w:r w:rsidRPr="00A56B6F">
        <w:rPr>
          <w:rFonts w:eastAsia="Times New Roman"/>
          <w:spacing w:val="-1"/>
          <w:lang w:eastAsia="en-US"/>
        </w:rPr>
        <w:t>условного</w:t>
      </w:r>
      <w:r w:rsidRPr="00A56B6F">
        <w:rPr>
          <w:rFonts w:eastAsia="Times New Roman"/>
          <w:spacing w:val="9"/>
          <w:lang w:eastAsia="en-US"/>
        </w:rPr>
        <w:t xml:space="preserve"> </w:t>
      </w:r>
      <w:r w:rsidRPr="00A56B6F">
        <w:rPr>
          <w:rFonts w:eastAsia="Times New Roman"/>
          <w:spacing w:val="-1"/>
          <w:lang w:eastAsia="en-US"/>
        </w:rPr>
        <w:t>топлива</w:t>
      </w:r>
      <w:r w:rsidRPr="00A56B6F">
        <w:rPr>
          <w:rFonts w:eastAsia="Times New Roman"/>
          <w:spacing w:val="7"/>
          <w:lang w:eastAsia="en-US"/>
        </w:rPr>
        <w:t xml:space="preserve"> </w:t>
      </w:r>
      <w:r w:rsidRPr="00A56B6F">
        <w:rPr>
          <w:rFonts w:eastAsia="Times New Roman"/>
          <w:spacing w:val="-1"/>
          <w:lang w:eastAsia="en-US"/>
        </w:rPr>
        <w:t>уменьшается</w:t>
      </w:r>
      <w:r w:rsidRPr="00A56B6F">
        <w:rPr>
          <w:rFonts w:eastAsia="Times New Roman"/>
          <w:spacing w:val="9"/>
          <w:lang w:eastAsia="en-US"/>
        </w:rPr>
        <w:t xml:space="preserve"> </w:t>
      </w:r>
      <w:r w:rsidRPr="00A56B6F">
        <w:rPr>
          <w:rFonts w:eastAsia="Times New Roman"/>
          <w:spacing w:val="-1"/>
          <w:lang w:eastAsia="en-US"/>
        </w:rPr>
        <w:t>вследствие</w:t>
      </w:r>
      <w:r w:rsidRPr="00A56B6F">
        <w:rPr>
          <w:rFonts w:eastAsia="Times New Roman"/>
          <w:spacing w:val="10"/>
          <w:lang w:eastAsia="en-US"/>
        </w:rPr>
        <w:t xml:space="preserve"> </w:t>
      </w:r>
      <w:r w:rsidRPr="00A56B6F">
        <w:rPr>
          <w:rFonts w:eastAsia="Times New Roman"/>
          <w:spacing w:val="-1"/>
          <w:lang w:eastAsia="en-US"/>
        </w:rPr>
        <w:t>уменьшения</w:t>
      </w:r>
      <w:r w:rsidRPr="00A56B6F">
        <w:rPr>
          <w:rFonts w:eastAsia="Times New Roman"/>
          <w:spacing w:val="6"/>
          <w:lang w:eastAsia="en-US"/>
        </w:rPr>
        <w:t xml:space="preserve"> </w:t>
      </w:r>
      <w:r w:rsidRPr="00A56B6F">
        <w:rPr>
          <w:rFonts w:eastAsia="Times New Roman"/>
          <w:spacing w:val="-1"/>
          <w:lang w:eastAsia="en-US"/>
        </w:rPr>
        <w:t>тепловых</w:t>
      </w:r>
      <w:r w:rsidRPr="00A56B6F">
        <w:rPr>
          <w:rFonts w:eastAsia="Times New Roman"/>
          <w:spacing w:val="6"/>
          <w:lang w:eastAsia="en-US"/>
        </w:rPr>
        <w:t xml:space="preserve"> </w:t>
      </w:r>
      <w:r w:rsidRPr="00A56B6F">
        <w:rPr>
          <w:rFonts w:eastAsia="Times New Roman"/>
          <w:spacing w:val="-1"/>
          <w:lang w:eastAsia="en-US"/>
        </w:rPr>
        <w:t>потерь</w:t>
      </w:r>
      <w:r w:rsidRPr="00A56B6F">
        <w:rPr>
          <w:rFonts w:eastAsia="Times New Roman"/>
          <w:spacing w:val="69"/>
          <w:lang w:eastAsia="en-US"/>
        </w:rPr>
        <w:t xml:space="preserve"> </w:t>
      </w:r>
      <w:r w:rsidRPr="00A56B6F">
        <w:rPr>
          <w:rFonts w:eastAsia="Times New Roman"/>
          <w:lang w:eastAsia="en-US"/>
        </w:rPr>
        <w:t xml:space="preserve">в </w:t>
      </w:r>
      <w:r w:rsidRPr="00A56B6F">
        <w:rPr>
          <w:rFonts w:eastAsia="Times New Roman"/>
          <w:spacing w:val="-1"/>
          <w:lang w:eastAsia="en-US"/>
        </w:rPr>
        <w:t>трубопроводах.</w:t>
      </w:r>
    </w:p>
    <w:p w:rsidR="00C22D0C" w:rsidRPr="00A56B6F" w:rsidRDefault="00C22D0C" w:rsidP="00C22D0C">
      <w:pPr>
        <w:widowControl w:val="0"/>
        <w:spacing w:before="1"/>
        <w:ind w:left="138" w:firstLine="566"/>
        <w:rPr>
          <w:rFonts w:eastAsia="Times New Roman"/>
          <w:lang w:eastAsia="en-US"/>
        </w:rPr>
      </w:pPr>
      <w:r w:rsidRPr="00A56B6F">
        <w:rPr>
          <w:rFonts w:eastAsia="Times New Roman"/>
          <w:spacing w:val="-1"/>
          <w:lang w:eastAsia="en-US"/>
        </w:rPr>
        <w:t>Перспективные</w:t>
      </w:r>
      <w:r w:rsidRPr="00A56B6F">
        <w:rPr>
          <w:rFonts w:eastAsia="Times New Roman"/>
          <w:spacing w:val="-2"/>
          <w:lang w:eastAsia="en-US"/>
        </w:rPr>
        <w:t xml:space="preserve"> </w:t>
      </w:r>
      <w:r w:rsidRPr="00A56B6F">
        <w:rPr>
          <w:rFonts w:eastAsia="Times New Roman"/>
          <w:spacing w:val="-1"/>
          <w:lang w:eastAsia="en-US"/>
        </w:rPr>
        <w:t xml:space="preserve">часовые </w:t>
      </w:r>
      <w:r w:rsidRPr="00A56B6F">
        <w:rPr>
          <w:rFonts w:eastAsia="Times New Roman"/>
          <w:lang w:eastAsia="en-US"/>
        </w:rPr>
        <w:t>расходы топлива</w:t>
      </w:r>
      <w:r w:rsidRPr="00A56B6F">
        <w:rPr>
          <w:rFonts w:eastAsia="Times New Roman"/>
          <w:spacing w:val="-2"/>
          <w:lang w:eastAsia="en-US"/>
        </w:rPr>
        <w:t xml:space="preserve"> </w:t>
      </w:r>
      <w:r w:rsidRPr="00A56B6F">
        <w:rPr>
          <w:rFonts w:eastAsia="Times New Roman"/>
          <w:spacing w:val="-1"/>
          <w:lang w:eastAsia="en-US"/>
        </w:rPr>
        <w:t>помесячно</w:t>
      </w:r>
      <w:r w:rsidRPr="00A56B6F">
        <w:rPr>
          <w:rFonts w:eastAsia="Times New Roman"/>
          <w:lang w:eastAsia="en-US"/>
        </w:rPr>
        <w:t xml:space="preserve"> </w:t>
      </w:r>
      <w:r w:rsidRPr="00A56B6F">
        <w:rPr>
          <w:rFonts w:eastAsia="Times New Roman"/>
          <w:spacing w:val="-1"/>
          <w:lang w:eastAsia="en-US"/>
        </w:rPr>
        <w:t>представлены</w:t>
      </w:r>
      <w:r w:rsidRPr="00A56B6F">
        <w:rPr>
          <w:rFonts w:eastAsia="Times New Roman"/>
          <w:lang w:eastAsia="en-US"/>
        </w:rPr>
        <w:t xml:space="preserve"> в</w:t>
      </w:r>
      <w:r w:rsidRPr="00A56B6F">
        <w:rPr>
          <w:rFonts w:eastAsia="Times New Roman"/>
          <w:spacing w:val="1"/>
          <w:lang w:eastAsia="en-US"/>
        </w:rPr>
        <w:t xml:space="preserve"> </w:t>
      </w:r>
      <w:r w:rsidRPr="00A56B6F">
        <w:rPr>
          <w:rFonts w:eastAsia="Times New Roman"/>
          <w:lang w:eastAsia="en-US"/>
        </w:rPr>
        <w:t>таблице</w:t>
      </w:r>
      <w:r w:rsidRPr="00A56B6F">
        <w:rPr>
          <w:rFonts w:eastAsia="Times New Roman"/>
          <w:spacing w:val="-1"/>
          <w:lang w:eastAsia="en-US"/>
        </w:rPr>
        <w:t xml:space="preserve"> ниже</w:t>
      </w:r>
      <w:r w:rsidRPr="00A56B6F">
        <w:rPr>
          <w:rFonts w:eastAsia="Times New Roman"/>
          <w:lang w:eastAsia="en-US"/>
        </w:rPr>
        <w:t>.</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rPr>
          <w:rFonts w:eastAsia="Times New Roman"/>
          <w:sz w:val="20"/>
          <w:szCs w:val="20"/>
          <w:highlight w:val="yellow"/>
          <w:lang w:eastAsia="en-US"/>
        </w:rPr>
      </w:pPr>
    </w:p>
    <w:p w:rsidR="00C22D0C" w:rsidRPr="0056542D" w:rsidRDefault="00C22D0C" w:rsidP="00C22D0C">
      <w:pPr>
        <w:widowControl w:val="0"/>
        <w:spacing w:line="273" w:lineRule="exact"/>
        <w:jc w:val="right"/>
        <w:rPr>
          <w:rFonts w:eastAsia="Times New Roman"/>
          <w:sz w:val="22"/>
          <w:szCs w:val="22"/>
          <w:highlight w:val="yellow"/>
          <w:lang w:eastAsia="en-US"/>
        </w:rPr>
        <w:sectPr w:rsidR="00C22D0C" w:rsidRPr="0056542D" w:rsidSect="000825BF">
          <w:type w:val="continuous"/>
          <w:pgSz w:w="16840" w:h="11910" w:orient="landscape"/>
          <w:pgMar w:top="1134" w:right="850" w:bottom="1134" w:left="1701" w:header="720" w:footer="863"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line="20" w:lineRule="atLeast"/>
        <w:rPr>
          <w:rFonts w:eastAsia="Times New Roman"/>
          <w:sz w:val="2"/>
          <w:szCs w:val="2"/>
          <w:highlight w:val="yellow"/>
          <w:lang w:eastAsia="en-US"/>
        </w:rPr>
        <w:sectPr w:rsidR="00C22D0C" w:rsidRPr="0056542D" w:rsidSect="000825BF">
          <w:headerReference w:type="default" r:id="rId37"/>
          <w:footerReference w:type="default" r:id="rId38"/>
          <w:pgSz w:w="11910" w:h="16840"/>
          <w:pgMar w:top="1134" w:right="850" w:bottom="1134" w:left="1701" w:header="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A56B6F" w:rsidRDefault="00C22D0C" w:rsidP="00C22D0C">
      <w:pPr>
        <w:widowControl w:val="0"/>
        <w:rPr>
          <w:rFonts w:eastAsia="Times New Roman"/>
          <w:b/>
          <w:bCs/>
          <w:lang w:eastAsia="en-US"/>
        </w:rPr>
      </w:pPr>
    </w:p>
    <w:p w:rsidR="00C22D0C" w:rsidRPr="00A56B6F" w:rsidRDefault="00C22D0C" w:rsidP="00C22D0C">
      <w:pPr>
        <w:widowControl w:val="0"/>
        <w:spacing w:line="269" w:lineRule="exact"/>
        <w:ind w:left="138" w:firstLine="566"/>
        <w:rPr>
          <w:rFonts w:eastAsia="Times New Roman"/>
          <w:lang w:eastAsia="en-US"/>
        </w:rPr>
      </w:pPr>
      <w:r w:rsidRPr="00A56B6F">
        <w:rPr>
          <w:rFonts w:eastAsia="Times New Roman"/>
          <w:lang w:eastAsia="en-US"/>
        </w:rPr>
        <w:br w:type="column"/>
      </w:r>
    </w:p>
    <w:p w:rsidR="00C22D0C" w:rsidRPr="00A56B6F" w:rsidRDefault="00C22D0C" w:rsidP="00C22D0C">
      <w:pPr>
        <w:widowControl w:val="0"/>
        <w:spacing w:line="269" w:lineRule="exact"/>
        <w:rPr>
          <w:rFonts w:eastAsia="Times New Roman"/>
          <w:sz w:val="22"/>
          <w:szCs w:val="22"/>
          <w:lang w:eastAsia="en-US"/>
        </w:rPr>
        <w:sectPr w:rsidR="00C22D0C" w:rsidRPr="00A56B6F"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num="2" w:space="720" w:equalWidth="0">
            <w:col w:w="6994" w:space="40"/>
            <w:col w:w="2325"/>
          </w:cols>
        </w:sectPr>
      </w:pPr>
    </w:p>
    <w:p w:rsidR="00C22D0C" w:rsidRPr="00A56B6F" w:rsidRDefault="00C22D0C" w:rsidP="00C22D0C">
      <w:pPr>
        <w:widowControl w:val="0"/>
        <w:spacing w:before="9"/>
        <w:rPr>
          <w:rFonts w:eastAsia="Times New Roman"/>
          <w:sz w:val="3"/>
          <w:szCs w:val="3"/>
          <w:lang w:eastAsia="en-US"/>
        </w:rPr>
      </w:pPr>
    </w:p>
    <w:p w:rsidR="00C22D0C" w:rsidRPr="00A56B6F" w:rsidRDefault="00C22D0C" w:rsidP="00C15A4C">
      <w:pPr>
        <w:keepNext/>
        <w:rPr>
          <w:rFonts w:eastAsia="Calibri"/>
          <w:b/>
          <w:bCs/>
          <w:sz w:val="20"/>
          <w:szCs w:val="18"/>
          <w:lang w:eastAsia="en-US"/>
        </w:rPr>
      </w:pPr>
      <w:r w:rsidRPr="00A56B6F">
        <w:rPr>
          <w:rFonts w:eastAsia="Calibri"/>
          <w:b/>
          <w:bCs/>
          <w:sz w:val="20"/>
          <w:szCs w:val="18"/>
          <w:lang w:eastAsia="en-US"/>
        </w:rPr>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361ABE">
        <w:rPr>
          <w:rFonts w:eastAsia="Calibri"/>
          <w:b/>
          <w:bCs/>
          <w:noProof/>
          <w:sz w:val="20"/>
          <w:szCs w:val="18"/>
          <w:lang w:eastAsia="en-US"/>
        </w:rPr>
        <w:t>49</w:t>
      </w:r>
      <w:r w:rsidRPr="00A56B6F">
        <w:rPr>
          <w:rFonts w:eastAsia="Calibri"/>
          <w:b/>
          <w:bCs/>
          <w:sz w:val="20"/>
          <w:szCs w:val="18"/>
          <w:lang w:eastAsia="en-US"/>
        </w:rPr>
        <w:fldChar w:fldCharType="end"/>
      </w:r>
      <w:r w:rsidRPr="00A56B6F">
        <w:rPr>
          <w:rFonts w:eastAsia="Calibri"/>
          <w:b/>
          <w:bCs/>
          <w:sz w:val="20"/>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9"/>
        <w:gridCol w:w="2365"/>
        <w:gridCol w:w="1975"/>
        <w:gridCol w:w="1381"/>
      </w:tblGrid>
      <w:tr w:rsidR="00C22D0C" w:rsidRPr="00A56B6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lang w:val="ru-RU"/>
              </w:rPr>
            </w:pPr>
          </w:p>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38"/>
              <w:rPr>
                <w:rFonts w:ascii="Times New Roman" w:eastAsia="Times New Roman" w:hAnsi="Times New Roman" w:cs="Times New Roman"/>
                <w:sz w:val="20"/>
                <w:szCs w:val="20"/>
              </w:rPr>
            </w:pPr>
            <w:r w:rsidRPr="00A56B6F">
              <w:rPr>
                <w:rFonts w:ascii="Times New Roman" w:eastAsia="Times New Roman" w:hAnsi="Times New Roman" w:cs="Times New Roman"/>
                <w:b/>
                <w:bCs/>
                <w:sz w:val="20"/>
                <w:szCs w:val="20"/>
              </w:rPr>
              <w:t>№</w:t>
            </w:r>
            <w:r w:rsidRPr="00A56B6F">
              <w:rPr>
                <w:rFonts w:ascii="Times New Roman" w:eastAsia="Times New Roman" w:hAnsi="Times New Roman" w:cs="Times New Roman"/>
                <w:b/>
                <w:bCs/>
                <w:spacing w:val="-6"/>
                <w:sz w:val="20"/>
                <w:szCs w:val="20"/>
              </w:rPr>
              <w:t xml:space="preserve"> </w:t>
            </w:r>
            <w:r w:rsidRPr="00A56B6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6B6F" w:rsidRDefault="00C22D0C" w:rsidP="008C484E">
            <w:pPr>
              <w:jc w:val="center"/>
              <w:rPr>
                <w:rFonts w:ascii="Times New Roman" w:eastAsia="Times New Roman" w:hAnsi="Times New Roman" w:cs="Times New Roman"/>
                <w:sz w:val="20"/>
                <w:szCs w:val="20"/>
              </w:rPr>
            </w:pPr>
          </w:p>
          <w:p w:rsidR="00C22D0C" w:rsidRPr="00A56B6F" w:rsidRDefault="00C22D0C" w:rsidP="008C484E">
            <w:pPr>
              <w:spacing w:before="3"/>
              <w:jc w:val="center"/>
              <w:rPr>
                <w:rFonts w:ascii="Times New Roman" w:eastAsia="Times New Roman" w:hAnsi="Times New Roman" w:cs="Times New Roman"/>
                <w:sz w:val="21"/>
                <w:szCs w:val="21"/>
              </w:rPr>
            </w:pPr>
          </w:p>
          <w:p w:rsidR="00C22D0C" w:rsidRPr="00A56B6F" w:rsidRDefault="00C22D0C" w:rsidP="008C484E">
            <w:pPr>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6B6F" w:rsidRDefault="00C22D0C" w:rsidP="008C484E">
            <w:pPr>
              <w:spacing w:before="6"/>
              <w:jc w:val="center"/>
              <w:rPr>
                <w:rFonts w:ascii="Times New Roman" w:eastAsia="Times New Roman" w:hAnsi="Times New Roman" w:cs="Times New Roman"/>
                <w:sz w:val="31"/>
                <w:szCs w:val="31"/>
              </w:rPr>
            </w:pPr>
          </w:p>
          <w:p w:rsidR="00C22D0C" w:rsidRPr="00A56B6F" w:rsidRDefault="00C22D0C" w:rsidP="008C484E">
            <w:pPr>
              <w:spacing w:line="230" w:lineRule="exact"/>
              <w:ind w:left="471" w:right="447" w:hanging="24"/>
              <w:jc w:val="center"/>
              <w:rPr>
                <w:rFonts w:ascii="Times New Roman" w:eastAsia="Times New Roman" w:hAnsi="Times New Roman" w:cs="Times New Roman"/>
                <w:sz w:val="20"/>
                <w:szCs w:val="20"/>
              </w:rPr>
            </w:pPr>
            <w:r w:rsidRPr="00A56B6F">
              <w:rPr>
                <w:rFonts w:ascii="Times New Roman" w:eastAsia="Calibri" w:hAnsi="Times New Roman" w:cs="Times New Roman"/>
                <w:b/>
                <w:w w:val="95"/>
                <w:sz w:val="20"/>
                <w:szCs w:val="22"/>
              </w:rPr>
              <w:t>Среднемесячная</w:t>
            </w:r>
            <w:r w:rsidRPr="00A56B6F">
              <w:rPr>
                <w:rFonts w:ascii="Times New Roman" w:eastAsia="Calibri" w:hAnsi="Times New Roman" w:cs="Times New Roman"/>
                <w:b/>
                <w:spacing w:val="22"/>
                <w:w w:val="99"/>
                <w:sz w:val="20"/>
                <w:szCs w:val="22"/>
              </w:rPr>
              <w:t xml:space="preserve"> </w:t>
            </w:r>
            <w:r w:rsidRPr="00A56B6F">
              <w:rPr>
                <w:rFonts w:ascii="Times New Roman" w:eastAsia="Calibri" w:hAnsi="Times New Roman" w:cs="Times New Roman"/>
                <w:b/>
                <w:sz w:val="20"/>
                <w:szCs w:val="22"/>
              </w:rPr>
              <w:t>температура,</w:t>
            </w:r>
            <w:r w:rsidRPr="00A56B6F">
              <w:rPr>
                <w:rFonts w:ascii="Times New Roman" w:eastAsia="Calibri" w:hAnsi="Times New Roman" w:cs="Times New Roman"/>
                <w:b/>
                <w:spacing w:val="-13"/>
                <w:sz w:val="20"/>
                <w:szCs w:val="22"/>
              </w:rPr>
              <w:t xml:space="preserve"> </w:t>
            </w:r>
            <w:r w:rsidRPr="00A56B6F">
              <w:rPr>
                <w:rFonts w:ascii="Times New Roman" w:eastAsia="Calibri" w:hAnsi="Times New Roman" w:cs="Times New Roman"/>
                <w:b/>
                <w:spacing w:val="-2"/>
                <w:position w:val="9"/>
                <w:sz w:val="13"/>
                <w:szCs w:val="22"/>
              </w:rPr>
              <w:t>о</w:t>
            </w:r>
            <w:r w:rsidRPr="00A56B6F">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6B6F" w:rsidRDefault="00C22D0C" w:rsidP="008C484E">
            <w:pPr>
              <w:spacing w:before="3"/>
              <w:jc w:val="center"/>
              <w:rPr>
                <w:rFonts w:ascii="Times New Roman" w:eastAsia="Times New Roman" w:hAnsi="Times New Roman" w:cs="Times New Roman"/>
                <w:sz w:val="21"/>
                <w:szCs w:val="21"/>
                <w:lang w:val="ru-RU"/>
              </w:rPr>
            </w:pPr>
          </w:p>
          <w:p w:rsidR="00C22D0C" w:rsidRPr="00A56B6F" w:rsidRDefault="00C22D0C" w:rsidP="008C484E">
            <w:pPr>
              <w:ind w:left="140" w:right="134" w:hanging="4"/>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Суммарное</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производство</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котельной</w:t>
            </w:r>
            <w:r w:rsidRPr="00A56B6F">
              <w:rPr>
                <w:rFonts w:ascii="Times New Roman" w:eastAsia="Calibri" w:hAnsi="Times New Roman" w:cs="Times New Roman"/>
                <w:b/>
                <w:spacing w:val="-9"/>
                <w:sz w:val="20"/>
                <w:szCs w:val="22"/>
                <w:lang w:val="ru-RU"/>
              </w:rPr>
              <w:t xml:space="preserve"> </w:t>
            </w:r>
            <w:r w:rsidRPr="00A56B6F">
              <w:rPr>
                <w:rFonts w:ascii="Times New Roman" w:eastAsia="Calibri" w:hAnsi="Times New Roman" w:cs="Times New Roman"/>
                <w:b/>
                <w:sz w:val="20"/>
                <w:szCs w:val="22"/>
                <w:lang w:val="ru-RU"/>
              </w:rPr>
              <w:t>,</w:t>
            </w:r>
            <w:r w:rsidRPr="00A56B6F">
              <w:rPr>
                <w:rFonts w:ascii="Times New Roman" w:eastAsia="Calibri" w:hAnsi="Times New Roman" w:cs="Times New Roman"/>
                <w:b/>
                <w:spacing w:val="-8"/>
                <w:sz w:val="20"/>
                <w:szCs w:val="22"/>
                <w:lang w:val="ru-RU"/>
              </w:rPr>
              <w:t xml:space="preserve"> </w:t>
            </w:r>
            <w:r w:rsidRPr="00A56B6F">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6B6F" w:rsidRDefault="00C22D0C" w:rsidP="008C484E">
            <w:pPr>
              <w:spacing w:before="3"/>
              <w:jc w:val="center"/>
              <w:rPr>
                <w:rFonts w:ascii="Times New Roman" w:eastAsia="Times New Roman" w:hAnsi="Times New Roman" w:cs="Times New Roman"/>
                <w:sz w:val="21"/>
                <w:szCs w:val="21"/>
                <w:lang w:val="ru-RU"/>
              </w:rPr>
            </w:pPr>
          </w:p>
          <w:p w:rsidR="00C22D0C" w:rsidRPr="00A56B6F" w:rsidRDefault="00C22D0C" w:rsidP="008C484E">
            <w:pPr>
              <w:ind w:left="270" w:right="267" w:firstLine="117"/>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Расход</w:t>
            </w:r>
            <w:r w:rsidRPr="00A56B6F">
              <w:rPr>
                <w:rFonts w:ascii="Times New Roman" w:eastAsia="Calibri" w:hAnsi="Times New Roman" w:cs="Times New Roman"/>
                <w:b/>
                <w:spacing w:val="21"/>
                <w:w w:val="99"/>
                <w:sz w:val="20"/>
                <w:szCs w:val="22"/>
                <w:lang w:val="ru-RU"/>
              </w:rPr>
              <w:t xml:space="preserve"> </w:t>
            </w:r>
            <w:r w:rsidRPr="00A56B6F">
              <w:rPr>
                <w:rFonts w:ascii="Times New Roman" w:eastAsia="Calibri" w:hAnsi="Times New Roman" w:cs="Times New Roman"/>
                <w:b/>
                <w:sz w:val="20"/>
                <w:szCs w:val="22"/>
                <w:lang w:val="ru-RU"/>
              </w:rPr>
              <w:t>топлива,</w:t>
            </w:r>
            <w:r w:rsidRPr="00A56B6F">
              <w:rPr>
                <w:rFonts w:ascii="Times New Roman" w:eastAsia="Calibri" w:hAnsi="Times New Roman" w:cs="Times New Roman"/>
                <w:b/>
                <w:spacing w:val="22"/>
                <w:w w:val="99"/>
                <w:sz w:val="20"/>
                <w:szCs w:val="22"/>
                <w:lang w:val="ru-RU"/>
              </w:rPr>
              <w:t xml:space="preserve"> </w:t>
            </w:r>
            <w:r w:rsidRPr="00A56B6F">
              <w:rPr>
                <w:rFonts w:ascii="Times New Roman" w:eastAsia="Calibri" w:hAnsi="Times New Roman" w:cs="Times New Roman"/>
                <w:b/>
                <w:sz w:val="20"/>
                <w:szCs w:val="22"/>
                <w:lang w:val="ru-RU"/>
              </w:rPr>
              <w:t>тыс.</w:t>
            </w:r>
            <w:r w:rsidRPr="00A56B6F">
              <w:rPr>
                <w:rFonts w:ascii="Times New Roman" w:eastAsia="Calibri" w:hAnsi="Times New Roman" w:cs="Times New Roman"/>
                <w:b/>
                <w:spacing w:val="-10"/>
                <w:sz w:val="20"/>
                <w:szCs w:val="22"/>
                <w:lang w:val="ru-RU"/>
              </w:rPr>
              <w:t xml:space="preserve"> </w:t>
            </w:r>
            <w:r w:rsidRPr="00A56B6F">
              <w:rPr>
                <w:rFonts w:ascii="Times New Roman" w:eastAsia="Calibri" w:hAnsi="Times New Roman" w:cs="Times New Roman"/>
                <w:b/>
                <w:sz w:val="20"/>
                <w:szCs w:val="22"/>
                <w:lang w:val="ru-RU"/>
              </w:rPr>
              <w:t>м3/ч</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0,42</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w:t>
            </w:r>
          </w:p>
        </w:tc>
      </w:tr>
      <w:tr w:rsidR="00C22D0C" w:rsidRPr="00A56B6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47"/>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28"/>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0,35</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0,03</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89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10"/>
                <w:sz w:val="20"/>
                <w:szCs w:val="22"/>
              </w:rPr>
              <w:t xml:space="preserve"> </w:t>
            </w:r>
            <w:r w:rsidRPr="00A56B6F">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0,02</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30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22"/>
                <w:sz w:val="20"/>
                <w:szCs w:val="22"/>
              </w:rPr>
              <w:t xml:space="preserve"> </w:t>
            </w:r>
            <w:r w:rsidRPr="00A56B6F">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0,03</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0,31</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0,04</w:t>
            </w:r>
          </w:p>
        </w:tc>
      </w:tr>
      <w:tr w:rsidR="00C22D0C" w:rsidRPr="00A56B6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0,39</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w:t>
            </w:r>
          </w:p>
        </w:tc>
      </w:tr>
    </w:tbl>
    <w:p w:rsidR="00C22D0C" w:rsidRPr="00A56B6F" w:rsidRDefault="00C22D0C" w:rsidP="00C22D0C">
      <w:pPr>
        <w:widowControl w:val="0"/>
        <w:spacing w:before="4"/>
        <w:rPr>
          <w:rFonts w:eastAsia="Times New Roman"/>
          <w:sz w:val="27"/>
          <w:szCs w:val="27"/>
          <w:lang w:val="en-US" w:eastAsia="en-US"/>
        </w:rPr>
      </w:pPr>
    </w:p>
    <w:p w:rsidR="00C22D0C" w:rsidRPr="00A56B6F" w:rsidRDefault="00C22D0C" w:rsidP="00C22D0C">
      <w:pPr>
        <w:keepNext/>
        <w:widowControl w:val="0"/>
        <w:spacing w:line="200" w:lineRule="atLeast"/>
        <w:jc w:val="center"/>
        <w:rPr>
          <w:rFonts w:ascii="Calibri" w:eastAsia="Calibri" w:hAnsi="Calibri"/>
          <w:sz w:val="22"/>
          <w:szCs w:val="22"/>
          <w:lang w:val="en-US" w:eastAsia="en-US"/>
        </w:rPr>
      </w:pPr>
      <w:r w:rsidRPr="00A56B6F">
        <w:rPr>
          <w:rFonts w:eastAsia="Times New Roman"/>
          <w:noProof/>
          <w:sz w:val="20"/>
          <w:szCs w:val="20"/>
        </w:rPr>
        <w:drawing>
          <wp:inline distT="0" distB="0" distL="0" distR="0" wp14:anchorId="05FD96F2" wp14:editId="6C947B15">
            <wp:extent cx="5914275" cy="2809208"/>
            <wp:effectExtent l="0" t="0" r="0" b="0"/>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39" cstate="print"/>
                    <a:stretch>
                      <a:fillRect/>
                    </a:stretch>
                  </pic:blipFill>
                  <pic:spPr>
                    <a:xfrm>
                      <a:off x="0" y="0"/>
                      <a:ext cx="5914275" cy="2809208"/>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361ABE">
        <w:rPr>
          <w:rFonts w:eastAsia="Calibri"/>
          <w:b/>
          <w:bCs/>
          <w:noProof/>
          <w:sz w:val="20"/>
          <w:szCs w:val="18"/>
          <w:lang w:eastAsia="en-US"/>
        </w:rPr>
        <w:t>8</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spacing w:line="272" w:lineRule="exact"/>
        <w:jc w:val="right"/>
        <w:rPr>
          <w:rFonts w:eastAsia="Times New Roman"/>
          <w:sz w:val="22"/>
          <w:szCs w:val="22"/>
          <w:lang w:eastAsia="en-US"/>
        </w:rPr>
        <w:sectPr w:rsidR="00C22D0C" w:rsidRPr="00A56B6F" w:rsidSect="000825BF">
          <w:type w:val="continuous"/>
          <w:pgSz w:w="11910" w:h="16840"/>
          <w:pgMar w:top="1134" w:right="850" w:bottom="1134" w:left="1701" w:header="720" w:footer="842" w:gutter="0"/>
          <w:pgBorders w:offsetFrom="page">
            <w:top w:val="single" w:sz="4" w:space="24" w:color="auto"/>
            <w:left w:val="single" w:sz="4" w:space="24" w:color="auto"/>
            <w:bottom w:val="single" w:sz="4" w:space="24" w:color="auto"/>
            <w:right w:val="single" w:sz="4" w:space="24" w:color="auto"/>
          </w:pgBorders>
          <w:cols w:space="720"/>
        </w:sectPr>
      </w:pPr>
    </w:p>
    <w:p w:rsidR="00C22D0C" w:rsidRPr="0056542D" w:rsidRDefault="00C22D0C" w:rsidP="00C22D0C">
      <w:pPr>
        <w:widowControl w:val="0"/>
        <w:spacing w:before="5"/>
        <w:jc w:val="center"/>
        <w:rPr>
          <w:rFonts w:eastAsia="Calibri"/>
          <w:b/>
          <w:sz w:val="16"/>
          <w:szCs w:val="22"/>
          <w:highlight w:val="yellow"/>
          <w:lang w:eastAsia="en-US"/>
        </w:rPr>
      </w:pPr>
    </w:p>
    <w:p w:rsidR="00C22D0C" w:rsidRPr="0056542D" w:rsidRDefault="00C22D0C" w:rsidP="00C22D0C">
      <w:pPr>
        <w:widowControl w:val="0"/>
        <w:spacing w:before="5"/>
        <w:jc w:val="center"/>
        <w:rPr>
          <w:rFonts w:eastAsia="Calibri"/>
          <w:b/>
          <w:sz w:val="16"/>
          <w:szCs w:val="22"/>
          <w:highlight w:val="yellow"/>
          <w:lang w:eastAsia="en-US"/>
        </w:rPr>
      </w:pPr>
    </w:p>
    <w:p w:rsidR="00C22D0C" w:rsidRPr="00A56B6F" w:rsidRDefault="00C22D0C" w:rsidP="00C22D0C">
      <w:pPr>
        <w:widowControl w:val="0"/>
        <w:spacing w:before="5"/>
        <w:jc w:val="center"/>
        <w:rPr>
          <w:rFonts w:eastAsia="Calibri"/>
          <w:b/>
          <w:sz w:val="16"/>
          <w:szCs w:val="22"/>
          <w:lang w:eastAsia="en-US"/>
        </w:rPr>
      </w:pPr>
    </w:p>
    <w:p w:rsidR="00C22D0C" w:rsidRPr="00A56B6F" w:rsidRDefault="00C22D0C" w:rsidP="00C15A4C">
      <w:pPr>
        <w:keepNext/>
        <w:rPr>
          <w:rFonts w:eastAsia="Calibri"/>
          <w:b/>
          <w:bCs/>
          <w:sz w:val="18"/>
          <w:szCs w:val="18"/>
          <w:lang w:eastAsia="en-US"/>
        </w:rPr>
      </w:pPr>
      <w:r w:rsidRPr="00A56B6F">
        <w:rPr>
          <w:rFonts w:eastAsia="Calibri"/>
          <w:b/>
          <w:bCs/>
          <w:sz w:val="18"/>
          <w:szCs w:val="18"/>
          <w:lang w:eastAsia="en-US"/>
        </w:rPr>
        <w:t xml:space="preserve">Таблица </w:t>
      </w:r>
      <w:r w:rsidRPr="00A56B6F">
        <w:rPr>
          <w:rFonts w:eastAsia="Calibri"/>
          <w:b/>
          <w:bCs/>
          <w:sz w:val="18"/>
          <w:szCs w:val="18"/>
          <w:lang w:eastAsia="en-US"/>
        </w:rPr>
        <w:fldChar w:fldCharType="begin"/>
      </w:r>
      <w:r w:rsidRPr="00A56B6F">
        <w:rPr>
          <w:rFonts w:eastAsia="Calibri"/>
          <w:b/>
          <w:bCs/>
          <w:sz w:val="18"/>
          <w:szCs w:val="18"/>
          <w:lang w:eastAsia="en-US"/>
        </w:rPr>
        <w:instrText xml:space="preserve"> SEQ Таблица \* ARABIC </w:instrText>
      </w:r>
      <w:r w:rsidRPr="00A56B6F">
        <w:rPr>
          <w:rFonts w:eastAsia="Calibri"/>
          <w:b/>
          <w:bCs/>
          <w:sz w:val="18"/>
          <w:szCs w:val="18"/>
          <w:lang w:eastAsia="en-US"/>
        </w:rPr>
        <w:fldChar w:fldCharType="separate"/>
      </w:r>
      <w:r w:rsidR="00361ABE">
        <w:rPr>
          <w:rFonts w:eastAsia="Calibri"/>
          <w:b/>
          <w:bCs/>
          <w:noProof/>
          <w:sz w:val="18"/>
          <w:szCs w:val="18"/>
          <w:lang w:eastAsia="en-US"/>
        </w:rPr>
        <w:t>50</w:t>
      </w:r>
      <w:r w:rsidRPr="00A56B6F">
        <w:rPr>
          <w:rFonts w:eastAsia="Calibri"/>
          <w:b/>
          <w:bCs/>
          <w:sz w:val="18"/>
          <w:szCs w:val="18"/>
          <w:lang w:eastAsia="en-US"/>
        </w:rPr>
        <w:fldChar w:fldCharType="end"/>
      </w:r>
      <w:r w:rsidRPr="00A56B6F">
        <w:rPr>
          <w:rFonts w:eastAsia="Calibri"/>
          <w:b/>
          <w:bCs/>
          <w:sz w:val="18"/>
          <w:szCs w:val="18"/>
          <w:lang w:eastAsia="en-US"/>
        </w:rPr>
        <w:t xml:space="preserve"> Перспективный топливный баланс котельной Тутаевской ЦРБ</w:t>
      </w:r>
    </w:p>
    <w:tbl>
      <w:tblPr>
        <w:tblStyle w:val="TableNormal"/>
        <w:tblW w:w="5000" w:type="pct"/>
        <w:tblLook w:val="01E0" w:firstRow="1" w:lastRow="1" w:firstColumn="1" w:lastColumn="1" w:noHBand="0" w:noVBand="0"/>
      </w:tblPr>
      <w:tblGrid>
        <w:gridCol w:w="4831"/>
        <w:gridCol w:w="1505"/>
        <w:gridCol w:w="1139"/>
        <w:gridCol w:w="1139"/>
        <w:gridCol w:w="1139"/>
        <w:gridCol w:w="1139"/>
        <w:gridCol w:w="1139"/>
        <w:gridCol w:w="1139"/>
        <w:gridCol w:w="1139"/>
      </w:tblGrid>
      <w:tr w:rsidR="00A56B6F" w:rsidRPr="00A56B6F" w:rsidTr="00AC088C">
        <w:trPr>
          <w:trHeight w:hRule="exact" w:val="646"/>
        </w:trPr>
        <w:tc>
          <w:tcPr>
            <w:tcW w:w="1688" w:type="pct"/>
            <w:tcBorders>
              <w:top w:val="single" w:sz="8" w:space="0" w:color="000000"/>
              <w:left w:val="single" w:sz="8" w:space="0" w:color="000000"/>
              <w:bottom w:val="single" w:sz="5" w:space="0" w:color="000000"/>
              <w:right w:val="single" w:sz="5" w:space="0" w:color="000000"/>
            </w:tcBorders>
            <w:vAlign w:val="center"/>
          </w:tcPr>
          <w:p w:rsidR="00A56B6F" w:rsidRPr="00A56B6F" w:rsidRDefault="00A56B6F" w:rsidP="00AC088C">
            <w:pPr>
              <w:spacing w:before="3"/>
              <w:jc w:val="center"/>
              <w:rPr>
                <w:rFonts w:ascii="Times New Roman" w:eastAsia="Times New Roman" w:hAnsi="Times New Roman" w:cs="Times New Roman"/>
                <w:sz w:val="22"/>
                <w:lang w:val="ru-RU"/>
              </w:rPr>
            </w:pPr>
          </w:p>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z w:val="22"/>
              </w:rPr>
              <w:t>Показатель</w:t>
            </w:r>
          </w:p>
        </w:tc>
        <w:tc>
          <w:tcPr>
            <w:tcW w:w="526" w:type="pct"/>
            <w:tcBorders>
              <w:top w:val="single" w:sz="8" w:space="0" w:color="000000"/>
              <w:left w:val="single" w:sz="5" w:space="0" w:color="000000"/>
              <w:bottom w:val="single" w:sz="5" w:space="0" w:color="000000"/>
              <w:right w:val="single" w:sz="5" w:space="0" w:color="000000"/>
            </w:tcBorders>
            <w:vAlign w:val="center"/>
          </w:tcPr>
          <w:p w:rsidR="00A56B6F" w:rsidRPr="00A56B6F" w:rsidRDefault="00A56B6F" w:rsidP="00AC088C">
            <w:pPr>
              <w:spacing w:before="3"/>
              <w:jc w:val="center"/>
              <w:rPr>
                <w:rFonts w:ascii="Times New Roman" w:eastAsia="Times New Roman" w:hAnsi="Times New Roman" w:cs="Times New Roman"/>
                <w:sz w:val="22"/>
              </w:rPr>
            </w:pPr>
          </w:p>
          <w:p w:rsidR="00A56B6F" w:rsidRPr="00A56B6F" w:rsidRDefault="00A56B6F" w:rsidP="00AC088C">
            <w:pPr>
              <w:jc w:val="center"/>
              <w:rPr>
                <w:rFonts w:ascii="Times New Roman" w:eastAsia="Times New Roman" w:hAnsi="Times New Roman" w:cs="Times New Roman"/>
                <w:sz w:val="22"/>
              </w:rPr>
            </w:pPr>
            <w:r w:rsidRPr="00A56B6F">
              <w:rPr>
                <w:rFonts w:ascii="Times New Roman" w:eastAsia="Calibri" w:hAnsi="Times New Roman" w:cs="Times New Roman"/>
                <w:b/>
                <w:spacing w:val="-1"/>
                <w:sz w:val="22"/>
              </w:rPr>
              <w:t>Ед.</w:t>
            </w:r>
            <w:r w:rsidRPr="00A56B6F">
              <w:rPr>
                <w:rFonts w:ascii="Times New Roman" w:eastAsia="Calibri" w:hAnsi="Times New Roman" w:cs="Times New Roman"/>
                <w:b/>
                <w:spacing w:val="-7"/>
                <w:sz w:val="22"/>
              </w:rPr>
              <w:t xml:space="preserve"> </w:t>
            </w:r>
            <w:r w:rsidRPr="00A56B6F">
              <w:rPr>
                <w:rFonts w:ascii="Times New Roman" w:eastAsia="Calibri" w:hAnsi="Times New Roman" w:cs="Times New Roman"/>
                <w:b/>
                <w:sz w:val="22"/>
              </w:rPr>
              <w:t>изм.</w:t>
            </w:r>
          </w:p>
        </w:tc>
        <w:tc>
          <w:tcPr>
            <w:tcW w:w="398" w:type="pct"/>
            <w:tcBorders>
              <w:top w:val="single" w:sz="8" w:space="0" w:color="000000"/>
              <w:left w:val="single" w:sz="5" w:space="0" w:color="000000"/>
              <w:bottom w:val="single" w:sz="5" w:space="0" w:color="000000"/>
              <w:right w:val="single" w:sz="5"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2025</w:t>
            </w:r>
          </w:p>
        </w:tc>
        <w:tc>
          <w:tcPr>
            <w:tcW w:w="398" w:type="pct"/>
            <w:tcBorders>
              <w:top w:val="single" w:sz="8" w:space="0" w:color="000000"/>
              <w:left w:val="single" w:sz="5"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2026</w:t>
            </w:r>
          </w:p>
        </w:tc>
        <w:tc>
          <w:tcPr>
            <w:tcW w:w="398" w:type="pct"/>
            <w:tcBorders>
              <w:top w:val="single" w:sz="8" w:space="0" w:color="000000"/>
              <w:left w:val="single" w:sz="8" w:space="0" w:color="000000"/>
              <w:bottom w:val="single" w:sz="5" w:space="0" w:color="000000"/>
              <w:right w:val="single" w:sz="9"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2027</w:t>
            </w:r>
          </w:p>
        </w:tc>
        <w:tc>
          <w:tcPr>
            <w:tcW w:w="398" w:type="pct"/>
            <w:tcBorders>
              <w:top w:val="single" w:sz="8" w:space="0" w:color="000000"/>
              <w:left w:val="single" w:sz="9"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eastAsia="ru-RU"/>
              </w:rPr>
            </w:pPr>
            <w:r w:rsidRPr="00A56B6F">
              <w:rPr>
                <w:rFonts w:ascii="Times New Roman" w:eastAsia="Times New Roman" w:hAnsi="Times New Roman" w:cs="Times New Roman"/>
                <w:b/>
                <w:bCs/>
                <w:color w:val="000000"/>
                <w:sz w:val="22"/>
                <w:lang w:eastAsia="ru-RU"/>
              </w:rPr>
              <w:t>2028</w:t>
            </w:r>
          </w:p>
        </w:tc>
        <w:tc>
          <w:tcPr>
            <w:tcW w:w="398" w:type="pct"/>
            <w:tcBorders>
              <w:top w:val="single" w:sz="8" w:space="0" w:color="000000"/>
              <w:left w:val="single" w:sz="8"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2029</w:t>
            </w:r>
          </w:p>
        </w:tc>
        <w:tc>
          <w:tcPr>
            <w:tcW w:w="398" w:type="pct"/>
            <w:tcBorders>
              <w:top w:val="single" w:sz="8" w:space="0" w:color="000000"/>
              <w:left w:val="single" w:sz="8"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2030-2035</w:t>
            </w:r>
          </w:p>
        </w:tc>
        <w:tc>
          <w:tcPr>
            <w:tcW w:w="398" w:type="pct"/>
            <w:tcBorders>
              <w:top w:val="single" w:sz="8" w:space="0" w:color="000000"/>
              <w:left w:val="single" w:sz="8" w:space="0" w:color="000000"/>
              <w:bottom w:val="single" w:sz="5" w:space="0" w:color="000000"/>
              <w:right w:val="single" w:sz="8" w:space="0" w:color="000000"/>
            </w:tcBorders>
            <w:vAlign w:val="center"/>
          </w:tcPr>
          <w:p w:rsidR="00A56B6F" w:rsidRPr="00A56B6F" w:rsidRDefault="00A56B6F" w:rsidP="0025585E">
            <w:pPr>
              <w:jc w:val="center"/>
              <w:rPr>
                <w:rFonts w:ascii="Times New Roman" w:eastAsia="Times New Roman" w:hAnsi="Times New Roman" w:cs="Times New Roman"/>
                <w:b/>
                <w:bCs/>
                <w:color w:val="000000"/>
                <w:sz w:val="22"/>
                <w:lang w:val="ru-RU" w:eastAsia="ru-RU"/>
              </w:rPr>
            </w:pPr>
            <w:r w:rsidRPr="00A56B6F">
              <w:rPr>
                <w:rFonts w:ascii="Times New Roman" w:eastAsia="Times New Roman" w:hAnsi="Times New Roman" w:cs="Times New Roman"/>
                <w:b/>
                <w:bCs/>
                <w:color w:val="000000"/>
                <w:sz w:val="22"/>
                <w:lang w:val="ru-RU" w:eastAsia="ru-RU"/>
              </w:rPr>
              <w:t>2036-2040</w:t>
            </w:r>
          </w:p>
        </w:tc>
      </w:tr>
      <w:tr w:rsidR="00C15A4C" w:rsidRPr="00A56B6F"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pacing w:val="-1"/>
                <w:sz w:val="22"/>
              </w:rPr>
              <w:t>Установленная</w:t>
            </w:r>
            <w:r w:rsidRPr="00A56B6F">
              <w:rPr>
                <w:rFonts w:ascii="Times New Roman" w:eastAsia="Calibri" w:hAnsi="Times New Roman" w:cs="Times New Roman"/>
                <w:spacing w:val="-16"/>
                <w:sz w:val="22"/>
              </w:rPr>
              <w:t xml:space="preserve"> </w:t>
            </w:r>
            <w:r w:rsidRPr="00A56B6F">
              <w:rPr>
                <w:rFonts w:ascii="Times New Roman" w:eastAsia="Calibri" w:hAnsi="Times New Roman" w:cs="Times New Roman"/>
                <w:sz w:val="22"/>
              </w:rPr>
              <w:t>тепловая</w:t>
            </w:r>
            <w:r w:rsidRPr="00A56B6F">
              <w:rPr>
                <w:rFonts w:ascii="Times New Roman" w:eastAsia="Calibri" w:hAnsi="Times New Roman" w:cs="Times New Roman"/>
                <w:spacing w:val="-16"/>
                <w:sz w:val="22"/>
              </w:rPr>
              <w:t xml:space="preserve"> </w:t>
            </w:r>
            <w:r w:rsidRPr="00A56B6F">
              <w:rPr>
                <w:rFonts w:ascii="Times New Roman" w:eastAsia="Calibri" w:hAnsi="Times New Roman" w:cs="Times New Roman"/>
                <w:sz w:val="22"/>
              </w:rPr>
              <w:t>мощность</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r>
      <w:tr w:rsidR="00C15A4C" w:rsidRPr="00A56B6F" w:rsidTr="00AC088C">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line="237" w:lineRule="auto"/>
              <w:rPr>
                <w:rFonts w:ascii="Times New Roman" w:eastAsia="Times New Roman" w:hAnsi="Times New Roman" w:cs="Times New Roman"/>
                <w:sz w:val="22"/>
              </w:rPr>
            </w:pPr>
            <w:r w:rsidRPr="00A56B6F">
              <w:rPr>
                <w:rFonts w:ascii="Times New Roman" w:eastAsia="Calibri" w:hAnsi="Times New Roman" w:cs="Times New Roman"/>
                <w:sz w:val="22"/>
              </w:rPr>
              <w:t>Располагаемая</w:t>
            </w:r>
            <w:r w:rsidRPr="00A56B6F">
              <w:rPr>
                <w:rFonts w:ascii="Times New Roman" w:eastAsia="Calibri" w:hAnsi="Times New Roman" w:cs="Times New Roman"/>
                <w:spacing w:val="-21"/>
                <w:sz w:val="22"/>
              </w:rPr>
              <w:t xml:space="preserve"> </w:t>
            </w:r>
            <w:r w:rsidRPr="00A56B6F">
              <w:rPr>
                <w:rFonts w:ascii="Times New Roman" w:eastAsia="Calibri" w:hAnsi="Times New Roman" w:cs="Times New Roman"/>
                <w:sz w:val="22"/>
              </w:rPr>
              <w:t>мощность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z w:val="22"/>
              </w:rPr>
              <w:t>оборудования</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0"/>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Гкал/ч</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3,20</w:t>
            </w:r>
          </w:p>
        </w:tc>
      </w:tr>
      <w:tr w:rsidR="00C15A4C" w:rsidRPr="00A56B6F" w:rsidTr="00AC088C">
        <w:trPr>
          <w:trHeight w:hRule="exact" w:val="470"/>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rPr>
                <w:rFonts w:ascii="Times New Roman" w:eastAsia="Times New Roman" w:hAnsi="Times New Roman" w:cs="Times New Roman"/>
                <w:sz w:val="22"/>
              </w:rPr>
            </w:pPr>
            <w:r w:rsidRPr="00A56B6F">
              <w:rPr>
                <w:rFonts w:ascii="Times New Roman" w:eastAsia="Calibri" w:hAnsi="Times New Roman" w:cs="Times New Roman"/>
                <w:sz w:val="22"/>
              </w:rPr>
              <w:t>Теплотворная</w:t>
            </w:r>
            <w:r w:rsidRPr="00A56B6F">
              <w:rPr>
                <w:rFonts w:ascii="Times New Roman" w:eastAsia="Calibri" w:hAnsi="Times New Roman" w:cs="Times New Roman"/>
                <w:spacing w:val="-24"/>
                <w:sz w:val="22"/>
              </w:rPr>
              <w:t xml:space="preserve"> </w:t>
            </w:r>
            <w:r w:rsidRPr="00A56B6F">
              <w:rPr>
                <w:rFonts w:ascii="Times New Roman" w:eastAsia="Calibri" w:hAnsi="Times New Roman" w:cs="Times New Roman"/>
                <w:sz w:val="22"/>
              </w:rPr>
              <w:t>способность</w:t>
            </w:r>
            <w:r w:rsidRPr="00A56B6F">
              <w:rPr>
                <w:rFonts w:ascii="Times New Roman" w:eastAsia="Calibri" w:hAnsi="Times New Roman" w:cs="Times New Roman"/>
                <w:spacing w:val="23"/>
                <w:w w:val="99"/>
                <w:sz w:val="22"/>
              </w:rPr>
              <w:t xml:space="preserve"> </w:t>
            </w:r>
            <w:r w:rsidRPr="00A56B6F">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ккал/кг</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r>
      <w:tr w:rsidR="00C15A4C" w:rsidRPr="00A56B6F"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ккал/м3</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7900</w:t>
            </w:r>
          </w:p>
        </w:tc>
      </w:tr>
      <w:tr w:rsidR="00C15A4C" w:rsidRPr="00A56B6F" w:rsidTr="00AC088C">
        <w:trPr>
          <w:trHeight w:hRule="exact" w:val="326"/>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pacing w:val="-1"/>
                <w:sz w:val="22"/>
              </w:rPr>
              <w:t>Затрачено</w:t>
            </w:r>
            <w:r w:rsidRPr="00A56B6F">
              <w:rPr>
                <w:rFonts w:ascii="Times New Roman" w:eastAsia="Calibri" w:hAnsi="Times New Roman" w:cs="Times New Roman"/>
                <w:spacing w:val="-15"/>
                <w:sz w:val="22"/>
              </w:rPr>
              <w:t xml:space="preserve"> </w:t>
            </w:r>
            <w:r w:rsidRPr="00A56B6F">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1"/>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6"/>
                <w:sz w:val="22"/>
              </w:rPr>
              <w:t xml:space="preserve"> </w:t>
            </w:r>
            <w:r w:rsidRPr="00A56B6F">
              <w:rPr>
                <w:rFonts w:ascii="Times New Roman" w:eastAsia="Calibri" w:hAnsi="Times New Roman" w:cs="Times New Roman"/>
                <w:sz w:val="22"/>
              </w:rPr>
              <w:t>м</w:t>
            </w:r>
            <w:r w:rsidRPr="00A56B6F">
              <w:rPr>
                <w:rFonts w:ascii="Times New Roman" w:eastAsia="Calibri" w:hAnsi="Times New Roman" w:cs="Times New Roman"/>
                <w:position w:val="9"/>
                <w:sz w:val="22"/>
              </w:rPr>
              <w:t>3</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0,998</w:t>
            </w:r>
          </w:p>
        </w:tc>
      </w:tr>
      <w:tr w:rsidR="00C15A4C" w:rsidRPr="00A56B6F"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3"/>
              <w:rPr>
                <w:rFonts w:ascii="Times New Roman" w:eastAsia="Times New Roman" w:hAnsi="Times New Roman" w:cs="Times New Roman"/>
                <w:sz w:val="22"/>
              </w:rPr>
            </w:pPr>
            <w:r w:rsidRPr="00A56B6F">
              <w:rPr>
                <w:rFonts w:ascii="Times New Roman" w:eastAsia="Calibri" w:hAnsi="Times New Roman" w:cs="Times New Roman"/>
                <w:sz w:val="22"/>
              </w:rPr>
              <w:t>природный</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z w:val="22"/>
              </w:rPr>
              <w:t>газ</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3"/>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млн.</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z w:val="22"/>
              </w:rPr>
              <w:t>м3</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1,022</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1,018</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1,014</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1,010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1,006</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0,998</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18"/>
              <w:jc w:val="center"/>
              <w:rPr>
                <w:rFonts w:ascii="Times New Roman" w:eastAsia="Times New Roman" w:hAnsi="Times New Roman" w:cs="Times New Roman"/>
                <w:sz w:val="22"/>
              </w:rPr>
            </w:pPr>
            <w:r w:rsidRPr="00A56B6F">
              <w:rPr>
                <w:rFonts w:ascii="Times New Roman" w:eastAsia="Calibri" w:hAnsi="Times New Roman" w:cs="Times New Roman"/>
                <w:sz w:val="22"/>
              </w:rPr>
              <w:t>0,998</w:t>
            </w:r>
          </w:p>
        </w:tc>
      </w:tr>
      <w:tr w:rsidR="00C15A4C" w:rsidRPr="00A56B6F" w:rsidTr="00AC088C">
        <w:trPr>
          <w:trHeight w:hRule="exact" w:val="324"/>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5"/>
              <w:rPr>
                <w:rFonts w:ascii="Times New Roman" w:eastAsia="Times New Roman" w:hAnsi="Times New Roman" w:cs="Times New Roman"/>
                <w:sz w:val="22"/>
              </w:rPr>
            </w:pPr>
            <w:r w:rsidRPr="00A56B6F">
              <w:rPr>
                <w:rFonts w:ascii="Times New Roman" w:eastAsia="Calibri" w:hAnsi="Times New Roman" w:cs="Times New Roman"/>
                <w:sz w:val="22"/>
              </w:rPr>
              <w:t>Затраты</w:t>
            </w:r>
            <w:r w:rsidRPr="00A56B6F">
              <w:rPr>
                <w:rFonts w:ascii="Times New Roman" w:eastAsia="Calibri" w:hAnsi="Times New Roman" w:cs="Times New Roman"/>
                <w:spacing w:val="-14"/>
                <w:sz w:val="22"/>
              </w:rPr>
              <w:t xml:space="preserve"> </w:t>
            </w:r>
            <w:r w:rsidRPr="00A56B6F">
              <w:rPr>
                <w:rFonts w:ascii="Times New Roman" w:eastAsia="Calibri" w:hAnsi="Times New Roman" w:cs="Times New Roman"/>
                <w:spacing w:val="-1"/>
                <w:sz w:val="22"/>
              </w:rPr>
              <w:t>топлива</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5"/>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тыс.</w:t>
            </w:r>
            <w:r w:rsidRPr="00A56B6F">
              <w:rPr>
                <w:rFonts w:ascii="Times New Roman" w:eastAsia="Calibri" w:hAnsi="Times New Roman" w:cs="Times New Roman"/>
                <w:spacing w:val="-7"/>
                <w:sz w:val="22"/>
              </w:rPr>
              <w:t xml:space="preserve"> </w:t>
            </w:r>
            <w:r w:rsidRPr="00A56B6F">
              <w:rPr>
                <w:rFonts w:ascii="Times New Roman" w:eastAsia="Calibri" w:hAnsi="Times New Roman" w:cs="Times New Roman"/>
                <w:spacing w:val="-1"/>
                <w:sz w:val="22"/>
              </w:rPr>
              <w:t>тут</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1,154</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1,149</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1,145</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1,140</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1,136</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1,127</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1,127</w:t>
            </w:r>
          </w:p>
        </w:tc>
      </w:tr>
      <w:tr w:rsidR="00C15A4C" w:rsidRPr="00A56B6F" w:rsidTr="00AC088C">
        <w:trPr>
          <w:trHeight w:hRule="exact" w:val="327"/>
        </w:trPr>
        <w:tc>
          <w:tcPr>
            <w:tcW w:w="1688" w:type="pct"/>
            <w:tcBorders>
              <w:top w:val="single" w:sz="5" w:space="0" w:color="000000"/>
              <w:left w:val="single" w:sz="8" w:space="0" w:color="000000"/>
              <w:bottom w:val="single" w:sz="5" w:space="0" w:color="000000"/>
              <w:right w:val="single" w:sz="5" w:space="0" w:color="000000"/>
            </w:tcBorders>
            <w:vAlign w:val="center"/>
          </w:tcPr>
          <w:p w:rsidR="00C15A4C" w:rsidRPr="00A56B6F" w:rsidRDefault="00C15A4C" w:rsidP="00AC088C">
            <w:pPr>
              <w:spacing w:before="36"/>
              <w:rPr>
                <w:rFonts w:ascii="Times New Roman" w:eastAsia="Times New Roman" w:hAnsi="Times New Roman" w:cs="Times New Roman"/>
                <w:sz w:val="22"/>
              </w:rPr>
            </w:pPr>
            <w:r w:rsidRPr="00A56B6F">
              <w:rPr>
                <w:rFonts w:ascii="Times New Roman" w:eastAsia="Calibri" w:hAnsi="Times New Roman" w:cs="Times New Roman"/>
                <w:spacing w:val="-1"/>
                <w:sz w:val="22"/>
              </w:rPr>
              <w:t>КПД</w:t>
            </w:r>
            <w:r w:rsidRPr="00A56B6F">
              <w:rPr>
                <w:rFonts w:ascii="Times New Roman" w:eastAsia="Calibri" w:hAnsi="Times New Roman" w:cs="Times New Roman"/>
                <w:spacing w:val="-12"/>
                <w:sz w:val="22"/>
              </w:rPr>
              <w:t xml:space="preserve"> </w:t>
            </w:r>
            <w:r w:rsidRPr="00A56B6F">
              <w:rPr>
                <w:rFonts w:ascii="Times New Roman" w:eastAsia="Calibri" w:hAnsi="Times New Roman" w:cs="Times New Roman"/>
                <w:sz w:val="22"/>
              </w:rPr>
              <w:t>котельной</w:t>
            </w:r>
          </w:p>
        </w:tc>
        <w:tc>
          <w:tcPr>
            <w:tcW w:w="526"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36"/>
              <w:jc w:val="center"/>
              <w:rPr>
                <w:rFonts w:ascii="Times New Roman" w:eastAsia="Times New Roman" w:hAnsi="Times New Roman" w:cs="Times New Roman"/>
                <w:sz w:val="22"/>
              </w:rPr>
            </w:pPr>
            <w:r w:rsidRPr="00A56B6F">
              <w:rPr>
                <w:rFonts w:ascii="Times New Roman" w:eastAsia="Calibri" w:hAnsi="Times New Roman" w:cs="Times New Roman"/>
                <w:sz w:val="22"/>
              </w:rPr>
              <w:t>%</w:t>
            </w:r>
          </w:p>
        </w:tc>
        <w:tc>
          <w:tcPr>
            <w:tcW w:w="398" w:type="pct"/>
            <w:tcBorders>
              <w:top w:val="single" w:sz="5" w:space="0" w:color="000000"/>
              <w:left w:val="single" w:sz="5" w:space="0" w:color="000000"/>
              <w:bottom w:val="single" w:sz="5" w:space="0" w:color="000000"/>
              <w:right w:val="single" w:sz="5"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85,7</w:t>
            </w:r>
          </w:p>
        </w:tc>
        <w:tc>
          <w:tcPr>
            <w:tcW w:w="398" w:type="pct"/>
            <w:tcBorders>
              <w:top w:val="single" w:sz="5" w:space="0" w:color="000000"/>
              <w:left w:val="single" w:sz="5"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85,9</w:t>
            </w:r>
          </w:p>
        </w:tc>
        <w:tc>
          <w:tcPr>
            <w:tcW w:w="398" w:type="pct"/>
            <w:tcBorders>
              <w:top w:val="single" w:sz="5" w:space="0" w:color="000000"/>
              <w:left w:val="single" w:sz="8" w:space="0" w:color="000000"/>
              <w:bottom w:val="single" w:sz="5" w:space="0" w:color="000000"/>
              <w:right w:val="single" w:sz="9"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86,1</w:t>
            </w:r>
          </w:p>
        </w:tc>
        <w:tc>
          <w:tcPr>
            <w:tcW w:w="398" w:type="pct"/>
            <w:tcBorders>
              <w:top w:val="single" w:sz="5" w:space="0" w:color="000000"/>
              <w:left w:val="single" w:sz="9"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86,3</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86,5</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86,9</w:t>
            </w:r>
          </w:p>
        </w:tc>
        <w:tc>
          <w:tcPr>
            <w:tcW w:w="398" w:type="pct"/>
            <w:tcBorders>
              <w:top w:val="single" w:sz="5" w:space="0" w:color="000000"/>
              <w:left w:val="single" w:sz="8" w:space="0" w:color="000000"/>
              <w:bottom w:val="single" w:sz="5" w:space="0" w:color="000000"/>
              <w:right w:val="single" w:sz="8" w:space="0" w:color="000000"/>
            </w:tcBorders>
            <w:vAlign w:val="center"/>
          </w:tcPr>
          <w:p w:rsidR="00C15A4C" w:rsidRPr="00A56B6F" w:rsidRDefault="00C15A4C" w:rsidP="00AC088C">
            <w:pPr>
              <w:spacing w:before="21"/>
              <w:jc w:val="center"/>
              <w:rPr>
                <w:rFonts w:ascii="Times New Roman" w:eastAsia="Times New Roman" w:hAnsi="Times New Roman" w:cs="Times New Roman"/>
                <w:sz w:val="22"/>
              </w:rPr>
            </w:pPr>
            <w:r w:rsidRPr="00A56B6F">
              <w:rPr>
                <w:rFonts w:ascii="Times New Roman" w:eastAsia="Calibri" w:hAnsi="Times New Roman" w:cs="Times New Roman"/>
                <w:sz w:val="22"/>
              </w:rPr>
              <w:t>86,9</w:t>
            </w:r>
          </w:p>
        </w:tc>
      </w:tr>
      <w:tr w:rsidR="00C15A4C" w:rsidRPr="00A56B6F" w:rsidTr="00AC088C">
        <w:trPr>
          <w:trHeight w:hRule="exact" w:val="584"/>
        </w:trPr>
        <w:tc>
          <w:tcPr>
            <w:tcW w:w="1688" w:type="pct"/>
            <w:tcBorders>
              <w:top w:val="single" w:sz="5" w:space="0" w:color="000000"/>
              <w:left w:val="single" w:sz="8" w:space="0" w:color="000000"/>
              <w:bottom w:val="single" w:sz="8" w:space="0" w:color="000000"/>
              <w:right w:val="single" w:sz="5" w:space="0" w:color="000000"/>
            </w:tcBorders>
            <w:vAlign w:val="center"/>
          </w:tcPr>
          <w:p w:rsidR="00C15A4C" w:rsidRPr="00A56B6F" w:rsidRDefault="00C15A4C" w:rsidP="00AC088C">
            <w:pPr>
              <w:rPr>
                <w:rFonts w:ascii="Times New Roman" w:eastAsia="Times New Roman" w:hAnsi="Times New Roman" w:cs="Times New Roman"/>
                <w:sz w:val="22"/>
                <w:lang w:val="ru-RU"/>
              </w:rPr>
            </w:pPr>
            <w:r w:rsidRPr="00A56B6F">
              <w:rPr>
                <w:rFonts w:ascii="Times New Roman" w:eastAsia="Calibri" w:hAnsi="Times New Roman" w:cs="Times New Roman"/>
                <w:sz w:val="22"/>
                <w:lang w:val="ru-RU"/>
              </w:rPr>
              <w:t>УРУТ</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на</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pacing w:val="-1"/>
                <w:sz w:val="22"/>
                <w:lang w:val="ru-RU"/>
              </w:rPr>
              <w:t>отпуск</w:t>
            </w:r>
            <w:r w:rsidRPr="00A56B6F">
              <w:rPr>
                <w:rFonts w:ascii="Times New Roman" w:eastAsia="Calibri" w:hAnsi="Times New Roman" w:cs="Times New Roman"/>
                <w:spacing w:val="-3"/>
                <w:sz w:val="22"/>
                <w:lang w:val="ru-RU"/>
              </w:rPr>
              <w:t xml:space="preserve"> </w:t>
            </w:r>
            <w:r w:rsidRPr="00A56B6F">
              <w:rPr>
                <w:rFonts w:ascii="Times New Roman" w:eastAsia="Calibri" w:hAnsi="Times New Roman" w:cs="Times New Roman"/>
                <w:spacing w:val="-1"/>
                <w:sz w:val="22"/>
                <w:lang w:val="ru-RU"/>
              </w:rPr>
              <w:t>теплоты</w:t>
            </w:r>
            <w:r w:rsidRPr="00A56B6F">
              <w:rPr>
                <w:rFonts w:ascii="Times New Roman" w:eastAsia="Calibri" w:hAnsi="Times New Roman" w:cs="Times New Roman"/>
                <w:spacing w:val="-5"/>
                <w:sz w:val="22"/>
                <w:lang w:val="ru-RU"/>
              </w:rPr>
              <w:t xml:space="preserve"> </w:t>
            </w:r>
            <w:r w:rsidRPr="00A56B6F">
              <w:rPr>
                <w:rFonts w:ascii="Times New Roman" w:eastAsia="Calibri" w:hAnsi="Times New Roman" w:cs="Times New Roman"/>
                <w:sz w:val="22"/>
                <w:lang w:val="ru-RU"/>
              </w:rPr>
              <w:t>в</w:t>
            </w:r>
            <w:r w:rsidRPr="00A56B6F">
              <w:rPr>
                <w:rFonts w:ascii="Times New Roman" w:eastAsia="Calibri" w:hAnsi="Times New Roman" w:cs="Times New Roman"/>
                <w:spacing w:val="21"/>
                <w:w w:val="99"/>
                <w:sz w:val="22"/>
                <w:lang w:val="ru-RU"/>
              </w:rPr>
              <w:t xml:space="preserve"> </w:t>
            </w:r>
            <w:r w:rsidRPr="00A56B6F">
              <w:rPr>
                <w:rFonts w:ascii="Times New Roman" w:eastAsia="Calibri" w:hAnsi="Times New Roman" w:cs="Times New Roman"/>
                <w:sz w:val="22"/>
                <w:lang w:val="ru-RU"/>
              </w:rPr>
              <w:t>тепловые</w:t>
            </w:r>
            <w:r w:rsidRPr="00A56B6F">
              <w:rPr>
                <w:rFonts w:ascii="Times New Roman" w:eastAsia="Calibri" w:hAnsi="Times New Roman" w:cs="Times New Roman"/>
                <w:spacing w:val="-12"/>
                <w:sz w:val="22"/>
                <w:lang w:val="ru-RU"/>
              </w:rPr>
              <w:t xml:space="preserve"> </w:t>
            </w:r>
            <w:r w:rsidRPr="00A56B6F">
              <w:rPr>
                <w:rFonts w:ascii="Times New Roman" w:eastAsia="Calibri" w:hAnsi="Times New Roman" w:cs="Times New Roman"/>
                <w:spacing w:val="-1"/>
                <w:sz w:val="22"/>
                <w:lang w:val="ru-RU"/>
              </w:rPr>
              <w:t>сети</w:t>
            </w:r>
          </w:p>
        </w:tc>
        <w:tc>
          <w:tcPr>
            <w:tcW w:w="526"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spacing w:before="107"/>
              <w:jc w:val="center"/>
              <w:rPr>
                <w:rFonts w:ascii="Times New Roman" w:eastAsia="Times New Roman" w:hAnsi="Times New Roman" w:cs="Times New Roman"/>
                <w:sz w:val="22"/>
              </w:rPr>
            </w:pPr>
            <w:r w:rsidRPr="00A56B6F">
              <w:rPr>
                <w:rFonts w:ascii="Times New Roman" w:eastAsia="Calibri" w:hAnsi="Times New Roman" w:cs="Times New Roman"/>
                <w:spacing w:val="-1"/>
                <w:sz w:val="22"/>
              </w:rPr>
              <w:t>кг.у.т./Гкал</w:t>
            </w:r>
          </w:p>
        </w:tc>
        <w:tc>
          <w:tcPr>
            <w:tcW w:w="398" w:type="pct"/>
            <w:tcBorders>
              <w:top w:val="single" w:sz="5" w:space="0" w:color="000000"/>
              <w:left w:val="single" w:sz="5" w:space="0" w:color="000000"/>
              <w:bottom w:val="single" w:sz="8" w:space="0" w:color="000000"/>
              <w:right w:val="single" w:sz="5"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166,62</w:t>
            </w:r>
          </w:p>
        </w:tc>
        <w:tc>
          <w:tcPr>
            <w:tcW w:w="398" w:type="pct"/>
            <w:tcBorders>
              <w:top w:val="single" w:sz="5" w:space="0" w:color="000000"/>
              <w:left w:val="single" w:sz="5"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166,25</w:t>
            </w:r>
          </w:p>
        </w:tc>
        <w:tc>
          <w:tcPr>
            <w:tcW w:w="398" w:type="pct"/>
            <w:tcBorders>
              <w:top w:val="single" w:sz="5" w:space="0" w:color="000000"/>
              <w:left w:val="single" w:sz="8" w:space="0" w:color="000000"/>
              <w:bottom w:val="single" w:sz="8" w:space="0" w:color="000000"/>
              <w:right w:val="single" w:sz="9"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165,88</w:t>
            </w:r>
          </w:p>
        </w:tc>
        <w:tc>
          <w:tcPr>
            <w:tcW w:w="398" w:type="pct"/>
            <w:tcBorders>
              <w:top w:val="single" w:sz="5" w:space="0" w:color="000000"/>
              <w:left w:val="single" w:sz="9"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165,52</w:t>
            </w:r>
          </w:p>
        </w:tc>
        <w:tc>
          <w:tcPr>
            <w:tcW w:w="39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165,15</w:t>
            </w:r>
          </w:p>
        </w:tc>
        <w:tc>
          <w:tcPr>
            <w:tcW w:w="39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164,42</w:t>
            </w:r>
          </w:p>
        </w:tc>
        <w:tc>
          <w:tcPr>
            <w:tcW w:w="398" w:type="pct"/>
            <w:tcBorders>
              <w:top w:val="single" w:sz="5" w:space="0" w:color="000000"/>
              <w:left w:val="single" w:sz="8" w:space="0" w:color="000000"/>
              <w:bottom w:val="single" w:sz="8" w:space="0" w:color="000000"/>
              <w:right w:val="single" w:sz="8" w:space="0" w:color="000000"/>
            </w:tcBorders>
            <w:vAlign w:val="center"/>
          </w:tcPr>
          <w:p w:rsidR="00C15A4C" w:rsidRPr="00A56B6F" w:rsidRDefault="00C15A4C" w:rsidP="00AC088C">
            <w:pPr>
              <w:spacing w:before="93"/>
              <w:jc w:val="center"/>
              <w:rPr>
                <w:rFonts w:ascii="Times New Roman" w:eastAsia="Times New Roman" w:hAnsi="Times New Roman" w:cs="Times New Roman"/>
                <w:sz w:val="22"/>
              </w:rPr>
            </w:pPr>
            <w:r w:rsidRPr="00A56B6F">
              <w:rPr>
                <w:rFonts w:ascii="Times New Roman" w:eastAsia="Calibri" w:hAnsi="Times New Roman" w:cs="Times New Roman"/>
                <w:sz w:val="22"/>
              </w:rPr>
              <w:t>164,42</w:t>
            </w:r>
          </w:p>
        </w:tc>
      </w:tr>
    </w:tbl>
    <w:p w:rsidR="00C22D0C" w:rsidRPr="00A56B6F" w:rsidRDefault="00C22D0C" w:rsidP="00C22D0C">
      <w:pPr>
        <w:widowControl w:val="0"/>
        <w:spacing w:before="5"/>
        <w:jc w:val="center"/>
        <w:rPr>
          <w:rFonts w:eastAsia="Times New Roman"/>
          <w:b/>
          <w:bCs/>
          <w:sz w:val="18"/>
          <w:szCs w:val="18"/>
          <w:lang w:eastAsia="en-US"/>
        </w:rPr>
      </w:pPr>
    </w:p>
    <w:p w:rsidR="00C22D0C" w:rsidRPr="00A56B6F" w:rsidRDefault="00C22D0C" w:rsidP="00C22D0C">
      <w:pPr>
        <w:widowControl w:val="0"/>
        <w:spacing w:line="275" w:lineRule="auto"/>
        <w:ind w:left="132" w:right="132" w:firstLine="566"/>
        <w:jc w:val="both"/>
        <w:rPr>
          <w:rFonts w:eastAsia="Times New Roman"/>
          <w:spacing w:val="-1"/>
          <w:lang w:eastAsia="en-US"/>
        </w:rPr>
      </w:pPr>
      <w:r w:rsidRPr="00A56B6F">
        <w:rPr>
          <w:rFonts w:eastAsia="Times New Roman"/>
          <w:spacing w:val="-1"/>
          <w:lang w:eastAsia="en-US"/>
        </w:rPr>
        <w:t>Проанализировав данные таблицы, можно заметить, что удельный расход условного топлива на отпуск тепловой энергии уменьшается, т.к. уменьшается отпуск тепловой энергии вследствие уменьшения потерь в тепловых сетях.</w:t>
      </w:r>
    </w:p>
    <w:p w:rsidR="00C22D0C" w:rsidRPr="00A56B6F" w:rsidRDefault="00C22D0C" w:rsidP="00C22D0C">
      <w:pPr>
        <w:widowControl w:val="0"/>
        <w:spacing w:line="275" w:lineRule="auto"/>
        <w:ind w:left="132" w:right="132" w:firstLine="566"/>
        <w:jc w:val="both"/>
        <w:rPr>
          <w:rFonts w:eastAsia="Times New Roman"/>
          <w:spacing w:val="-1"/>
          <w:lang w:eastAsia="en-US"/>
        </w:rPr>
      </w:pPr>
      <w:r w:rsidRPr="00A56B6F">
        <w:rPr>
          <w:rFonts w:eastAsia="Times New Roman"/>
          <w:spacing w:val="-1"/>
          <w:lang w:eastAsia="en-US"/>
        </w:rPr>
        <w:t>Потребление условного топлива уменьшается вследствие уменьшения тепловых потерь в трубопроводах.</w:t>
      </w:r>
    </w:p>
    <w:p w:rsidR="00C22D0C" w:rsidRPr="00A56B6F" w:rsidRDefault="00C22D0C" w:rsidP="00C22D0C">
      <w:pPr>
        <w:widowControl w:val="0"/>
        <w:spacing w:line="275" w:lineRule="auto"/>
        <w:ind w:left="132" w:right="132" w:firstLine="566"/>
        <w:jc w:val="both"/>
        <w:rPr>
          <w:rFonts w:eastAsia="Times New Roman"/>
          <w:spacing w:val="-1"/>
          <w:lang w:eastAsia="en-US"/>
        </w:rPr>
      </w:pPr>
      <w:r w:rsidRPr="00A56B6F">
        <w:rPr>
          <w:rFonts w:eastAsia="Times New Roman"/>
          <w:spacing w:val="-1"/>
          <w:lang w:eastAsia="en-US"/>
        </w:rPr>
        <w:t>Перспективные часовые расходы топлива помесячно представлены в таблице ниже.</w:t>
      </w:r>
    </w:p>
    <w:p w:rsidR="00C22D0C" w:rsidRPr="00A56B6F" w:rsidRDefault="00C22D0C" w:rsidP="00C22D0C">
      <w:pPr>
        <w:widowControl w:val="0"/>
        <w:spacing w:line="275" w:lineRule="auto"/>
        <w:ind w:left="132" w:right="132" w:firstLine="566"/>
        <w:jc w:val="both"/>
        <w:rPr>
          <w:rFonts w:eastAsia="Times New Roman"/>
          <w:spacing w:val="-1"/>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rPr>
          <w:rFonts w:eastAsia="Times New Roman"/>
          <w:sz w:val="20"/>
          <w:szCs w:val="20"/>
          <w:lang w:eastAsia="en-US"/>
        </w:rPr>
      </w:pPr>
    </w:p>
    <w:p w:rsidR="00C22D0C" w:rsidRPr="00A56B6F" w:rsidRDefault="00C22D0C" w:rsidP="00C22D0C">
      <w:pPr>
        <w:widowControl w:val="0"/>
        <w:spacing w:line="276" w:lineRule="auto"/>
        <w:ind w:left="142" w:firstLine="567"/>
        <w:jc w:val="both"/>
        <w:rPr>
          <w:rFonts w:eastAsia="Times New Roman"/>
          <w:lang w:eastAsia="en-US"/>
        </w:rPr>
        <w:sectPr w:rsidR="00C22D0C" w:rsidRPr="00A56B6F" w:rsidSect="000825BF">
          <w:headerReference w:type="default" r:id="rId40"/>
          <w:footerReference w:type="default" r:id="rId41"/>
          <w:pgSz w:w="16840" w:h="11910" w:orient="landscape"/>
          <w:pgMar w:top="1134" w:right="850" w:bottom="1134" w:left="1701" w:header="583" w:footer="884"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22D0C" w:rsidRPr="00A56B6F" w:rsidRDefault="00C22D0C" w:rsidP="00C22D0C">
      <w:pPr>
        <w:widowControl w:val="0"/>
        <w:spacing w:line="276" w:lineRule="auto"/>
        <w:ind w:left="142" w:firstLine="567"/>
        <w:jc w:val="both"/>
        <w:rPr>
          <w:rFonts w:eastAsia="Calibri"/>
          <w:b/>
          <w:szCs w:val="22"/>
          <w:lang w:eastAsia="en-US"/>
        </w:rPr>
      </w:pPr>
    </w:p>
    <w:p w:rsidR="00C22D0C" w:rsidRPr="00A56B6F" w:rsidRDefault="00C22D0C" w:rsidP="00C22D0C">
      <w:pPr>
        <w:keepNext/>
        <w:spacing w:after="200"/>
        <w:rPr>
          <w:rFonts w:eastAsia="Calibri"/>
          <w:b/>
          <w:bCs/>
          <w:sz w:val="18"/>
          <w:szCs w:val="18"/>
          <w:lang w:eastAsia="en-US"/>
        </w:rPr>
      </w:pPr>
      <w:r w:rsidRPr="00A56B6F">
        <w:rPr>
          <w:rFonts w:eastAsia="Calibri"/>
          <w:b/>
          <w:bCs/>
          <w:sz w:val="18"/>
          <w:szCs w:val="18"/>
          <w:lang w:eastAsia="en-US"/>
        </w:rPr>
        <w:t xml:space="preserve">Таблица </w:t>
      </w:r>
      <w:r w:rsidRPr="00A56B6F">
        <w:rPr>
          <w:rFonts w:eastAsia="Calibri"/>
          <w:b/>
          <w:bCs/>
          <w:sz w:val="18"/>
          <w:szCs w:val="18"/>
          <w:lang w:eastAsia="en-US"/>
        </w:rPr>
        <w:fldChar w:fldCharType="begin"/>
      </w:r>
      <w:r w:rsidRPr="00A56B6F">
        <w:rPr>
          <w:rFonts w:eastAsia="Calibri"/>
          <w:b/>
          <w:bCs/>
          <w:sz w:val="18"/>
          <w:szCs w:val="18"/>
          <w:lang w:eastAsia="en-US"/>
        </w:rPr>
        <w:instrText xml:space="preserve"> SEQ Таблица \* ARABIC </w:instrText>
      </w:r>
      <w:r w:rsidRPr="00A56B6F">
        <w:rPr>
          <w:rFonts w:eastAsia="Calibri"/>
          <w:b/>
          <w:bCs/>
          <w:sz w:val="18"/>
          <w:szCs w:val="18"/>
          <w:lang w:eastAsia="en-US"/>
        </w:rPr>
        <w:fldChar w:fldCharType="separate"/>
      </w:r>
      <w:r w:rsidR="00361ABE">
        <w:rPr>
          <w:rFonts w:eastAsia="Calibri"/>
          <w:b/>
          <w:bCs/>
          <w:noProof/>
          <w:sz w:val="18"/>
          <w:szCs w:val="18"/>
          <w:lang w:eastAsia="en-US"/>
        </w:rPr>
        <w:t>51</w:t>
      </w:r>
      <w:r w:rsidRPr="00A56B6F">
        <w:rPr>
          <w:rFonts w:eastAsia="Calibri"/>
          <w:b/>
          <w:bCs/>
          <w:sz w:val="18"/>
          <w:szCs w:val="18"/>
          <w:lang w:eastAsia="en-US"/>
        </w:rPr>
        <w:fldChar w:fldCharType="end"/>
      </w:r>
      <w:r w:rsidRPr="00A56B6F">
        <w:rPr>
          <w:rFonts w:eastAsia="Calibri"/>
          <w:b/>
          <w:bCs/>
          <w:sz w:val="18"/>
          <w:szCs w:val="18"/>
          <w:lang w:eastAsia="en-US"/>
        </w:rPr>
        <w:t xml:space="preserve"> Перспективные часовые расходы топлива</w:t>
      </w:r>
    </w:p>
    <w:tbl>
      <w:tblPr>
        <w:tblStyle w:val="TableNormal"/>
        <w:tblW w:w="5000" w:type="pct"/>
        <w:tblLook w:val="01E0" w:firstRow="1" w:lastRow="1" w:firstColumn="1" w:lastColumn="1" w:noHBand="0" w:noVBand="0"/>
      </w:tblPr>
      <w:tblGrid>
        <w:gridCol w:w="1019"/>
        <w:gridCol w:w="2638"/>
        <w:gridCol w:w="2364"/>
        <w:gridCol w:w="1974"/>
        <w:gridCol w:w="1380"/>
      </w:tblGrid>
      <w:tr w:rsidR="00C22D0C" w:rsidRPr="00A56B6F" w:rsidTr="001E6014">
        <w:trPr>
          <w:trHeight w:hRule="exact" w:val="1200"/>
        </w:trPr>
        <w:tc>
          <w:tcPr>
            <w:tcW w:w="543" w:type="pct"/>
            <w:tcBorders>
              <w:top w:val="single" w:sz="8" w:space="0" w:color="000000"/>
              <w:left w:val="single" w:sz="8"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lang w:val="ru-RU"/>
              </w:rPr>
            </w:pPr>
          </w:p>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38"/>
              <w:rPr>
                <w:rFonts w:ascii="Times New Roman" w:eastAsia="Times New Roman" w:hAnsi="Times New Roman" w:cs="Times New Roman"/>
                <w:sz w:val="20"/>
                <w:szCs w:val="20"/>
              </w:rPr>
            </w:pPr>
            <w:r w:rsidRPr="00A56B6F">
              <w:rPr>
                <w:rFonts w:ascii="Times New Roman" w:eastAsia="Times New Roman" w:hAnsi="Times New Roman" w:cs="Times New Roman"/>
                <w:b/>
                <w:bCs/>
                <w:sz w:val="20"/>
                <w:szCs w:val="20"/>
              </w:rPr>
              <w:t>№</w:t>
            </w:r>
            <w:r w:rsidRPr="00A56B6F">
              <w:rPr>
                <w:rFonts w:ascii="Times New Roman" w:eastAsia="Times New Roman" w:hAnsi="Times New Roman" w:cs="Times New Roman"/>
                <w:b/>
                <w:bCs/>
                <w:spacing w:val="-6"/>
                <w:sz w:val="20"/>
                <w:szCs w:val="20"/>
              </w:rPr>
              <w:t xml:space="preserve"> </w:t>
            </w:r>
            <w:r w:rsidRPr="00A56B6F">
              <w:rPr>
                <w:rFonts w:ascii="Times New Roman" w:eastAsia="Times New Roman" w:hAnsi="Times New Roman" w:cs="Times New Roman"/>
                <w:b/>
                <w:bCs/>
                <w:sz w:val="20"/>
                <w:szCs w:val="20"/>
              </w:rPr>
              <w:t>п/п</w:t>
            </w:r>
          </w:p>
        </w:tc>
        <w:tc>
          <w:tcPr>
            <w:tcW w:w="1407"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rPr>
                <w:rFonts w:ascii="Times New Roman" w:eastAsia="Times New Roman" w:hAnsi="Times New Roman" w:cs="Times New Roman"/>
                <w:sz w:val="20"/>
                <w:szCs w:val="20"/>
              </w:rPr>
            </w:pPr>
          </w:p>
          <w:p w:rsidR="00C22D0C" w:rsidRPr="00A56B6F" w:rsidRDefault="00C22D0C" w:rsidP="00C22D0C">
            <w:pPr>
              <w:spacing w:before="3"/>
              <w:rPr>
                <w:rFonts w:ascii="Times New Roman" w:eastAsia="Times New Roman" w:hAnsi="Times New Roman" w:cs="Times New Roman"/>
                <w:sz w:val="21"/>
                <w:szCs w:val="21"/>
              </w:rPr>
            </w:pPr>
          </w:p>
          <w:p w:rsidR="00C22D0C" w:rsidRPr="00A56B6F" w:rsidRDefault="00C22D0C" w:rsidP="00C22D0C">
            <w:pPr>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Месяц</w:t>
            </w:r>
          </w:p>
        </w:tc>
        <w:tc>
          <w:tcPr>
            <w:tcW w:w="1261" w:type="pct"/>
            <w:tcBorders>
              <w:top w:val="single" w:sz="8" w:space="0" w:color="000000"/>
              <w:left w:val="single" w:sz="5" w:space="0" w:color="000000"/>
              <w:bottom w:val="single" w:sz="5" w:space="0" w:color="000000"/>
              <w:right w:val="single" w:sz="5" w:space="0" w:color="000000"/>
            </w:tcBorders>
          </w:tcPr>
          <w:p w:rsidR="00C22D0C" w:rsidRPr="00A56B6F" w:rsidRDefault="00C22D0C" w:rsidP="00C22D0C">
            <w:pPr>
              <w:spacing w:before="6"/>
              <w:rPr>
                <w:rFonts w:ascii="Times New Roman" w:eastAsia="Times New Roman" w:hAnsi="Times New Roman" w:cs="Times New Roman"/>
                <w:sz w:val="31"/>
                <w:szCs w:val="31"/>
              </w:rPr>
            </w:pPr>
          </w:p>
          <w:p w:rsidR="00C22D0C" w:rsidRPr="00A56B6F" w:rsidRDefault="00C22D0C" w:rsidP="00C22D0C">
            <w:pPr>
              <w:spacing w:line="230" w:lineRule="exact"/>
              <w:ind w:left="471" w:right="447" w:hanging="24"/>
              <w:rPr>
                <w:rFonts w:ascii="Times New Roman" w:eastAsia="Times New Roman" w:hAnsi="Times New Roman" w:cs="Times New Roman"/>
                <w:sz w:val="20"/>
                <w:szCs w:val="20"/>
              </w:rPr>
            </w:pPr>
            <w:r w:rsidRPr="00A56B6F">
              <w:rPr>
                <w:rFonts w:ascii="Times New Roman" w:eastAsia="Calibri" w:hAnsi="Times New Roman" w:cs="Times New Roman"/>
                <w:b/>
                <w:w w:val="95"/>
                <w:sz w:val="20"/>
                <w:szCs w:val="22"/>
              </w:rPr>
              <w:t>Среднемесячная</w:t>
            </w:r>
            <w:r w:rsidRPr="00A56B6F">
              <w:rPr>
                <w:rFonts w:ascii="Times New Roman" w:eastAsia="Calibri" w:hAnsi="Times New Roman" w:cs="Times New Roman"/>
                <w:b/>
                <w:spacing w:val="22"/>
                <w:w w:val="99"/>
                <w:sz w:val="20"/>
                <w:szCs w:val="22"/>
              </w:rPr>
              <w:t xml:space="preserve"> </w:t>
            </w:r>
            <w:r w:rsidRPr="00A56B6F">
              <w:rPr>
                <w:rFonts w:ascii="Times New Roman" w:eastAsia="Calibri" w:hAnsi="Times New Roman" w:cs="Times New Roman"/>
                <w:b/>
                <w:sz w:val="20"/>
                <w:szCs w:val="22"/>
              </w:rPr>
              <w:t>температура,</w:t>
            </w:r>
            <w:r w:rsidRPr="00A56B6F">
              <w:rPr>
                <w:rFonts w:ascii="Times New Roman" w:eastAsia="Calibri" w:hAnsi="Times New Roman" w:cs="Times New Roman"/>
                <w:b/>
                <w:spacing w:val="-13"/>
                <w:sz w:val="20"/>
                <w:szCs w:val="22"/>
              </w:rPr>
              <w:t xml:space="preserve"> </w:t>
            </w:r>
            <w:r w:rsidRPr="00A56B6F">
              <w:rPr>
                <w:rFonts w:ascii="Times New Roman" w:eastAsia="Calibri" w:hAnsi="Times New Roman" w:cs="Times New Roman"/>
                <w:b/>
                <w:spacing w:val="-2"/>
                <w:position w:val="9"/>
                <w:sz w:val="13"/>
                <w:szCs w:val="22"/>
              </w:rPr>
              <w:t>о</w:t>
            </w:r>
            <w:r w:rsidRPr="00A56B6F">
              <w:rPr>
                <w:rFonts w:ascii="Times New Roman" w:eastAsia="Calibri" w:hAnsi="Times New Roman" w:cs="Times New Roman"/>
                <w:b/>
                <w:spacing w:val="-2"/>
                <w:sz w:val="20"/>
                <w:szCs w:val="22"/>
              </w:rPr>
              <w:t>С</w:t>
            </w:r>
          </w:p>
        </w:tc>
        <w:tc>
          <w:tcPr>
            <w:tcW w:w="1053" w:type="pct"/>
            <w:tcBorders>
              <w:top w:val="single" w:sz="8" w:space="0" w:color="000000"/>
              <w:left w:val="single" w:sz="5"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140" w:right="134" w:hanging="4"/>
              <w:jc w:val="center"/>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Суммарное</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производство</w:t>
            </w:r>
            <w:r w:rsidRPr="00A56B6F">
              <w:rPr>
                <w:rFonts w:ascii="Times New Roman" w:eastAsia="Calibri" w:hAnsi="Times New Roman" w:cs="Times New Roman"/>
                <w:b/>
                <w:spacing w:val="25"/>
                <w:w w:val="99"/>
                <w:sz w:val="20"/>
                <w:szCs w:val="22"/>
                <w:lang w:val="ru-RU"/>
              </w:rPr>
              <w:t xml:space="preserve"> </w:t>
            </w:r>
            <w:r w:rsidRPr="00A56B6F">
              <w:rPr>
                <w:rFonts w:ascii="Times New Roman" w:eastAsia="Calibri" w:hAnsi="Times New Roman" w:cs="Times New Roman"/>
                <w:b/>
                <w:sz w:val="20"/>
                <w:szCs w:val="22"/>
                <w:lang w:val="ru-RU"/>
              </w:rPr>
              <w:t>котельной</w:t>
            </w:r>
            <w:r w:rsidRPr="00A56B6F">
              <w:rPr>
                <w:rFonts w:ascii="Times New Roman" w:eastAsia="Calibri" w:hAnsi="Times New Roman" w:cs="Times New Roman"/>
                <w:b/>
                <w:spacing w:val="-9"/>
                <w:sz w:val="20"/>
                <w:szCs w:val="22"/>
                <w:lang w:val="ru-RU"/>
              </w:rPr>
              <w:t xml:space="preserve"> </w:t>
            </w:r>
            <w:r w:rsidRPr="00A56B6F">
              <w:rPr>
                <w:rFonts w:ascii="Times New Roman" w:eastAsia="Calibri" w:hAnsi="Times New Roman" w:cs="Times New Roman"/>
                <w:b/>
                <w:sz w:val="20"/>
                <w:szCs w:val="22"/>
                <w:lang w:val="ru-RU"/>
              </w:rPr>
              <w:t>,</w:t>
            </w:r>
            <w:r w:rsidRPr="00A56B6F">
              <w:rPr>
                <w:rFonts w:ascii="Times New Roman" w:eastAsia="Calibri" w:hAnsi="Times New Roman" w:cs="Times New Roman"/>
                <w:b/>
                <w:spacing w:val="-8"/>
                <w:sz w:val="20"/>
                <w:szCs w:val="22"/>
                <w:lang w:val="ru-RU"/>
              </w:rPr>
              <w:t xml:space="preserve"> </w:t>
            </w:r>
            <w:r w:rsidRPr="00A56B6F">
              <w:rPr>
                <w:rFonts w:ascii="Times New Roman" w:eastAsia="Calibri" w:hAnsi="Times New Roman" w:cs="Times New Roman"/>
                <w:b/>
                <w:spacing w:val="-1"/>
                <w:sz w:val="20"/>
                <w:szCs w:val="22"/>
                <w:lang w:val="ru-RU"/>
              </w:rPr>
              <w:t>Гкал/ч</w:t>
            </w:r>
          </w:p>
        </w:tc>
        <w:tc>
          <w:tcPr>
            <w:tcW w:w="736" w:type="pct"/>
            <w:tcBorders>
              <w:top w:val="single" w:sz="8" w:space="0" w:color="000000"/>
              <w:left w:val="single" w:sz="8" w:space="0" w:color="000000"/>
              <w:bottom w:val="single" w:sz="5" w:space="0" w:color="000000"/>
              <w:right w:val="single" w:sz="8" w:space="0" w:color="000000"/>
            </w:tcBorders>
          </w:tcPr>
          <w:p w:rsidR="00C22D0C" w:rsidRPr="00A56B6F" w:rsidRDefault="00C22D0C" w:rsidP="00C22D0C">
            <w:pPr>
              <w:spacing w:before="3"/>
              <w:rPr>
                <w:rFonts w:ascii="Times New Roman" w:eastAsia="Times New Roman" w:hAnsi="Times New Roman" w:cs="Times New Roman"/>
                <w:sz w:val="21"/>
                <w:szCs w:val="21"/>
                <w:lang w:val="ru-RU"/>
              </w:rPr>
            </w:pPr>
          </w:p>
          <w:p w:rsidR="00C22D0C" w:rsidRPr="00A56B6F" w:rsidRDefault="00C22D0C" w:rsidP="00C22D0C">
            <w:pPr>
              <w:ind w:left="270" w:right="267" w:firstLine="117"/>
              <w:rPr>
                <w:rFonts w:ascii="Times New Roman" w:eastAsia="Times New Roman" w:hAnsi="Times New Roman" w:cs="Times New Roman"/>
                <w:sz w:val="20"/>
                <w:szCs w:val="20"/>
                <w:lang w:val="ru-RU"/>
              </w:rPr>
            </w:pPr>
            <w:r w:rsidRPr="00A56B6F">
              <w:rPr>
                <w:rFonts w:ascii="Times New Roman" w:eastAsia="Calibri" w:hAnsi="Times New Roman" w:cs="Times New Roman"/>
                <w:b/>
                <w:sz w:val="20"/>
                <w:szCs w:val="22"/>
                <w:lang w:val="ru-RU"/>
              </w:rPr>
              <w:t>Расход</w:t>
            </w:r>
            <w:r w:rsidRPr="00A56B6F">
              <w:rPr>
                <w:rFonts w:ascii="Times New Roman" w:eastAsia="Calibri" w:hAnsi="Times New Roman" w:cs="Times New Roman"/>
                <w:b/>
                <w:spacing w:val="21"/>
                <w:w w:val="99"/>
                <w:sz w:val="20"/>
                <w:szCs w:val="22"/>
                <w:lang w:val="ru-RU"/>
              </w:rPr>
              <w:t xml:space="preserve"> </w:t>
            </w:r>
            <w:r w:rsidRPr="00A56B6F">
              <w:rPr>
                <w:rFonts w:ascii="Times New Roman" w:eastAsia="Calibri" w:hAnsi="Times New Roman" w:cs="Times New Roman"/>
                <w:b/>
                <w:sz w:val="20"/>
                <w:szCs w:val="22"/>
                <w:lang w:val="ru-RU"/>
              </w:rPr>
              <w:t>топлива,</w:t>
            </w:r>
            <w:r w:rsidRPr="00A56B6F">
              <w:rPr>
                <w:rFonts w:ascii="Times New Roman" w:eastAsia="Calibri" w:hAnsi="Times New Roman" w:cs="Times New Roman"/>
                <w:b/>
                <w:spacing w:val="22"/>
                <w:w w:val="99"/>
                <w:sz w:val="20"/>
                <w:szCs w:val="22"/>
                <w:lang w:val="ru-RU"/>
              </w:rPr>
              <w:t xml:space="preserve"> </w:t>
            </w:r>
            <w:r w:rsidRPr="00A56B6F">
              <w:rPr>
                <w:rFonts w:ascii="Times New Roman" w:eastAsia="Calibri" w:hAnsi="Times New Roman" w:cs="Times New Roman"/>
                <w:b/>
                <w:sz w:val="20"/>
                <w:szCs w:val="22"/>
                <w:lang w:val="ru-RU"/>
              </w:rPr>
              <w:t>тыс.</w:t>
            </w:r>
            <w:r w:rsidRPr="00A56B6F">
              <w:rPr>
                <w:rFonts w:ascii="Times New Roman" w:eastAsia="Calibri" w:hAnsi="Times New Roman" w:cs="Times New Roman"/>
                <w:b/>
                <w:spacing w:val="-10"/>
                <w:sz w:val="20"/>
                <w:szCs w:val="22"/>
                <w:lang w:val="ru-RU"/>
              </w:rPr>
              <w:t xml:space="preserve"> </w:t>
            </w:r>
            <w:r w:rsidRPr="00A56B6F">
              <w:rPr>
                <w:rFonts w:ascii="Times New Roman" w:eastAsia="Calibri" w:hAnsi="Times New Roman" w:cs="Times New Roman"/>
                <w:b/>
                <w:sz w:val="20"/>
                <w:szCs w:val="22"/>
                <w:lang w:val="ru-RU"/>
              </w:rPr>
              <w:t>м3/ч</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январь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-11,9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1,840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0,250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февраль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1,765</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0,240</w:t>
            </w:r>
          </w:p>
        </w:tc>
      </w:tr>
      <w:tr w:rsidR="00C22D0C" w:rsidRPr="00A56B6F" w:rsidTr="001E6014">
        <w:trPr>
          <w:trHeight w:hRule="exact" w:val="341"/>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47"/>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март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42"/>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-5,1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28"/>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1,414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0,192</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4</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апрель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0,861</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0,117</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5</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89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10"/>
                <w:sz w:val="20"/>
                <w:szCs w:val="22"/>
              </w:rPr>
              <w:t xml:space="preserve"> </w:t>
            </w:r>
            <w:r w:rsidRPr="00A56B6F">
              <w:rPr>
                <w:rFonts w:ascii="Times New Roman" w:eastAsia="Calibri" w:hAnsi="Times New Roman" w:cs="Times New Roman"/>
                <w:sz w:val="20"/>
                <w:szCs w:val="22"/>
              </w:rPr>
              <w:t>(ОЗП)</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0,410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0,056</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6</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301"/>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май</w:t>
            </w:r>
            <w:r w:rsidRPr="00A56B6F">
              <w:rPr>
                <w:rFonts w:ascii="Times New Roman" w:eastAsia="Calibri" w:hAnsi="Times New Roman" w:cs="Times New Roman"/>
                <w:spacing w:val="-22"/>
                <w:sz w:val="20"/>
                <w:szCs w:val="22"/>
              </w:rPr>
              <w:t xml:space="preserve"> </w:t>
            </w:r>
            <w:r w:rsidRPr="00A56B6F">
              <w:rPr>
                <w:rFonts w:ascii="Times New Roman" w:eastAsia="Calibri" w:hAnsi="Times New Roman" w:cs="Times New Roman"/>
                <w:sz w:val="20"/>
                <w:szCs w:val="22"/>
              </w:rPr>
              <w:t>(межотопительный)</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10,9</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0,068</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7</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июнь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15,7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3"/>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8</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июль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9"/>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17,6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ind w:right="6"/>
              <w:jc w:val="center"/>
              <w:rPr>
                <w:rFonts w:ascii="Times New Roman" w:eastAsia="Times New Roman" w:hAnsi="Times New Roman" w:cs="Times New Roman"/>
                <w:sz w:val="20"/>
                <w:szCs w:val="20"/>
              </w:rPr>
            </w:pPr>
            <w:r w:rsidRPr="00A56B6F">
              <w:rPr>
                <w:rFonts w:ascii="Times New Roman" w:eastAsia="Calibri" w:hAnsi="Times New Roman" w:cs="Times New Roman"/>
                <w:b/>
                <w:sz w:val="20"/>
                <w:szCs w:val="22"/>
              </w:rPr>
              <w:t>9</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август</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16</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0,064</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0"/>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10</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сентябрь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6"/>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10</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0,069</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0,009</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11</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октябрь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left="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3,4</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1"/>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0,880</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1"/>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0,120</w:t>
            </w:r>
          </w:p>
        </w:tc>
      </w:tr>
      <w:tr w:rsidR="00C22D0C" w:rsidRPr="00A56B6F" w:rsidTr="001E6014">
        <w:trPr>
          <w:trHeight w:hRule="exact" w:val="310"/>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12</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ноябрь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-2,7</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1,263</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0,172</w:t>
            </w:r>
          </w:p>
        </w:tc>
      </w:tr>
      <w:tr w:rsidR="00C22D0C" w:rsidRPr="00A56B6F" w:rsidTr="001E6014">
        <w:trPr>
          <w:trHeight w:hRule="exact" w:val="312"/>
        </w:trPr>
        <w:tc>
          <w:tcPr>
            <w:tcW w:w="543" w:type="pct"/>
            <w:tcBorders>
              <w:top w:val="single" w:sz="5" w:space="0" w:color="000000"/>
              <w:left w:val="single" w:sz="8" w:space="0" w:color="000000"/>
              <w:bottom w:val="single" w:sz="5" w:space="0" w:color="000000"/>
              <w:right w:val="single" w:sz="5" w:space="0" w:color="000000"/>
            </w:tcBorders>
          </w:tcPr>
          <w:p w:rsidR="00C22D0C" w:rsidRPr="00A56B6F" w:rsidRDefault="00C22D0C" w:rsidP="00C22D0C">
            <w:pPr>
              <w:spacing w:before="33"/>
              <w:jc w:val="center"/>
              <w:rPr>
                <w:rFonts w:ascii="Times New Roman" w:eastAsia="Times New Roman" w:hAnsi="Times New Roman" w:cs="Times New Roman"/>
                <w:sz w:val="20"/>
                <w:szCs w:val="20"/>
              </w:rPr>
            </w:pPr>
            <w:r w:rsidRPr="00A56B6F">
              <w:rPr>
                <w:rFonts w:ascii="Times New Roman" w:eastAsia="Calibri" w:hAnsi="Times New Roman" w:cs="Times New Roman"/>
                <w:b/>
                <w:spacing w:val="1"/>
                <w:sz w:val="20"/>
                <w:szCs w:val="22"/>
              </w:rPr>
              <w:t>13</w:t>
            </w:r>
          </w:p>
        </w:tc>
        <w:tc>
          <w:tcPr>
            <w:tcW w:w="1407"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3"/>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декабрь</w:t>
            </w:r>
          </w:p>
        </w:tc>
        <w:tc>
          <w:tcPr>
            <w:tcW w:w="1261" w:type="pct"/>
            <w:tcBorders>
              <w:top w:val="single" w:sz="5" w:space="0" w:color="000000"/>
              <w:left w:val="single" w:sz="5" w:space="0" w:color="000000"/>
              <w:bottom w:val="single" w:sz="5" w:space="0" w:color="000000"/>
              <w:right w:val="single" w:sz="5" w:space="0" w:color="000000"/>
            </w:tcBorders>
          </w:tcPr>
          <w:p w:rsidR="00C22D0C" w:rsidRPr="00A56B6F" w:rsidRDefault="00C22D0C" w:rsidP="00C22D0C">
            <w:pPr>
              <w:spacing w:before="28"/>
              <w:ind w:right="1"/>
              <w:jc w:val="center"/>
              <w:rPr>
                <w:rFonts w:ascii="Times New Roman" w:eastAsia="Times New Roman" w:hAnsi="Times New Roman" w:cs="Times New Roman"/>
                <w:sz w:val="20"/>
                <w:szCs w:val="20"/>
              </w:rPr>
            </w:pPr>
            <w:r w:rsidRPr="00A56B6F">
              <w:rPr>
                <w:rFonts w:ascii="Times New Roman" w:eastAsia="Calibri" w:hAnsi="Times New Roman" w:cs="Times New Roman"/>
                <w:spacing w:val="-1"/>
                <w:sz w:val="20"/>
                <w:szCs w:val="22"/>
              </w:rPr>
              <w:t>-8,1</w:t>
            </w:r>
          </w:p>
        </w:tc>
        <w:tc>
          <w:tcPr>
            <w:tcW w:w="1053" w:type="pct"/>
            <w:tcBorders>
              <w:top w:val="single" w:sz="5" w:space="0" w:color="000000"/>
              <w:left w:val="single" w:sz="5" w:space="0" w:color="000000"/>
              <w:bottom w:val="single" w:sz="5" w:space="0" w:color="000000"/>
              <w:right w:val="single" w:sz="8" w:space="0" w:color="000000"/>
            </w:tcBorders>
          </w:tcPr>
          <w:p w:rsidR="00C22D0C" w:rsidRPr="00A56B6F" w:rsidRDefault="00C22D0C" w:rsidP="00C22D0C">
            <w:pPr>
              <w:spacing w:before="14"/>
              <w:ind w:left="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1,602</w:t>
            </w:r>
          </w:p>
        </w:tc>
        <w:tc>
          <w:tcPr>
            <w:tcW w:w="736" w:type="pct"/>
            <w:tcBorders>
              <w:top w:val="single" w:sz="5" w:space="0" w:color="000000"/>
              <w:left w:val="single" w:sz="8" w:space="0" w:color="000000"/>
              <w:bottom w:val="single" w:sz="5" w:space="0" w:color="000000"/>
              <w:right w:val="single" w:sz="8" w:space="0" w:color="000000"/>
            </w:tcBorders>
          </w:tcPr>
          <w:p w:rsidR="00C22D0C" w:rsidRPr="00A56B6F" w:rsidRDefault="00C22D0C" w:rsidP="00C22D0C">
            <w:pPr>
              <w:spacing w:before="14"/>
              <w:jc w:val="center"/>
              <w:rPr>
                <w:rFonts w:ascii="Times New Roman" w:eastAsia="Times New Roman" w:hAnsi="Times New Roman" w:cs="Times New Roman"/>
                <w:sz w:val="20"/>
                <w:szCs w:val="20"/>
              </w:rPr>
            </w:pPr>
            <w:r w:rsidRPr="00A56B6F">
              <w:rPr>
                <w:rFonts w:ascii="Times New Roman" w:eastAsia="Calibri" w:hAnsi="Times New Roman" w:cs="Times New Roman"/>
                <w:sz w:val="20"/>
                <w:szCs w:val="22"/>
              </w:rPr>
              <w:t>0,218</w:t>
            </w:r>
          </w:p>
        </w:tc>
      </w:tr>
    </w:tbl>
    <w:p w:rsidR="00C22D0C" w:rsidRPr="00A56B6F" w:rsidRDefault="00C22D0C" w:rsidP="00C22D0C">
      <w:pPr>
        <w:keepNext/>
        <w:widowControl w:val="0"/>
        <w:spacing w:line="200" w:lineRule="atLeast"/>
        <w:jc w:val="center"/>
        <w:rPr>
          <w:rFonts w:ascii="Calibri" w:eastAsia="Calibri" w:hAnsi="Calibri"/>
          <w:sz w:val="22"/>
          <w:szCs w:val="22"/>
          <w:lang w:eastAsia="en-US"/>
        </w:rPr>
      </w:pPr>
    </w:p>
    <w:p w:rsidR="00C22D0C" w:rsidRPr="00A56B6F" w:rsidRDefault="00C22D0C" w:rsidP="00C22D0C">
      <w:pPr>
        <w:keepNext/>
        <w:widowControl w:val="0"/>
        <w:spacing w:line="200" w:lineRule="atLeast"/>
        <w:jc w:val="center"/>
        <w:rPr>
          <w:rFonts w:ascii="Calibri" w:eastAsia="Calibri" w:hAnsi="Calibri"/>
          <w:sz w:val="22"/>
          <w:szCs w:val="22"/>
          <w:lang w:eastAsia="en-US"/>
        </w:rPr>
      </w:pPr>
      <w:r w:rsidRPr="00A56B6F">
        <w:rPr>
          <w:rFonts w:eastAsia="Times New Roman"/>
          <w:noProof/>
          <w:sz w:val="20"/>
          <w:szCs w:val="20"/>
        </w:rPr>
        <w:drawing>
          <wp:inline distT="0" distB="0" distL="0" distR="0" wp14:anchorId="1742C52D" wp14:editId="7792FC3A">
            <wp:extent cx="5858539" cy="3083137"/>
            <wp:effectExtent l="0" t="0" r="8890" b="3175"/>
            <wp:docPr id="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png"/>
                    <pic:cNvPicPr/>
                  </pic:nvPicPr>
                  <pic:blipFill>
                    <a:blip r:embed="rId42" cstate="print"/>
                    <a:stretch>
                      <a:fillRect/>
                    </a:stretch>
                  </pic:blipFill>
                  <pic:spPr>
                    <a:xfrm>
                      <a:off x="0" y="0"/>
                      <a:ext cx="5860992" cy="3084428"/>
                    </a:xfrm>
                    <a:prstGeom prst="rect">
                      <a:avLst/>
                    </a:prstGeom>
                  </pic:spPr>
                </pic:pic>
              </a:graphicData>
            </a:graphic>
          </wp:inline>
        </w:drawing>
      </w:r>
    </w:p>
    <w:p w:rsidR="00C22D0C" w:rsidRPr="00A56B6F" w:rsidRDefault="00C22D0C" w:rsidP="00C22D0C">
      <w:pPr>
        <w:spacing w:after="200"/>
        <w:jc w:val="center"/>
        <w:rPr>
          <w:rFonts w:eastAsia="Times New Roman"/>
          <w:b/>
          <w:bCs/>
          <w:sz w:val="22"/>
          <w:szCs w:val="20"/>
          <w:lang w:eastAsia="en-US"/>
        </w:rPr>
      </w:pPr>
      <w:r w:rsidRPr="00A56B6F">
        <w:rPr>
          <w:rFonts w:eastAsia="Calibri"/>
          <w:b/>
          <w:bCs/>
          <w:sz w:val="20"/>
          <w:szCs w:val="18"/>
          <w:lang w:eastAsia="en-US"/>
        </w:rPr>
        <w:t xml:space="preserve">Рисунок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Рисунок \* ARABIC </w:instrText>
      </w:r>
      <w:r w:rsidRPr="00A56B6F">
        <w:rPr>
          <w:rFonts w:eastAsia="Calibri"/>
          <w:b/>
          <w:bCs/>
          <w:sz w:val="20"/>
          <w:szCs w:val="18"/>
          <w:lang w:eastAsia="en-US"/>
        </w:rPr>
        <w:fldChar w:fldCharType="separate"/>
      </w:r>
      <w:r w:rsidR="00361ABE">
        <w:rPr>
          <w:rFonts w:eastAsia="Calibri"/>
          <w:b/>
          <w:bCs/>
          <w:noProof/>
          <w:sz w:val="20"/>
          <w:szCs w:val="18"/>
          <w:lang w:eastAsia="en-US"/>
        </w:rPr>
        <w:t>9</w:t>
      </w:r>
      <w:r w:rsidRPr="00A56B6F">
        <w:rPr>
          <w:rFonts w:eastAsia="Calibri"/>
          <w:b/>
          <w:bCs/>
          <w:sz w:val="20"/>
          <w:szCs w:val="18"/>
          <w:lang w:eastAsia="en-US"/>
        </w:rPr>
        <w:fldChar w:fldCharType="end"/>
      </w:r>
      <w:r w:rsidRPr="00A56B6F">
        <w:rPr>
          <w:rFonts w:eastAsia="Calibri"/>
          <w:b/>
          <w:bCs/>
          <w:sz w:val="20"/>
          <w:szCs w:val="18"/>
          <w:lang w:eastAsia="en-US"/>
        </w:rPr>
        <w:t xml:space="preserve"> Изменение часового расхода топлива, тыс. м3/ч.</w:t>
      </w:r>
    </w:p>
    <w:p w:rsidR="007730F6" w:rsidRPr="00A56B6F" w:rsidRDefault="00BF44FF"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r w:rsidRPr="00A56B6F">
        <w:br w:type="page"/>
      </w:r>
      <w:bookmarkStart w:id="105" w:name="_Toc40887332"/>
      <w:bookmarkStart w:id="106" w:name="_Toc204630498"/>
      <w:r w:rsidR="007730F6" w:rsidRPr="00A56B6F">
        <w:rPr>
          <w:rFonts w:ascii="TimesNewRomanPSMT" w:hAnsi="TimesNewRomanPSMT" w:cs="TimesNewRomanPSMT"/>
          <w:b/>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05"/>
      <w:bookmarkEnd w:id="106"/>
      <w:r w:rsidR="007730F6" w:rsidRPr="00A56B6F">
        <w:rPr>
          <w:rFonts w:ascii="TimesNewRomanPSMT" w:hAnsi="TimesNewRomanPSMT" w:cs="TimesNewRomanPSMT"/>
          <w:b/>
          <w:sz w:val="24"/>
          <w:szCs w:val="24"/>
        </w:rPr>
        <w:t xml:space="preserve"> </w:t>
      </w:r>
    </w:p>
    <w:p w:rsidR="000D52E7" w:rsidRPr="00A56B6F" w:rsidRDefault="000D52E7" w:rsidP="000825BF">
      <w:pPr>
        <w:pStyle w:val="af1"/>
        <w:keepLines w:val="0"/>
        <w:widowControl w:val="0"/>
        <w:tabs>
          <w:tab w:val="clear" w:pos="863"/>
          <w:tab w:val="clear" w:pos="1146"/>
          <w:tab w:val="left" w:pos="709"/>
        </w:tabs>
        <w:spacing w:before="0" w:after="0" w:line="240" w:lineRule="auto"/>
        <w:ind w:left="0" w:firstLine="709"/>
        <w:jc w:val="both"/>
        <w:outlineLvl w:val="9"/>
        <w:rPr>
          <w:b w:val="0"/>
          <w:sz w:val="22"/>
          <w:szCs w:val="24"/>
        </w:rPr>
      </w:pPr>
      <w:bookmarkStart w:id="107" w:name="_Toc204630499"/>
      <w:r w:rsidRPr="00A56B6F">
        <w:rPr>
          <w:b w:val="0"/>
          <w:sz w:val="24"/>
          <w:szCs w:val="24"/>
        </w:rPr>
        <w:t>Возобновляемые источники энергии не используются</w:t>
      </w:r>
      <w:bookmarkEnd w:id="107"/>
    </w:p>
    <w:p w:rsidR="000825BF" w:rsidRPr="00A56B6F" w:rsidRDefault="000825BF" w:rsidP="000825BF">
      <w:pPr>
        <w:tabs>
          <w:tab w:val="left" w:pos="709"/>
        </w:tabs>
        <w:spacing w:before="240" w:after="120" w:line="275" w:lineRule="auto"/>
        <w:ind w:firstLine="709"/>
        <w:jc w:val="both"/>
        <w:rPr>
          <w:rFonts w:eastAsia="Times New Roman"/>
        </w:rPr>
      </w:pPr>
      <w:r w:rsidRPr="00A56B6F">
        <w:rPr>
          <w:rFonts w:eastAsia="Times New Roman"/>
        </w:rPr>
        <w:t>Опи</w:t>
      </w:r>
      <w:r w:rsidRPr="00A56B6F">
        <w:rPr>
          <w:rFonts w:eastAsia="Times New Roman"/>
          <w:spacing w:val="-1"/>
        </w:rPr>
        <w:t>са</w:t>
      </w:r>
      <w:r w:rsidRPr="00A56B6F">
        <w:rPr>
          <w:rFonts w:eastAsia="Times New Roman"/>
        </w:rPr>
        <w:t xml:space="preserve">ние  </w:t>
      </w:r>
      <w:r w:rsidRPr="00A56B6F">
        <w:rPr>
          <w:rFonts w:eastAsia="Times New Roman"/>
          <w:spacing w:val="3"/>
        </w:rPr>
        <w:t xml:space="preserve"> </w:t>
      </w:r>
      <w:r w:rsidRPr="00A56B6F">
        <w:rPr>
          <w:rFonts w:eastAsia="Times New Roman"/>
        </w:rPr>
        <w:t>о</w:t>
      </w:r>
      <w:r w:rsidRPr="00A56B6F">
        <w:rPr>
          <w:rFonts w:eastAsia="Times New Roman"/>
          <w:spacing w:val="-1"/>
        </w:rPr>
        <w:t>с</w:t>
      </w:r>
      <w:r w:rsidRPr="00A56B6F">
        <w:rPr>
          <w:rFonts w:eastAsia="Times New Roman"/>
        </w:rPr>
        <w:t xml:space="preserve">новного,  </w:t>
      </w:r>
      <w:r w:rsidRPr="00A56B6F">
        <w:rPr>
          <w:rFonts w:eastAsia="Times New Roman"/>
          <w:spacing w:val="2"/>
        </w:rPr>
        <w:t xml:space="preserve"> </w:t>
      </w:r>
      <w:r w:rsidRPr="00A56B6F">
        <w:rPr>
          <w:rFonts w:eastAsia="Times New Roman"/>
        </w:rPr>
        <w:t>р</w:t>
      </w:r>
      <w:r w:rsidRPr="00A56B6F">
        <w:rPr>
          <w:rFonts w:eastAsia="Times New Roman"/>
          <w:spacing w:val="-1"/>
        </w:rPr>
        <w:t>е</w:t>
      </w:r>
      <w:r w:rsidRPr="00A56B6F">
        <w:rPr>
          <w:rFonts w:eastAsia="Times New Roman"/>
        </w:rPr>
        <w:t>з</w:t>
      </w:r>
      <w:r w:rsidRPr="00A56B6F">
        <w:rPr>
          <w:rFonts w:eastAsia="Times New Roman"/>
          <w:spacing w:val="-1"/>
        </w:rPr>
        <w:t>е</w:t>
      </w:r>
      <w:r w:rsidRPr="00A56B6F">
        <w:rPr>
          <w:rFonts w:eastAsia="Times New Roman"/>
        </w:rPr>
        <w:t xml:space="preserve">рвного  </w:t>
      </w:r>
      <w:r w:rsidRPr="00A56B6F">
        <w:rPr>
          <w:rFonts w:eastAsia="Times New Roman"/>
          <w:spacing w:val="4"/>
        </w:rPr>
        <w:t xml:space="preserve"> </w:t>
      </w:r>
      <w:r w:rsidRPr="00A56B6F">
        <w:rPr>
          <w:rFonts w:eastAsia="Times New Roman"/>
        </w:rPr>
        <w:t xml:space="preserve">и  </w:t>
      </w:r>
      <w:r w:rsidRPr="00A56B6F">
        <w:rPr>
          <w:rFonts w:eastAsia="Times New Roman"/>
          <w:spacing w:val="5"/>
        </w:rPr>
        <w:t xml:space="preserve"> </w:t>
      </w:r>
      <w:r w:rsidRPr="00A56B6F">
        <w:rPr>
          <w:rFonts w:eastAsia="Times New Roman"/>
          <w:spacing w:val="-1"/>
        </w:rPr>
        <w:t>а</w:t>
      </w:r>
      <w:r w:rsidRPr="00A56B6F">
        <w:rPr>
          <w:rFonts w:eastAsia="Times New Roman"/>
        </w:rPr>
        <w:t>в</w:t>
      </w:r>
      <w:r w:rsidRPr="00A56B6F">
        <w:rPr>
          <w:rFonts w:eastAsia="Times New Roman"/>
          <w:spacing w:val="-2"/>
        </w:rPr>
        <w:t>а</w:t>
      </w:r>
      <w:r w:rsidRPr="00A56B6F">
        <w:rPr>
          <w:rFonts w:eastAsia="Times New Roman"/>
        </w:rPr>
        <w:t>р</w:t>
      </w:r>
      <w:r w:rsidRPr="00A56B6F">
        <w:rPr>
          <w:rFonts w:eastAsia="Times New Roman"/>
          <w:spacing w:val="-2"/>
        </w:rPr>
        <w:t>и</w:t>
      </w:r>
      <w:r w:rsidRPr="00A56B6F">
        <w:rPr>
          <w:rFonts w:eastAsia="Times New Roman"/>
        </w:rPr>
        <w:t xml:space="preserve">йного  </w:t>
      </w:r>
      <w:r w:rsidRPr="00A56B6F">
        <w:rPr>
          <w:rFonts w:eastAsia="Times New Roman"/>
          <w:spacing w:val="4"/>
        </w:rPr>
        <w:t xml:space="preserve"> </w:t>
      </w:r>
      <w:r w:rsidRPr="00A56B6F">
        <w:rPr>
          <w:rFonts w:eastAsia="Times New Roman"/>
        </w:rPr>
        <w:t>т</w:t>
      </w:r>
      <w:r w:rsidRPr="00A56B6F">
        <w:rPr>
          <w:rFonts w:eastAsia="Times New Roman"/>
          <w:spacing w:val="-3"/>
        </w:rPr>
        <w:t>о</w:t>
      </w:r>
      <w:r w:rsidRPr="00A56B6F">
        <w:rPr>
          <w:rFonts w:eastAsia="Times New Roman"/>
        </w:rPr>
        <w:t>п</w:t>
      </w:r>
      <w:r w:rsidRPr="00A56B6F">
        <w:rPr>
          <w:rFonts w:eastAsia="Times New Roman"/>
          <w:spacing w:val="-3"/>
        </w:rPr>
        <w:t>л</w:t>
      </w:r>
      <w:r w:rsidRPr="00A56B6F">
        <w:rPr>
          <w:rFonts w:eastAsia="Times New Roman"/>
        </w:rPr>
        <w:t xml:space="preserve">ива  </w:t>
      </w:r>
      <w:r w:rsidRPr="00A56B6F">
        <w:rPr>
          <w:rFonts w:eastAsia="Times New Roman"/>
          <w:spacing w:val="3"/>
        </w:rPr>
        <w:t xml:space="preserve"> </w:t>
      </w:r>
      <w:r w:rsidRPr="00A56B6F">
        <w:rPr>
          <w:rFonts w:eastAsia="Times New Roman"/>
        </w:rPr>
        <w:t>и</w:t>
      </w:r>
      <w:r w:rsidRPr="00A56B6F">
        <w:rPr>
          <w:rFonts w:eastAsia="Times New Roman"/>
          <w:spacing w:val="-1"/>
        </w:rPr>
        <w:t>с</w:t>
      </w:r>
      <w:r w:rsidRPr="00A56B6F">
        <w:rPr>
          <w:rFonts w:eastAsia="Times New Roman"/>
        </w:rPr>
        <w:t>то</w:t>
      </w:r>
      <w:r w:rsidRPr="00A56B6F">
        <w:rPr>
          <w:rFonts w:eastAsia="Times New Roman"/>
          <w:spacing w:val="-1"/>
        </w:rPr>
        <w:t>ч</w:t>
      </w:r>
      <w:r w:rsidRPr="00A56B6F">
        <w:rPr>
          <w:rFonts w:eastAsia="Times New Roman"/>
        </w:rPr>
        <w:t xml:space="preserve">ников  </w:t>
      </w:r>
      <w:r w:rsidRPr="00A56B6F">
        <w:rPr>
          <w:rFonts w:eastAsia="Times New Roman"/>
          <w:spacing w:val="1"/>
        </w:rPr>
        <w:t xml:space="preserve"> </w:t>
      </w:r>
      <w:r w:rsidRPr="00A56B6F">
        <w:rPr>
          <w:rFonts w:eastAsia="Times New Roman"/>
        </w:rPr>
        <w:t>т</w:t>
      </w:r>
      <w:r w:rsidRPr="00A56B6F">
        <w:rPr>
          <w:rFonts w:eastAsia="Times New Roman"/>
          <w:spacing w:val="-1"/>
        </w:rPr>
        <w:t>е</w:t>
      </w:r>
      <w:r w:rsidRPr="00A56B6F">
        <w:rPr>
          <w:rFonts w:eastAsia="Times New Roman"/>
        </w:rPr>
        <w:t>пловой э</w:t>
      </w:r>
      <w:r w:rsidRPr="00A56B6F">
        <w:rPr>
          <w:rFonts w:eastAsia="Times New Roman"/>
          <w:spacing w:val="1"/>
        </w:rPr>
        <w:t>н</w:t>
      </w:r>
      <w:r w:rsidRPr="00A56B6F">
        <w:rPr>
          <w:rFonts w:eastAsia="Times New Roman"/>
          <w:spacing w:val="-1"/>
        </w:rPr>
        <w:t>е</w:t>
      </w:r>
      <w:r w:rsidRPr="00A56B6F">
        <w:rPr>
          <w:rFonts w:eastAsia="Times New Roman"/>
        </w:rPr>
        <w:t xml:space="preserve">ргии г. </w:t>
      </w:r>
      <w:r w:rsidRPr="00A56B6F">
        <w:rPr>
          <w:rFonts w:eastAsia="Times New Roman"/>
          <w:spacing w:val="1"/>
        </w:rPr>
        <w:t>Т</w:t>
      </w:r>
      <w:r w:rsidRPr="00A56B6F">
        <w:rPr>
          <w:rFonts w:eastAsia="Times New Roman"/>
          <w:spacing w:val="-8"/>
        </w:rPr>
        <w:t>у</w:t>
      </w:r>
      <w:r w:rsidRPr="00A56B6F">
        <w:rPr>
          <w:rFonts w:eastAsia="Times New Roman"/>
        </w:rPr>
        <w:t>т</w:t>
      </w:r>
      <w:r w:rsidRPr="00A56B6F">
        <w:rPr>
          <w:rFonts w:eastAsia="Times New Roman"/>
          <w:spacing w:val="-1"/>
        </w:rPr>
        <w:t>а</w:t>
      </w:r>
      <w:r w:rsidRPr="00A56B6F">
        <w:rPr>
          <w:rFonts w:eastAsia="Times New Roman"/>
          <w:spacing w:val="1"/>
        </w:rPr>
        <w:t>е</w:t>
      </w:r>
      <w:r w:rsidRPr="00A56B6F">
        <w:rPr>
          <w:rFonts w:eastAsia="Times New Roman"/>
        </w:rPr>
        <w:t>в пр</w:t>
      </w:r>
      <w:r w:rsidRPr="00A56B6F">
        <w:rPr>
          <w:rFonts w:eastAsia="Times New Roman"/>
          <w:spacing w:val="-1"/>
        </w:rPr>
        <w:t>е</w:t>
      </w:r>
      <w:r w:rsidRPr="00A56B6F">
        <w:rPr>
          <w:rFonts w:eastAsia="Times New Roman"/>
        </w:rPr>
        <w:t>д</w:t>
      </w:r>
      <w:r w:rsidRPr="00A56B6F">
        <w:rPr>
          <w:rFonts w:eastAsia="Times New Roman"/>
          <w:spacing w:val="1"/>
        </w:rPr>
        <w:t>с</w:t>
      </w:r>
      <w:r w:rsidRPr="00A56B6F">
        <w:rPr>
          <w:rFonts w:eastAsia="Times New Roman"/>
        </w:rPr>
        <w:t>т</w:t>
      </w:r>
      <w:r w:rsidRPr="00A56B6F">
        <w:rPr>
          <w:rFonts w:eastAsia="Times New Roman"/>
          <w:spacing w:val="-1"/>
        </w:rPr>
        <w:t>а</w:t>
      </w:r>
      <w:r w:rsidRPr="00A56B6F">
        <w:rPr>
          <w:rFonts w:eastAsia="Times New Roman"/>
        </w:rPr>
        <w:t>вл</w:t>
      </w:r>
      <w:r w:rsidRPr="00A56B6F">
        <w:rPr>
          <w:rFonts w:eastAsia="Times New Roman"/>
          <w:spacing w:val="-2"/>
        </w:rPr>
        <w:t>е</w:t>
      </w:r>
      <w:r w:rsidRPr="00A56B6F">
        <w:rPr>
          <w:rFonts w:eastAsia="Times New Roman"/>
        </w:rPr>
        <w:t>но в т</w:t>
      </w:r>
      <w:r w:rsidRPr="00A56B6F">
        <w:rPr>
          <w:rFonts w:eastAsia="Times New Roman"/>
          <w:spacing w:val="-1"/>
        </w:rPr>
        <w:t>а</w:t>
      </w:r>
      <w:r w:rsidRPr="00A56B6F">
        <w:rPr>
          <w:rFonts w:eastAsia="Times New Roman"/>
        </w:rPr>
        <w:t>бл</w:t>
      </w:r>
      <w:r w:rsidRPr="00A56B6F">
        <w:rPr>
          <w:rFonts w:eastAsia="Times New Roman"/>
          <w:spacing w:val="1"/>
        </w:rPr>
        <w:t>и</w:t>
      </w:r>
      <w:r w:rsidRPr="00A56B6F">
        <w:rPr>
          <w:rFonts w:eastAsia="Times New Roman"/>
        </w:rPr>
        <w:t>це</w:t>
      </w:r>
      <w:r w:rsidRPr="00A56B6F">
        <w:rPr>
          <w:rFonts w:eastAsia="Times New Roman"/>
          <w:spacing w:val="-1"/>
        </w:rPr>
        <w:t xml:space="preserve"> </w:t>
      </w:r>
      <w:r w:rsidRPr="00A56B6F">
        <w:rPr>
          <w:rFonts w:eastAsia="Times New Roman"/>
        </w:rPr>
        <w:t>ниже.</w:t>
      </w:r>
    </w:p>
    <w:p w:rsidR="00A56B6F" w:rsidRPr="00A56B6F" w:rsidRDefault="00A56B6F" w:rsidP="00A56B6F">
      <w:pPr>
        <w:pStyle w:val="aa"/>
        <w:keepNext/>
      </w:pPr>
      <w:r w:rsidRPr="00A56B6F">
        <w:t xml:space="preserve">Таблица </w:t>
      </w:r>
      <w:fldSimple w:instr=" SEQ Таблица \* ARABIC ">
        <w:r w:rsidR="00361ABE">
          <w:rPr>
            <w:noProof/>
          </w:rPr>
          <w:t>52</w:t>
        </w:r>
      </w:fldSimple>
      <w:r w:rsidRPr="00A56B6F">
        <w:t xml:space="preserve"> Виды топлива для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4022"/>
        <w:gridCol w:w="1874"/>
      </w:tblGrid>
      <w:tr w:rsidR="00A56B6F" w:rsidRPr="00A56B6F" w:rsidTr="0025585E">
        <w:trPr>
          <w:trHeight w:val="20"/>
          <w:tblHeader/>
        </w:trPr>
        <w:tc>
          <w:tcPr>
            <w:tcW w:w="1920" w:type="pct"/>
            <w:shd w:val="clear" w:color="auto" w:fill="auto"/>
            <w:hideMark/>
          </w:tcPr>
          <w:p w:rsidR="00A56B6F" w:rsidRPr="00A56B6F" w:rsidRDefault="00A56B6F" w:rsidP="0025585E">
            <w:pPr>
              <w:jc w:val="center"/>
              <w:rPr>
                <w:rFonts w:eastAsia="Calibri"/>
                <w:b/>
                <w:bCs/>
                <w:sz w:val="22"/>
              </w:rPr>
            </w:pPr>
            <w:r w:rsidRPr="00A56B6F">
              <w:rPr>
                <w:rFonts w:eastAsia="Calibri"/>
                <w:b/>
                <w:bCs/>
                <w:sz w:val="22"/>
              </w:rPr>
              <w:t>Наименование котельной</w:t>
            </w:r>
          </w:p>
        </w:tc>
        <w:tc>
          <w:tcPr>
            <w:tcW w:w="2101" w:type="pct"/>
            <w:shd w:val="clear" w:color="auto" w:fill="auto"/>
            <w:hideMark/>
          </w:tcPr>
          <w:p w:rsidR="00A56B6F" w:rsidRPr="00A56B6F" w:rsidRDefault="00A56B6F" w:rsidP="0025585E">
            <w:pPr>
              <w:jc w:val="center"/>
              <w:rPr>
                <w:rFonts w:eastAsia="Calibri"/>
                <w:b/>
                <w:bCs/>
                <w:sz w:val="22"/>
              </w:rPr>
            </w:pPr>
            <w:r w:rsidRPr="00A56B6F">
              <w:rPr>
                <w:rFonts w:eastAsia="Calibri"/>
                <w:b/>
                <w:bCs/>
                <w:sz w:val="22"/>
              </w:rPr>
              <w:t>Адрес</w:t>
            </w:r>
          </w:p>
        </w:tc>
        <w:tc>
          <w:tcPr>
            <w:tcW w:w="979" w:type="pct"/>
            <w:shd w:val="clear" w:color="auto" w:fill="auto"/>
            <w:hideMark/>
          </w:tcPr>
          <w:p w:rsidR="00A56B6F" w:rsidRPr="00A56B6F" w:rsidRDefault="00A56B6F" w:rsidP="0025585E">
            <w:pPr>
              <w:jc w:val="center"/>
              <w:rPr>
                <w:rFonts w:eastAsia="Calibri"/>
                <w:b/>
                <w:bCs/>
                <w:sz w:val="22"/>
              </w:rPr>
            </w:pPr>
            <w:r w:rsidRPr="00A56B6F">
              <w:rPr>
                <w:rFonts w:eastAsia="Calibri"/>
                <w:b/>
                <w:bCs/>
                <w:sz w:val="22"/>
              </w:rPr>
              <w:t>Вид топлива</w:t>
            </w:r>
          </w:p>
        </w:tc>
      </w:tr>
      <w:tr w:rsidR="00A56B6F" w:rsidRPr="00A56B6F"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Котельная "Центральная"</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г. Тутаев, ул. Ленина, 93</w:t>
            </w:r>
          </w:p>
        </w:tc>
        <w:tc>
          <w:tcPr>
            <w:tcW w:w="979" w:type="pct"/>
            <w:shd w:val="clear" w:color="auto" w:fill="auto"/>
            <w:hideMark/>
          </w:tcPr>
          <w:p w:rsidR="00A56B6F" w:rsidRPr="00A56B6F" w:rsidRDefault="00A56B6F" w:rsidP="0025585E">
            <w:pPr>
              <w:jc w:val="center"/>
              <w:rPr>
                <w:rFonts w:eastAsia="Calibri"/>
                <w:sz w:val="22"/>
              </w:rPr>
            </w:pPr>
            <w:r w:rsidRPr="00A56B6F">
              <w:rPr>
                <w:rFonts w:eastAsia="Calibri"/>
                <w:sz w:val="22"/>
              </w:rPr>
              <w:t>Газ</w:t>
            </w:r>
          </w:p>
        </w:tc>
      </w:tr>
      <w:tr w:rsidR="00A56B6F" w:rsidRPr="00A56B6F"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№21 Микляиха</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Константиновское СП п. Микляиха, ул. Юбилейная, д. 14</w:t>
            </w:r>
          </w:p>
        </w:tc>
        <w:tc>
          <w:tcPr>
            <w:tcW w:w="979" w:type="pct"/>
            <w:shd w:val="clear" w:color="auto" w:fill="auto"/>
            <w:hideMark/>
          </w:tcPr>
          <w:p w:rsidR="00A56B6F" w:rsidRPr="00A56B6F" w:rsidRDefault="00A56B6F" w:rsidP="0025585E">
            <w:pPr>
              <w:jc w:val="center"/>
              <w:rPr>
                <w:rFonts w:eastAsia="Calibri"/>
                <w:sz w:val="22"/>
              </w:rPr>
            </w:pPr>
            <w:r w:rsidRPr="00A56B6F">
              <w:rPr>
                <w:rFonts w:eastAsia="Calibri"/>
                <w:sz w:val="22"/>
              </w:rPr>
              <w:t>Газ</w:t>
            </w:r>
          </w:p>
        </w:tc>
      </w:tr>
      <w:tr w:rsidR="00A56B6F" w:rsidRPr="00A56B6F"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Котельная д. Емишево</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Артемьевское СП п. Емишево, ул. Колхозная, д.7</w:t>
            </w:r>
          </w:p>
        </w:tc>
        <w:tc>
          <w:tcPr>
            <w:tcW w:w="979" w:type="pct"/>
            <w:shd w:val="clear" w:color="auto" w:fill="auto"/>
            <w:hideMark/>
          </w:tcPr>
          <w:p w:rsidR="00A56B6F" w:rsidRPr="00A56B6F" w:rsidRDefault="00A56B6F" w:rsidP="0025585E">
            <w:pPr>
              <w:jc w:val="center"/>
              <w:rPr>
                <w:rFonts w:eastAsia="Calibri"/>
                <w:sz w:val="22"/>
              </w:rPr>
            </w:pPr>
            <w:r w:rsidRPr="00A56B6F">
              <w:rPr>
                <w:rFonts w:eastAsia="Calibri"/>
                <w:sz w:val="22"/>
              </w:rPr>
              <w:t>Газ</w:t>
            </w:r>
          </w:p>
        </w:tc>
      </w:tr>
      <w:tr w:rsidR="00A56B6F" w:rsidRPr="00A56B6F"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Котельная д. Столбищи</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Артемьевское СП д. Столбищи, ул. Центральная д.8а</w:t>
            </w:r>
          </w:p>
        </w:tc>
        <w:tc>
          <w:tcPr>
            <w:tcW w:w="979" w:type="pct"/>
            <w:shd w:val="clear" w:color="auto" w:fill="auto"/>
            <w:hideMark/>
          </w:tcPr>
          <w:p w:rsidR="00A56B6F" w:rsidRPr="00A56B6F" w:rsidRDefault="00A56B6F" w:rsidP="0025585E">
            <w:pPr>
              <w:jc w:val="center"/>
              <w:rPr>
                <w:rFonts w:eastAsia="Calibri"/>
                <w:sz w:val="22"/>
              </w:rPr>
            </w:pPr>
            <w:r w:rsidRPr="00A56B6F">
              <w:rPr>
                <w:rFonts w:eastAsia="Calibri"/>
                <w:sz w:val="22"/>
              </w:rPr>
              <w:t>Газ</w:t>
            </w:r>
          </w:p>
        </w:tc>
      </w:tr>
      <w:tr w:rsidR="00A56B6F" w:rsidRPr="004071D9" w:rsidTr="0025585E">
        <w:trPr>
          <w:trHeight w:val="20"/>
        </w:trPr>
        <w:tc>
          <w:tcPr>
            <w:tcW w:w="1920" w:type="pct"/>
            <w:shd w:val="clear" w:color="auto" w:fill="auto"/>
            <w:hideMark/>
          </w:tcPr>
          <w:p w:rsidR="00A56B6F" w:rsidRPr="00A56B6F" w:rsidRDefault="00A56B6F" w:rsidP="0025585E">
            <w:pPr>
              <w:jc w:val="center"/>
              <w:rPr>
                <w:rFonts w:eastAsia="Calibri"/>
                <w:sz w:val="22"/>
              </w:rPr>
            </w:pPr>
            <w:r w:rsidRPr="00A56B6F">
              <w:rPr>
                <w:rFonts w:eastAsia="Calibri"/>
                <w:sz w:val="22"/>
              </w:rPr>
              <w:t>Котельная п. Константиновский</w:t>
            </w:r>
          </w:p>
        </w:tc>
        <w:tc>
          <w:tcPr>
            <w:tcW w:w="2101" w:type="pct"/>
            <w:shd w:val="clear" w:color="auto" w:fill="auto"/>
            <w:hideMark/>
          </w:tcPr>
          <w:p w:rsidR="00A56B6F" w:rsidRPr="00A56B6F" w:rsidRDefault="00A56B6F" w:rsidP="0025585E">
            <w:pPr>
              <w:jc w:val="center"/>
              <w:rPr>
                <w:rFonts w:eastAsia="Calibri"/>
                <w:sz w:val="22"/>
              </w:rPr>
            </w:pPr>
            <w:r w:rsidRPr="00A56B6F">
              <w:rPr>
                <w:rFonts w:eastAsia="Calibri"/>
                <w:sz w:val="22"/>
              </w:rPr>
              <w:t>Константиновское СП п. Константиновский, ул. Ветеранов войны, д. 7</w:t>
            </w:r>
          </w:p>
        </w:tc>
        <w:tc>
          <w:tcPr>
            <w:tcW w:w="979" w:type="pct"/>
            <w:shd w:val="clear" w:color="auto" w:fill="auto"/>
            <w:hideMark/>
          </w:tcPr>
          <w:p w:rsidR="00A56B6F" w:rsidRPr="004071D9" w:rsidRDefault="00A56B6F" w:rsidP="0025585E">
            <w:pPr>
              <w:jc w:val="center"/>
              <w:rPr>
                <w:rFonts w:eastAsia="Calibri"/>
                <w:sz w:val="22"/>
              </w:rPr>
            </w:pPr>
            <w:r w:rsidRPr="00A56B6F">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Никульское</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Чебаковское СП Промзона, 160м западнее п. Никульское</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Тутаевская ЦРБ</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Комсомольская, 104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Районная котельная г. Тутаев</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Промышленная, д.15</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"ОПХ"</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левый берег, ул. Толбухина, 184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Мазут</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Чебаково</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Чебаковское СП п. Чебаково, ул. Депутатская, д.15</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Мазут</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№5 Красный бор</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Левобережное СП, п.</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Уголь</w:t>
            </w:r>
          </w:p>
        </w:tc>
      </w:tr>
    </w:tbl>
    <w:p w:rsidR="00A56B6F" w:rsidRDefault="00A56B6F" w:rsidP="00A56B6F"/>
    <w:tbl>
      <w:tblPr>
        <w:tblW w:w="5000" w:type="pct"/>
        <w:tblLook w:val="01E0" w:firstRow="1" w:lastRow="1" w:firstColumn="1" w:lastColumn="1" w:noHBand="0" w:noVBand="0"/>
      </w:tblPr>
      <w:tblGrid>
        <w:gridCol w:w="3283"/>
        <w:gridCol w:w="2969"/>
        <w:gridCol w:w="3319"/>
      </w:tblGrid>
      <w:tr w:rsidR="00A56B6F" w:rsidRPr="004071D9" w:rsidTr="0025585E">
        <w:trPr>
          <w:trHeight w:hRule="exact" w:val="240"/>
        </w:trPr>
        <w:tc>
          <w:tcPr>
            <w:tcW w:w="1715" w:type="pct"/>
            <w:vMerge w:val="restart"/>
            <w:tcBorders>
              <w:top w:val="single" w:sz="5" w:space="0" w:color="000000"/>
              <w:left w:val="single" w:sz="5" w:space="0" w:color="000000"/>
              <w:right w:val="single" w:sz="5" w:space="0" w:color="000000"/>
            </w:tcBorders>
            <w:vAlign w:val="center"/>
          </w:tcPr>
          <w:p w:rsidR="00A56B6F" w:rsidRPr="004071D9" w:rsidRDefault="00A56B6F" w:rsidP="00D460DD">
            <w:pPr>
              <w:pStyle w:val="TableParagraph"/>
              <w:spacing w:before="9" w:line="110" w:lineRule="exact"/>
              <w:jc w:val="center"/>
              <w:rPr>
                <w:rFonts w:ascii="Times New Roman" w:hAnsi="Times New Roman" w:cs="Times New Roman"/>
                <w:lang w:val="ru-RU"/>
              </w:rPr>
            </w:pPr>
          </w:p>
          <w:p w:rsidR="00A56B6F" w:rsidRPr="004071D9" w:rsidRDefault="00A56B6F" w:rsidP="00D460DD">
            <w:pPr>
              <w:pStyle w:val="TableParagraph"/>
              <w:jc w:val="center"/>
              <w:rPr>
                <w:rFonts w:ascii="Times New Roman" w:eastAsia="Times New Roman" w:hAnsi="Times New Roman" w:cs="Times New Roman"/>
              </w:rPr>
            </w:pP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1"/>
              </w:rPr>
              <w:t>м</w:t>
            </w:r>
            <w:r w:rsidRPr="004071D9">
              <w:rPr>
                <w:rFonts w:ascii="Times New Roman" w:eastAsia="Times New Roman" w:hAnsi="Times New Roman" w:cs="Times New Roman"/>
                <w:b/>
                <w:bCs/>
              </w:rPr>
              <w:t>ен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в</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ние</w:t>
            </w:r>
            <w:r w:rsidRPr="004071D9">
              <w:rPr>
                <w:rFonts w:ascii="Times New Roman" w:eastAsia="Times New Roman" w:hAnsi="Times New Roman" w:cs="Times New Roman"/>
                <w:b/>
                <w:bCs/>
                <w:spacing w:val="-25"/>
              </w:rPr>
              <w:t xml:space="preserve"> </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2"/>
              </w:rPr>
              <w:t>с</w:t>
            </w:r>
            <w:r w:rsidRPr="004071D9">
              <w:rPr>
                <w:rFonts w:ascii="Times New Roman" w:eastAsia="Times New Roman" w:hAnsi="Times New Roman" w:cs="Times New Roman"/>
                <w:b/>
                <w:bCs/>
                <w:spacing w:val="2"/>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8" w:lineRule="exact"/>
              <w:ind w:right="3"/>
              <w:jc w:val="center"/>
              <w:rPr>
                <w:rFonts w:ascii="Times New Roman" w:eastAsia="Times New Roman" w:hAnsi="Times New Roman" w:cs="Times New Roman"/>
              </w:rPr>
            </w:pP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spacing w:val="-1"/>
              </w:rPr>
              <w:t>з</w:t>
            </w: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чение</w:t>
            </w:r>
          </w:p>
        </w:tc>
      </w:tr>
      <w:tr w:rsidR="00A56B6F" w:rsidRPr="004071D9" w:rsidTr="0025585E">
        <w:trPr>
          <w:trHeight w:hRule="exact" w:val="240"/>
        </w:trPr>
        <w:tc>
          <w:tcPr>
            <w:tcW w:w="1715" w:type="pct"/>
            <w:vMerge/>
            <w:tcBorders>
              <w:left w:val="single" w:sz="5" w:space="0" w:color="000000"/>
              <w:bottom w:val="single" w:sz="5" w:space="0" w:color="000000"/>
              <w:right w:val="single" w:sz="5" w:space="0" w:color="000000"/>
            </w:tcBorders>
            <w:vAlign w:val="center"/>
          </w:tcPr>
          <w:p w:rsidR="00A56B6F" w:rsidRPr="004071D9" w:rsidRDefault="00A56B6F" w:rsidP="00D460DD">
            <w:pPr>
              <w:jc w:val="center"/>
              <w:rPr>
                <w:sz w:val="22"/>
              </w:rPr>
            </w:pP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8" w:lineRule="exact"/>
              <w:jc w:val="center"/>
              <w:rPr>
                <w:rFonts w:ascii="Times New Roman" w:eastAsia="Times New Roman" w:hAnsi="Times New Roman" w:cs="Times New Roman"/>
              </w:rPr>
            </w:pPr>
            <w:r w:rsidRPr="004071D9">
              <w:rPr>
                <w:rFonts w:ascii="Times New Roman" w:eastAsia="Times New Roman" w:hAnsi="Times New Roman" w:cs="Times New Roman"/>
                <w:b/>
                <w:bCs/>
              </w:rPr>
              <w:t>Осн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вн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е</w:t>
            </w:r>
            <w:r w:rsidRPr="004071D9">
              <w:rPr>
                <w:rFonts w:ascii="Times New Roman" w:eastAsia="Times New Roman" w:hAnsi="Times New Roman" w:cs="Times New Roman"/>
                <w:b/>
                <w:bCs/>
                <w:spacing w:val="-19"/>
              </w:rPr>
              <w:t xml:space="preserve"> </w:t>
            </w:r>
            <w:r w:rsidRPr="004071D9">
              <w:rPr>
                <w:rFonts w:ascii="Times New Roman" w:eastAsia="Times New Roman" w:hAnsi="Times New Roman" w:cs="Times New Roman"/>
                <w:b/>
                <w:bCs/>
                <w:spacing w:val="2"/>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spacing w:val="-2"/>
              </w:rPr>
              <w:t>п</w:t>
            </w:r>
            <w:r w:rsidRPr="004071D9">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8" w:lineRule="exact"/>
              <w:jc w:val="center"/>
              <w:rPr>
                <w:rFonts w:ascii="Times New Roman" w:eastAsia="Times New Roman" w:hAnsi="Times New Roman" w:cs="Times New Roman"/>
              </w:rPr>
            </w:pPr>
            <w:r w:rsidRPr="004071D9">
              <w:rPr>
                <w:rFonts w:ascii="Times New Roman" w:eastAsia="Times New Roman" w:hAnsi="Times New Roman" w:cs="Times New Roman"/>
                <w:b/>
                <w:bCs/>
              </w:rPr>
              <w:t>Резервн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е</w:t>
            </w:r>
            <w:r w:rsidRPr="004071D9">
              <w:rPr>
                <w:rFonts w:ascii="Times New Roman" w:eastAsia="Times New Roman" w:hAnsi="Times New Roman" w:cs="Times New Roman"/>
                <w:b/>
                <w:bCs/>
                <w:spacing w:val="-19"/>
              </w:rPr>
              <w:t xml:space="preserve"> </w:t>
            </w:r>
            <w:r w:rsidRPr="004071D9">
              <w:rPr>
                <w:rFonts w:ascii="Times New Roman" w:eastAsia="Times New Roman" w:hAnsi="Times New Roman" w:cs="Times New Roman"/>
                <w:b/>
                <w:bCs/>
                <w:spacing w:val="5"/>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п</w:t>
            </w:r>
            <w:r w:rsidRPr="004071D9">
              <w:rPr>
                <w:rFonts w:ascii="Times New Roman" w:eastAsia="Times New Roman" w:hAnsi="Times New Roman" w:cs="Times New Roman"/>
                <w:b/>
                <w:bCs/>
                <w:spacing w:val="1"/>
              </w:rPr>
              <w:t>л</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2"/>
              </w:rPr>
              <w:t>в</w:t>
            </w:r>
            <w:r w:rsidRPr="004071D9">
              <w:rPr>
                <w:rFonts w:ascii="Times New Roman" w:eastAsia="Times New Roman" w:hAnsi="Times New Roman" w:cs="Times New Roman"/>
                <w:b/>
                <w:bCs/>
              </w:rPr>
              <w:t>о</w:t>
            </w:r>
          </w:p>
        </w:tc>
      </w:tr>
      <w:tr w:rsidR="00A56B6F" w:rsidRPr="004071D9"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jc w:val="center"/>
              <w:rPr>
                <w:rFonts w:ascii="Times New Roman" w:eastAsia="Times New Roman" w:hAnsi="Times New Roman" w:cs="Times New Roman"/>
                <w:lang w:val="ru-RU"/>
              </w:rPr>
            </w:pPr>
            <w:r w:rsidRPr="004071D9">
              <w:rPr>
                <w:rFonts w:ascii="Times New Roman" w:eastAsia="Times New Roman" w:hAnsi="Times New Roman" w:cs="Times New Roman"/>
                <w:spacing w:val="1"/>
                <w:lang w:val="ru-RU"/>
              </w:rPr>
              <w:t>Р</w:t>
            </w:r>
            <w:r w:rsidRPr="004071D9">
              <w:rPr>
                <w:rFonts w:ascii="Times New Roman" w:eastAsia="Times New Roman" w:hAnsi="Times New Roman" w:cs="Times New Roman"/>
                <w:lang w:val="ru-RU"/>
              </w:rPr>
              <w:t>а</w:t>
            </w:r>
            <w:r w:rsidRPr="004071D9">
              <w:rPr>
                <w:rFonts w:ascii="Times New Roman" w:eastAsia="Times New Roman" w:hAnsi="Times New Roman" w:cs="Times New Roman"/>
                <w:spacing w:val="-1"/>
                <w:lang w:val="ru-RU"/>
              </w:rPr>
              <w:t>й</w:t>
            </w:r>
            <w:r w:rsidRPr="004071D9">
              <w:rPr>
                <w:rFonts w:ascii="Times New Roman" w:eastAsia="Times New Roman" w:hAnsi="Times New Roman" w:cs="Times New Roman"/>
                <w:spacing w:val="1"/>
                <w:lang w:val="ru-RU"/>
              </w:rPr>
              <w:t>о</w:t>
            </w:r>
            <w:r w:rsidRPr="004071D9">
              <w:rPr>
                <w:rFonts w:ascii="Times New Roman" w:eastAsia="Times New Roman" w:hAnsi="Times New Roman" w:cs="Times New Roman"/>
                <w:spacing w:val="-1"/>
                <w:lang w:val="ru-RU"/>
              </w:rPr>
              <w:t>нн</w:t>
            </w:r>
            <w:r w:rsidRPr="004071D9">
              <w:rPr>
                <w:rFonts w:ascii="Times New Roman" w:eastAsia="Times New Roman" w:hAnsi="Times New Roman" w:cs="Times New Roman"/>
                <w:lang w:val="ru-RU"/>
              </w:rPr>
              <w:t>ая</w:t>
            </w:r>
            <w:r w:rsidRPr="004071D9">
              <w:rPr>
                <w:rFonts w:ascii="Times New Roman" w:eastAsia="Times New Roman" w:hAnsi="Times New Roman" w:cs="Times New Roman"/>
                <w:spacing w:val="-10"/>
                <w:lang w:val="ru-RU"/>
              </w:rPr>
              <w:t xml:space="preserve"> </w:t>
            </w:r>
            <w:r w:rsidRPr="004071D9">
              <w:rPr>
                <w:rFonts w:ascii="Times New Roman" w:eastAsia="Times New Roman" w:hAnsi="Times New Roman" w:cs="Times New Roman"/>
                <w:lang w:val="ru-RU"/>
              </w:rPr>
              <w:t>к</w:t>
            </w:r>
            <w:r w:rsidRPr="004071D9">
              <w:rPr>
                <w:rFonts w:ascii="Times New Roman" w:eastAsia="Times New Roman" w:hAnsi="Times New Roman" w:cs="Times New Roman"/>
                <w:spacing w:val="3"/>
                <w:lang w:val="ru-RU"/>
              </w:rPr>
              <w:t>о</w:t>
            </w:r>
            <w:r w:rsidRPr="004071D9">
              <w:rPr>
                <w:rFonts w:ascii="Times New Roman" w:eastAsia="Times New Roman" w:hAnsi="Times New Roman" w:cs="Times New Roman"/>
                <w:spacing w:val="-1"/>
                <w:lang w:val="ru-RU"/>
              </w:rPr>
              <w:t>т</w:t>
            </w:r>
            <w:r w:rsidRPr="004071D9">
              <w:rPr>
                <w:rFonts w:ascii="Times New Roman" w:eastAsia="Times New Roman" w:hAnsi="Times New Roman" w:cs="Times New Roman"/>
                <w:lang w:val="ru-RU"/>
              </w:rPr>
              <w:t>е</w:t>
            </w:r>
            <w:r w:rsidRPr="004071D9">
              <w:rPr>
                <w:rFonts w:ascii="Times New Roman" w:eastAsia="Times New Roman" w:hAnsi="Times New Roman" w:cs="Times New Roman"/>
                <w:spacing w:val="-1"/>
                <w:lang w:val="ru-RU"/>
              </w:rPr>
              <w:t>л</w:t>
            </w:r>
            <w:r w:rsidRPr="004071D9">
              <w:rPr>
                <w:rFonts w:ascii="Times New Roman" w:eastAsia="Times New Roman" w:hAnsi="Times New Roman" w:cs="Times New Roman"/>
                <w:spacing w:val="2"/>
                <w:lang w:val="ru-RU"/>
              </w:rPr>
              <w:t>ь</w:t>
            </w:r>
            <w:r w:rsidRPr="004071D9">
              <w:rPr>
                <w:rFonts w:ascii="Times New Roman" w:eastAsia="Times New Roman" w:hAnsi="Times New Roman" w:cs="Times New Roman"/>
                <w:spacing w:val="-1"/>
                <w:lang w:val="ru-RU"/>
              </w:rPr>
              <w:t>н</w:t>
            </w:r>
            <w:r w:rsidRPr="004071D9">
              <w:rPr>
                <w:rFonts w:ascii="Times New Roman" w:eastAsia="Times New Roman" w:hAnsi="Times New Roman" w:cs="Times New Roman"/>
                <w:lang w:val="ru-RU"/>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jc w:val="center"/>
              <w:rPr>
                <w:rFonts w:ascii="Times New Roman" w:eastAsia="Times New Roman" w:hAnsi="Times New Roman" w:cs="Times New Roman"/>
              </w:rPr>
            </w:pPr>
            <w:r w:rsidRPr="004071D9">
              <w:rPr>
                <w:rFonts w:ascii="Times New Roman" w:eastAsia="Times New Roman" w:hAnsi="Times New Roman" w:cs="Times New Roman"/>
              </w:rPr>
              <w:t>П</w:t>
            </w:r>
            <w:r w:rsidRPr="004071D9">
              <w:rPr>
                <w:rFonts w:ascii="Times New Roman" w:eastAsia="Times New Roman" w:hAnsi="Times New Roman" w:cs="Times New Roman"/>
                <w:spacing w:val="1"/>
              </w:rPr>
              <w:t>р</w:t>
            </w:r>
            <w:r w:rsidRPr="004071D9">
              <w:rPr>
                <w:rFonts w:ascii="Times New Roman" w:eastAsia="Times New Roman" w:hAnsi="Times New Roman" w:cs="Times New Roman"/>
                <w:spacing w:val="-1"/>
              </w:rPr>
              <w:t>и</w:t>
            </w:r>
            <w:r w:rsidRPr="004071D9">
              <w:rPr>
                <w:rFonts w:ascii="Times New Roman" w:eastAsia="Times New Roman" w:hAnsi="Times New Roman" w:cs="Times New Roman"/>
                <w:spacing w:val="1"/>
              </w:rPr>
              <w:t>ро</w:t>
            </w:r>
            <w:r w:rsidRPr="004071D9">
              <w:rPr>
                <w:rFonts w:ascii="Times New Roman" w:eastAsia="Times New Roman" w:hAnsi="Times New Roman" w:cs="Times New Roman"/>
              </w:rPr>
              <w:t>д</w:t>
            </w:r>
            <w:r w:rsidRPr="004071D9">
              <w:rPr>
                <w:rFonts w:ascii="Times New Roman" w:eastAsia="Times New Roman" w:hAnsi="Times New Roman" w:cs="Times New Roman"/>
                <w:spacing w:val="-2"/>
              </w:rPr>
              <w:t>н</w:t>
            </w:r>
            <w:r w:rsidRPr="004071D9">
              <w:rPr>
                <w:rFonts w:ascii="Times New Roman" w:eastAsia="Times New Roman" w:hAnsi="Times New Roman" w:cs="Times New Roman"/>
              </w:rPr>
              <w:t>ый</w:t>
            </w:r>
            <w:r w:rsidRPr="004071D9">
              <w:rPr>
                <w:rFonts w:ascii="Times New Roman" w:eastAsia="Times New Roman" w:hAnsi="Times New Roman" w:cs="Times New Roman"/>
                <w:spacing w:val="-14"/>
              </w:rPr>
              <w:t xml:space="preserve"> </w:t>
            </w:r>
            <w:r w:rsidRPr="004071D9">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ind w:right="1"/>
              <w:jc w:val="center"/>
              <w:rPr>
                <w:rFonts w:ascii="Times New Roman" w:eastAsia="Times New Roman" w:hAnsi="Times New Roman" w:cs="Times New Roman"/>
                <w:lang w:val="ru-RU"/>
              </w:rPr>
            </w:pPr>
            <w:r w:rsidRPr="004071D9">
              <w:rPr>
                <w:rFonts w:ascii="Times New Roman" w:eastAsia="Times New Roman" w:hAnsi="Times New Roman" w:cs="Times New Roman"/>
                <w:lang w:val="ru-RU"/>
              </w:rPr>
              <w:t>Дизельное топливо</w:t>
            </w:r>
          </w:p>
        </w:tc>
      </w:tr>
      <w:tr w:rsidR="00A56B6F" w:rsidRPr="00F65543"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jc w:val="center"/>
              <w:rPr>
                <w:rFonts w:ascii="Times New Roman" w:eastAsia="Times New Roman" w:hAnsi="Times New Roman" w:cs="Times New Roman"/>
                <w:spacing w:val="-10"/>
                <w:lang w:val="ru-RU"/>
              </w:rPr>
            </w:pPr>
            <w:r w:rsidRPr="004071D9">
              <w:rPr>
                <w:rFonts w:ascii="Times New Roman" w:eastAsia="Times New Roman" w:hAnsi="Times New Roman" w:cs="Times New Roman"/>
                <w:spacing w:val="-10"/>
                <w:lang w:val="ru-RU"/>
              </w:rPr>
              <w:t>ПГУ-ТЭС 52 МВт,</w:t>
            </w: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jc w:val="center"/>
              <w:rPr>
                <w:rFonts w:ascii="Times New Roman" w:eastAsia="Times New Roman" w:hAnsi="Times New Roman" w:cs="Times New Roman"/>
              </w:rPr>
            </w:pPr>
            <w:r w:rsidRPr="004071D9">
              <w:rPr>
                <w:rFonts w:ascii="Times New Roman" w:eastAsia="Times New Roman" w:hAnsi="Times New Roman" w:cs="Times New Roman"/>
              </w:rPr>
              <w:t>П</w:t>
            </w:r>
            <w:r w:rsidRPr="004071D9">
              <w:rPr>
                <w:rFonts w:ascii="Times New Roman" w:eastAsia="Times New Roman" w:hAnsi="Times New Roman" w:cs="Times New Roman"/>
                <w:spacing w:val="1"/>
              </w:rPr>
              <w:t>р</w:t>
            </w:r>
            <w:r w:rsidRPr="004071D9">
              <w:rPr>
                <w:rFonts w:ascii="Times New Roman" w:eastAsia="Times New Roman" w:hAnsi="Times New Roman" w:cs="Times New Roman"/>
                <w:spacing w:val="-1"/>
              </w:rPr>
              <w:t>и</w:t>
            </w:r>
            <w:r w:rsidRPr="004071D9">
              <w:rPr>
                <w:rFonts w:ascii="Times New Roman" w:eastAsia="Times New Roman" w:hAnsi="Times New Roman" w:cs="Times New Roman"/>
                <w:spacing w:val="1"/>
              </w:rPr>
              <w:t>ро</w:t>
            </w:r>
            <w:r w:rsidRPr="004071D9">
              <w:rPr>
                <w:rFonts w:ascii="Times New Roman" w:eastAsia="Times New Roman" w:hAnsi="Times New Roman" w:cs="Times New Roman"/>
              </w:rPr>
              <w:t>д</w:t>
            </w:r>
            <w:r w:rsidRPr="004071D9">
              <w:rPr>
                <w:rFonts w:ascii="Times New Roman" w:eastAsia="Times New Roman" w:hAnsi="Times New Roman" w:cs="Times New Roman"/>
                <w:spacing w:val="-2"/>
              </w:rPr>
              <w:t>н</w:t>
            </w:r>
            <w:r w:rsidRPr="004071D9">
              <w:rPr>
                <w:rFonts w:ascii="Times New Roman" w:eastAsia="Times New Roman" w:hAnsi="Times New Roman" w:cs="Times New Roman"/>
              </w:rPr>
              <w:t>ый</w:t>
            </w:r>
            <w:r w:rsidRPr="004071D9">
              <w:rPr>
                <w:rFonts w:ascii="Times New Roman" w:eastAsia="Times New Roman" w:hAnsi="Times New Roman" w:cs="Times New Roman"/>
                <w:spacing w:val="-14"/>
              </w:rPr>
              <w:t xml:space="preserve"> </w:t>
            </w:r>
            <w:r w:rsidRPr="004071D9">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D460DD">
            <w:pPr>
              <w:pStyle w:val="TableParagraph"/>
              <w:spacing w:line="225" w:lineRule="exact"/>
              <w:ind w:right="1"/>
              <w:jc w:val="center"/>
              <w:rPr>
                <w:rFonts w:ascii="Times New Roman" w:eastAsia="Times New Roman" w:hAnsi="Times New Roman" w:cs="Times New Roman"/>
                <w:lang w:val="ru-RU"/>
              </w:rPr>
            </w:pPr>
            <w:r w:rsidRPr="004071D9">
              <w:rPr>
                <w:rFonts w:ascii="Times New Roman" w:eastAsia="Times New Roman" w:hAnsi="Times New Roman" w:cs="Times New Roman"/>
                <w:lang w:val="ru-RU"/>
              </w:rPr>
              <w:t>-</w:t>
            </w:r>
          </w:p>
        </w:tc>
      </w:tr>
    </w:tbl>
    <w:p w:rsidR="000D52E7" w:rsidRPr="0056542D" w:rsidRDefault="000D52E7" w:rsidP="00C36DA1">
      <w:pPr>
        <w:ind w:firstLine="709"/>
        <w:jc w:val="both"/>
        <w:rPr>
          <w:highlight w:val="yellow"/>
        </w:rPr>
      </w:pPr>
    </w:p>
    <w:p w:rsidR="008270E2" w:rsidRPr="00A56B6F" w:rsidRDefault="008270E2" w:rsidP="00C36DA1">
      <w:pPr>
        <w:ind w:firstLine="709"/>
        <w:jc w:val="both"/>
      </w:pPr>
    </w:p>
    <w:p w:rsidR="008270E2" w:rsidRPr="00A56B6F"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08" w:name="_Toc40887333"/>
      <w:bookmarkStart w:id="109" w:name="_Toc204630500"/>
      <w:r w:rsidRPr="00A56B6F">
        <w:rPr>
          <w:rFonts w:ascii="TimesNewRomanPSMT" w:hAnsi="TimesNewRomanPSMT" w:cs="TimesNewRomanPSMT"/>
          <w:b/>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108"/>
      <w:bookmarkEnd w:id="109"/>
    </w:p>
    <w:p w:rsidR="000825BF" w:rsidRPr="00A56B6F" w:rsidRDefault="000825BF" w:rsidP="000825BF">
      <w:pPr>
        <w:autoSpaceDE w:val="0"/>
        <w:autoSpaceDN w:val="0"/>
        <w:adjustRightInd w:val="0"/>
        <w:spacing w:before="240" w:line="276" w:lineRule="auto"/>
        <w:ind w:firstLine="709"/>
        <w:jc w:val="both"/>
        <w:rPr>
          <w:rFonts w:eastAsiaTheme="minorHAnsi"/>
          <w:lang w:eastAsia="en-US"/>
        </w:rPr>
      </w:pPr>
      <w:r w:rsidRPr="00A56B6F">
        <w:rPr>
          <w:rFonts w:eastAsiaTheme="minorHAnsi"/>
          <w:lang w:eastAsia="en-US"/>
        </w:rPr>
        <w:t>Описание особенностей характеристик топлива, используемого при производстве тепловой энергии на источниках теплоснабжения  представлено на рисунке ниже.</w:t>
      </w:r>
    </w:p>
    <w:p w:rsidR="000825BF" w:rsidRPr="00A56B6F" w:rsidRDefault="000825BF" w:rsidP="000825BF">
      <w:pPr>
        <w:rPr>
          <w:noProof/>
        </w:rPr>
      </w:pPr>
    </w:p>
    <w:p w:rsidR="000825BF" w:rsidRPr="00A56B6F" w:rsidRDefault="000825BF" w:rsidP="000825BF">
      <w:pPr>
        <w:rPr>
          <w:noProof/>
        </w:rPr>
      </w:pPr>
    </w:p>
    <w:p w:rsidR="000825BF" w:rsidRPr="00A56B6F" w:rsidRDefault="00C15A4C" w:rsidP="000825BF">
      <w:r w:rsidRPr="00A56B6F">
        <w:rPr>
          <w:noProof/>
        </w:rPr>
        <w:lastRenderedPageBreak/>
        <w:drawing>
          <wp:inline distT="0" distB="0" distL="0" distR="0" wp14:anchorId="5CE335B4" wp14:editId="13902551">
            <wp:extent cx="5937885" cy="8538210"/>
            <wp:effectExtent l="0" t="0" r="5715" b="0"/>
            <wp:docPr id="10" name="Рисунок 10" descr="паспорт качества газа 3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спорт качества газа 3_page-00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8538210"/>
                    </a:xfrm>
                    <a:prstGeom prst="rect">
                      <a:avLst/>
                    </a:prstGeom>
                    <a:noFill/>
                    <a:ln>
                      <a:noFill/>
                    </a:ln>
                  </pic:spPr>
                </pic:pic>
              </a:graphicData>
            </a:graphic>
          </wp:inline>
        </w:drawing>
      </w:r>
    </w:p>
    <w:p w:rsidR="00C15A4C" w:rsidRPr="00A56B6F" w:rsidRDefault="00C15A4C" w:rsidP="000825BF">
      <w:r w:rsidRPr="00A56B6F">
        <w:rPr>
          <w:noProof/>
        </w:rPr>
        <w:lastRenderedPageBreak/>
        <w:drawing>
          <wp:inline distT="0" distB="0" distL="0" distR="0" wp14:anchorId="1BF44F9F" wp14:editId="069F4D46">
            <wp:extent cx="5937885" cy="8538210"/>
            <wp:effectExtent l="0" t="0" r="5715" b="0"/>
            <wp:docPr id="11" name="Рисунок 11" descr="паспорт качества газа 3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спорт качества газа 3_page-00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7885" cy="8538210"/>
                    </a:xfrm>
                    <a:prstGeom prst="rect">
                      <a:avLst/>
                    </a:prstGeom>
                    <a:noFill/>
                    <a:ln>
                      <a:noFill/>
                    </a:ln>
                  </pic:spPr>
                </pic:pic>
              </a:graphicData>
            </a:graphic>
          </wp:inline>
        </w:drawing>
      </w:r>
    </w:p>
    <w:p w:rsidR="000825BF" w:rsidRPr="00A56B6F" w:rsidRDefault="000825BF" w:rsidP="00C36DA1">
      <w:pPr>
        <w:ind w:firstLine="709"/>
        <w:jc w:val="both"/>
      </w:pPr>
    </w:p>
    <w:p w:rsidR="000825BF" w:rsidRPr="00A56B6F" w:rsidRDefault="000825BF" w:rsidP="00C36DA1">
      <w:pPr>
        <w:ind w:firstLine="709"/>
        <w:jc w:val="both"/>
      </w:pPr>
    </w:p>
    <w:p w:rsidR="008270E2" w:rsidRPr="00A56B6F" w:rsidRDefault="008270E2" w:rsidP="003E53AB">
      <w:pPr>
        <w:pStyle w:val="afb"/>
        <w:numPr>
          <w:ilvl w:val="0"/>
          <w:numId w:val="17"/>
        </w:numPr>
        <w:autoSpaceDE w:val="0"/>
        <w:autoSpaceDN w:val="0"/>
        <w:adjustRightInd w:val="0"/>
        <w:jc w:val="both"/>
        <w:outlineLvl w:val="1"/>
        <w:rPr>
          <w:rFonts w:ascii="TimesNewRomanPSMT" w:hAnsi="TimesNewRomanPSMT" w:cs="TimesNewRomanPSMT"/>
          <w:b/>
          <w:sz w:val="24"/>
          <w:szCs w:val="24"/>
        </w:rPr>
      </w:pPr>
      <w:bookmarkStart w:id="110" w:name="_Toc40887334"/>
      <w:bookmarkStart w:id="111" w:name="_Toc204630501"/>
      <w:r w:rsidRPr="00A56B6F">
        <w:rPr>
          <w:rFonts w:ascii="TimesNewRomanPSMT" w:hAnsi="TimesNewRomanPSMT" w:cs="TimesNewRomanPSMT"/>
          <w:b/>
          <w:sz w:val="24"/>
          <w:szCs w:val="24"/>
        </w:rPr>
        <w:lastRenderedPageBreak/>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10"/>
      <w:bookmarkEnd w:id="111"/>
    </w:p>
    <w:p w:rsidR="000825BF" w:rsidRPr="00A56B6F" w:rsidRDefault="000825BF" w:rsidP="000825BF">
      <w:pPr>
        <w:spacing w:before="240" w:after="120" w:line="275" w:lineRule="auto"/>
        <w:ind w:firstLine="709"/>
        <w:jc w:val="both"/>
        <w:rPr>
          <w:rFonts w:eastAsia="Times New Roman"/>
        </w:rPr>
      </w:pPr>
      <w:r w:rsidRPr="00A56B6F">
        <w:rPr>
          <w:rFonts w:eastAsia="Times New Roman"/>
        </w:rPr>
        <w:t>Опи</w:t>
      </w:r>
      <w:r w:rsidRPr="00A56B6F">
        <w:rPr>
          <w:rFonts w:eastAsia="Times New Roman"/>
          <w:spacing w:val="-1"/>
        </w:rPr>
        <w:t>са</w:t>
      </w:r>
      <w:r w:rsidRPr="00A56B6F">
        <w:rPr>
          <w:rFonts w:eastAsia="Times New Roman"/>
        </w:rPr>
        <w:t xml:space="preserve">ние  </w:t>
      </w:r>
      <w:r w:rsidRPr="00A56B6F">
        <w:rPr>
          <w:rFonts w:eastAsia="Times New Roman"/>
          <w:spacing w:val="3"/>
        </w:rPr>
        <w:t xml:space="preserve"> </w:t>
      </w:r>
      <w:r w:rsidRPr="00A56B6F">
        <w:rPr>
          <w:rFonts w:eastAsia="Times New Roman"/>
        </w:rPr>
        <w:t>о</w:t>
      </w:r>
      <w:r w:rsidRPr="00A56B6F">
        <w:rPr>
          <w:rFonts w:eastAsia="Times New Roman"/>
          <w:spacing w:val="-1"/>
        </w:rPr>
        <w:t>с</w:t>
      </w:r>
      <w:r w:rsidRPr="00A56B6F">
        <w:rPr>
          <w:rFonts w:eastAsia="Times New Roman"/>
        </w:rPr>
        <w:t xml:space="preserve">новного,  </w:t>
      </w:r>
      <w:r w:rsidRPr="00A56B6F">
        <w:rPr>
          <w:rFonts w:eastAsia="Times New Roman"/>
          <w:spacing w:val="2"/>
        </w:rPr>
        <w:t xml:space="preserve"> </w:t>
      </w:r>
      <w:r w:rsidRPr="00A56B6F">
        <w:rPr>
          <w:rFonts w:eastAsia="Times New Roman"/>
        </w:rPr>
        <w:t>р</w:t>
      </w:r>
      <w:r w:rsidRPr="00A56B6F">
        <w:rPr>
          <w:rFonts w:eastAsia="Times New Roman"/>
          <w:spacing w:val="-1"/>
        </w:rPr>
        <w:t>е</w:t>
      </w:r>
      <w:r w:rsidRPr="00A56B6F">
        <w:rPr>
          <w:rFonts w:eastAsia="Times New Roman"/>
        </w:rPr>
        <w:t>з</w:t>
      </w:r>
      <w:r w:rsidRPr="00A56B6F">
        <w:rPr>
          <w:rFonts w:eastAsia="Times New Roman"/>
          <w:spacing w:val="-1"/>
        </w:rPr>
        <w:t>е</w:t>
      </w:r>
      <w:r w:rsidRPr="00A56B6F">
        <w:rPr>
          <w:rFonts w:eastAsia="Times New Roman"/>
        </w:rPr>
        <w:t xml:space="preserve">рвного  </w:t>
      </w:r>
      <w:r w:rsidRPr="00A56B6F">
        <w:rPr>
          <w:rFonts w:eastAsia="Times New Roman"/>
          <w:spacing w:val="4"/>
        </w:rPr>
        <w:t xml:space="preserve"> </w:t>
      </w:r>
      <w:r w:rsidRPr="00A56B6F">
        <w:rPr>
          <w:rFonts w:eastAsia="Times New Roman"/>
        </w:rPr>
        <w:t xml:space="preserve">и  </w:t>
      </w:r>
      <w:r w:rsidRPr="00A56B6F">
        <w:rPr>
          <w:rFonts w:eastAsia="Times New Roman"/>
          <w:spacing w:val="5"/>
        </w:rPr>
        <w:t xml:space="preserve"> </w:t>
      </w:r>
      <w:r w:rsidRPr="00A56B6F">
        <w:rPr>
          <w:rFonts w:eastAsia="Times New Roman"/>
          <w:spacing w:val="-1"/>
        </w:rPr>
        <w:t>а</w:t>
      </w:r>
      <w:r w:rsidRPr="00A56B6F">
        <w:rPr>
          <w:rFonts w:eastAsia="Times New Roman"/>
        </w:rPr>
        <w:t>в</w:t>
      </w:r>
      <w:r w:rsidRPr="00A56B6F">
        <w:rPr>
          <w:rFonts w:eastAsia="Times New Roman"/>
          <w:spacing w:val="-2"/>
        </w:rPr>
        <w:t>а</w:t>
      </w:r>
      <w:r w:rsidRPr="00A56B6F">
        <w:rPr>
          <w:rFonts w:eastAsia="Times New Roman"/>
        </w:rPr>
        <w:t>р</w:t>
      </w:r>
      <w:r w:rsidRPr="00A56B6F">
        <w:rPr>
          <w:rFonts w:eastAsia="Times New Roman"/>
          <w:spacing w:val="-2"/>
        </w:rPr>
        <w:t>и</w:t>
      </w:r>
      <w:r w:rsidRPr="00A56B6F">
        <w:rPr>
          <w:rFonts w:eastAsia="Times New Roman"/>
        </w:rPr>
        <w:t xml:space="preserve">йного  </w:t>
      </w:r>
      <w:r w:rsidRPr="00A56B6F">
        <w:rPr>
          <w:rFonts w:eastAsia="Times New Roman"/>
          <w:spacing w:val="4"/>
        </w:rPr>
        <w:t xml:space="preserve"> </w:t>
      </w:r>
      <w:r w:rsidRPr="00A56B6F">
        <w:rPr>
          <w:rFonts w:eastAsia="Times New Roman"/>
        </w:rPr>
        <w:t>т</w:t>
      </w:r>
      <w:r w:rsidRPr="00A56B6F">
        <w:rPr>
          <w:rFonts w:eastAsia="Times New Roman"/>
          <w:spacing w:val="-3"/>
        </w:rPr>
        <w:t>о</w:t>
      </w:r>
      <w:r w:rsidRPr="00A56B6F">
        <w:rPr>
          <w:rFonts w:eastAsia="Times New Roman"/>
        </w:rPr>
        <w:t>п</w:t>
      </w:r>
      <w:r w:rsidRPr="00A56B6F">
        <w:rPr>
          <w:rFonts w:eastAsia="Times New Roman"/>
          <w:spacing w:val="-3"/>
        </w:rPr>
        <w:t>л</w:t>
      </w:r>
      <w:r w:rsidRPr="00A56B6F">
        <w:rPr>
          <w:rFonts w:eastAsia="Times New Roman"/>
        </w:rPr>
        <w:t xml:space="preserve">ива  </w:t>
      </w:r>
      <w:r w:rsidRPr="00A56B6F">
        <w:rPr>
          <w:rFonts w:eastAsia="Times New Roman"/>
          <w:spacing w:val="3"/>
        </w:rPr>
        <w:t xml:space="preserve"> </w:t>
      </w:r>
      <w:r w:rsidRPr="00A56B6F">
        <w:rPr>
          <w:rFonts w:eastAsia="Times New Roman"/>
        </w:rPr>
        <w:t>и</w:t>
      </w:r>
      <w:r w:rsidRPr="00A56B6F">
        <w:rPr>
          <w:rFonts w:eastAsia="Times New Roman"/>
          <w:spacing w:val="-1"/>
        </w:rPr>
        <w:t>с</w:t>
      </w:r>
      <w:r w:rsidRPr="00A56B6F">
        <w:rPr>
          <w:rFonts w:eastAsia="Times New Roman"/>
        </w:rPr>
        <w:t>то</w:t>
      </w:r>
      <w:r w:rsidRPr="00A56B6F">
        <w:rPr>
          <w:rFonts w:eastAsia="Times New Roman"/>
          <w:spacing w:val="-1"/>
        </w:rPr>
        <w:t>ч</w:t>
      </w:r>
      <w:r w:rsidRPr="00A56B6F">
        <w:rPr>
          <w:rFonts w:eastAsia="Times New Roman"/>
        </w:rPr>
        <w:t xml:space="preserve">ников  </w:t>
      </w:r>
      <w:r w:rsidRPr="00A56B6F">
        <w:rPr>
          <w:rFonts w:eastAsia="Times New Roman"/>
          <w:spacing w:val="1"/>
        </w:rPr>
        <w:t xml:space="preserve"> </w:t>
      </w:r>
      <w:r w:rsidRPr="00A56B6F">
        <w:rPr>
          <w:rFonts w:eastAsia="Times New Roman"/>
        </w:rPr>
        <w:t>т</w:t>
      </w:r>
      <w:r w:rsidRPr="00A56B6F">
        <w:rPr>
          <w:rFonts w:eastAsia="Times New Roman"/>
          <w:spacing w:val="-1"/>
        </w:rPr>
        <w:t>е</w:t>
      </w:r>
      <w:r w:rsidRPr="00A56B6F">
        <w:rPr>
          <w:rFonts w:eastAsia="Times New Roman"/>
        </w:rPr>
        <w:t>пловой э</w:t>
      </w:r>
      <w:r w:rsidRPr="00A56B6F">
        <w:rPr>
          <w:rFonts w:eastAsia="Times New Roman"/>
          <w:spacing w:val="1"/>
        </w:rPr>
        <w:t>н</w:t>
      </w:r>
      <w:r w:rsidRPr="00A56B6F">
        <w:rPr>
          <w:rFonts w:eastAsia="Times New Roman"/>
          <w:spacing w:val="-1"/>
        </w:rPr>
        <w:t>е</w:t>
      </w:r>
      <w:r w:rsidRPr="00A56B6F">
        <w:rPr>
          <w:rFonts w:eastAsia="Times New Roman"/>
        </w:rPr>
        <w:t xml:space="preserve">ргии г. </w:t>
      </w:r>
      <w:r w:rsidRPr="00A56B6F">
        <w:rPr>
          <w:rFonts w:eastAsia="Times New Roman"/>
          <w:spacing w:val="1"/>
        </w:rPr>
        <w:t>Т</w:t>
      </w:r>
      <w:r w:rsidRPr="00A56B6F">
        <w:rPr>
          <w:rFonts w:eastAsia="Times New Roman"/>
          <w:spacing w:val="-8"/>
        </w:rPr>
        <w:t>у</w:t>
      </w:r>
      <w:r w:rsidRPr="00A56B6F">
        <w:rPr>
          <w:rFonts w:eastAsia="Times New Roman"/>
        </w:rPr>
        <w:t>т</w:t>
      </w:r>
      <w:r w:rsidRPr="00A56B6F">
        <w:rPr>
          <w:rFonts w:eastAsia="Times New Roman"/>
          <w:spacing w:val="-1"/>
        </w:rPr>
        <w:t>а</w:t>
      </w:r>
      <w:r w:rsidRPr="00A56B6F">
        <w:rPr>
          <w:rFonts w:eastAsia="Times New Roman"/>
          <w:spacing w:val="1"/>
        </w:rPr>
        <w:t>е</w:t>
      </w:r>
      <w:r w:rsidRPr="00A56B6F">
        <w:rPr>
          <w:rFonts w:eastAsia="Times New Roman"/>
        </w:rPr>
        <w:t>в пр</w:t>
      </w:r>
      <w:r w:rsidRPr="00A56B6F">
        <w:rPr>
          <w:rFonts w:eastAsia="Times New Roman"/>
          <w:spacing w:val="-1"/>
        </w:rPr>
        <w:t>е</w:t>
      </w:r>
      <w:r w:rsidRPr="00A56B6F">
        <w:rPr>
          <w:rFonts w:eastAsia="Times New Roman"/>
        </w:rPr>
        <w:t>д</w:t>
      </w:r>
      <w:r w:rsidRPr="00A56B6F">
        <w:rPr>
          <w:rFonts w:eastAsia="Times New Roman"/>
          <w:spacing w:val="1"/>
        </w:rPr>
        <w:t>с</w:t>
      </w:r>
      <w:r w:rsidRPr="00A56B6F">
        <w:rPr>
          <w:rFonts w:eastAsia="Times New Roman"/>
        </w:rPr>
        <w:t>т</w:t>
      </w:r>
      <w:r w:rsidRPr="00A56B6F">
        <w:rPr>
          <w:rFonts w:eastAsia="Times New Roman"/>
          <w:spacing w:val="-1"/>
        </w:rPr>
        <w:t>а</w:t>
      </w:r>
      <w:r w:rsidRPr="00A56B6F">
        <w:rPr>
          <w:rFonts w:eastAsia="Times New Roman"/>
        </w:rPr>
        <w:t>вл</w:t>
      </w:r>
      <w:r w:rsidRPr="00A56B6F">
        <w:rPr>
          <w:rFonts w:eastAsia="Times New Roman"/>
          <w:spacing w:val="-2"/>
        </w:rPr>
        <w:t>е</w:t>
      </w:r>
      <w:r w:rsidRPr="00A56B6F">
        <w:rPr>
          <w:rFonts w:eastAsia="Times New Roman"/>
        </w:rPr>
        <w:t>но в т</w:t>
      </w:r>
      <w:r w:rsidRPr="00A56B6F">
        <w:rPr>
          <w:rFonts w:eastAsia="Times New Roman"/>
          <w:spacing w:val="-1"/>
        </w:rPr>
        <w:t>а</w:t>
      </w:r>
      <w:r w:rsidRPr="00A56B6F">
        <w:rPr>
          <w:rFonts w:eastAsia="Times New Roman"/>
        </w:rPr>
        <w:t>бл</w:t>
      </w:r>
      <w:r w:rsidRPr="00A56B6F">
        <w:rPr>
          <w:rFonts w:eastAsia="Times New Roman"/>
          <w:spacing w:val="1"/>
        </w:rPr>
        <w:t>и</w:t>
      </w:r>
      <w:r w:rsidRPr="00A56B6F">
        <w:rPr>
          <w:rFonts w:eastAsia="Times New Roman"/>
        </w:rPr>
        <w:t>це</w:t>
      </w:r>
      <w:r w:rsidRPr="00A56B6F">
        <w:rPr>
          <w:rFonts w:eastAsia="Times New Roman"/>
          <w:spacing w:val="-1"/>
        </w:rPr>
        <w:t xml:space="preserve"> </w:t>
      </w:r>
      <w:r w:rsidRPr="00A56B6F">
        <w:rPr>
          <w:rFonts w:eastAsia="Times New Roman"/>
        </w:rPr>
        <w:t>ниже.</w:t>
      </w:r>
    </w:p>
    <w:p w:rsidR="00A56B6F" w:rsidRPr="004071D9" w:rsidRDefault="00A56B6F" w:rsidP="00A56B6F">
      <w:pPr>
        <w:pStyle w:val="aa"/>
        <w:keepNext/>
      </w:pPr>
      <w:r w:rsidRPr="004071D9">
        <w:t xml:space="preserve">Таблица </w:t>
      </w:r>
      <w:fldSimple w:instr=" SEQ Таблица \* ARABIC ">
        <w:r w:rsidR="00361ABE">
          <w:rPr>
            <w:noProof/>
          </w:rPr>
          <w:t>53</w:t>
        </w:r>
      </w:fldSimple>
      <w:r w:rsidRPr="004071D9">
        <w:t xml:space="preserve"> Виды топлива для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5"/>
        <w:gridCol w:w="4022"/>
        <w:gridCol w:w="1874"/>
      </w:tblGrid>
      <w:tr w:rsidR="00A56B6F" w:rsidRPr="004071D9" w:rsidTr="0025585E">
        <w:trPr>
          <w:trHeight w:val="20"/>
          <w:tblHeader/>
        </w:trPr>
        <w:tc>
          <w:tcPr>
            <w:tcW w:w="1920" w:type="pct"/>
            <w:shd w:val="clear" w:color="auto" w:fill="auto"/>
            <w:hideMark/>
          </w:tcPr>
          <w:p w:rsidR="00A56B6F" w:rsidRPr="004071D9" w:rsidRDefault="00A56B6F" w:rsidP="0025585E">
            <w:pPr>
              <w:jc w:val="center"/>
              <w:rPr>
                <w:rFonts w:eastAsia="Calibri"/>
                <w:b/>
                <w:bCs/>
                <w:sz w:val="22"/>
              </w:rPr>
            </w:pPr>
            <w:r w:rsidRPr="004071D9">
              <w:rPr>
                <w:rFonts w:eastAsia="Calibri"/>
                <w:b/>
                <w:bCs/>
                <w:sz w:val="22"/>
              </w:rPr>
              <w:t>Наименование котельной</w:t>
            </w:r>
          </w:p>
        </w:tc>
        <w:tc>
          <w:tcPr>
            <w:tcW w:w="2101" w:type="pct"/>
            <w:shd w:val="clear" w:color="auto" w:fill="auto"/>
            <w:hideMark/>
          </w:tcPr>
          <w:p w:rsidR="00A56B6F" w:rsidRPr="004071D9" w:rsidRDefault="00A56B6F" w:rsidP="0025585E">
            <w:pPr>
              <w:jc w:val="center"/>
              <w:rPr>
                <w:rFonts w:eastAsia="Calibri"/>
                <w:b/>
                <w:bCs/>
                <w:sz w:val="22"/>
              </w:rPr>
            </w:pPr>
            <w:r w:rsidRPr="004071D9">
              <w:rPr>
                <w:rFonts w:eastAsia="Calibri"/>
                <w:b/>
                <w:bCs/>
                <w:sz w:val="22"/>
              </w:rPr>
              <w:t>Адрес</w:t>
            </w:r>
          </w:p>
        </w:tc>
        <w:tc>
          <w:tcPr>
            <w:tcW w:w="979" w:type="pct"/>
            <w:shd w:val="clear" w:color="auto" w:fill="auto"/>
            <w:hideMark/>
          </w:tcPr>
          <w:p w:rsidR="00A56B6F" w:rsidRPr="004071D9" w:rsidRDefault="00A56B6F" w:rsidP="0025585E">
            <w:pPr>
              <w:jc w:val="center"/>
              <w:rPr>
                <w:rFonts w:eastAsia="Calibri"/>
                <w:b/>
                <w:bCs/>
                <w:sz w:val="22"/>
              </w:rPr>
            </w:pPr>
            <w:r w:rsidRPr="004071D9">
              <w:rPr>
                <w:rFonts w:eastAsia="Calibri"/>
                <w:b/>
                <w:bCs/>
                <w:sz w:val="22"/>
              </w:rPr>
              <w:t>Вид топлива</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"Центральная"</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Ленина, 93</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№21 Микляиха</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Константиновское СП п. Микляиха, ул. Юбилейная, д. 14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д. Емишево</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Артемьевское СП п. Емишево, ул. Колхозная, д.7</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д. Столбищи</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Артемьевское СП д. Столбищи, ул. Центральная д.8а</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Константиновский</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Константиновское СП п. Константиновский, ул. Ветеранов войны, д. 7</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Никульское</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Чебаковское СП Промзона, 160м западнее п. Никульское</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Тутаевская ЦРБ</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Комсомольская, 104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Районная котельная г. Тутаев</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ул. Промышленная, д.15</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Газ</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"ОПХ"</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г. Тутаев, левый берег, ул. Толбухина, 184</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Мазут</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Котельная п. Чебаково</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Чебаковское СП п. Чебаково, ул. Депутатская, д.15</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Мазут</w:t>
            </w:r>
          </w:p>
        </w:tc>
      </w:tr>
      <w:tr w:rsidR="00A56B6F" w:rsidRPr="004071D9" w:rsidTr="0025585E">
        <w:trPr>
          <w:trHeight w:val="20"/>
        </w:trPr>
        <w:tc>
          <w:tcPr>
            <w:tcW w:w="1920" w:type="pct"/>
            <w:shd w:val="clear" w:color="auto" w:fill="auto"/>
            <w:hideMark/>
          </w:tcPr>
          <w:p w:rsidR="00A56B6F" w:rsidRPr="004071D9" w:rsidRDefault="00A56B6F" w:rsidP="0025585E">
            <w:pPr>
              <w:jc w:val="center"/>
              <w:rPr>
                <w:rFonts w:eastAsia="Calibri"/>
                <w:sz w:val="22"/>
              </w:rPr>
            </w:pPr>
            <w:r w:rsidRPr="004071D9">
              <w:rPr>
                <w:rFonts w:eastAsia="Calibri"/>
                <w:sz w:val="22"/>
              </w:rPr>
              <w:t>№5 Красный бор</w:t>
            </w:r>
          </w:p>
        </w:tc>
        <w:tc>
          <w:tcPr>
            <w:tcW w:w="2101" w:type="pct"/>
            <w:shd w:val="clear" w:color="auto" w:fill="auto"/>
            <w:hideMark/>
          </w:tcPr>
          <w:p w:rsidR="00A56B6F" w:rsidRPr="004071D9" w:rsidRDefault="00A56B6F" w:rsidP="0025585E">
            <w:pPr>
              <w:jc w:val="center"/>
              <w:rPr>
                <w:rFonts w:eastAsia="Calibri"/>
                <w:sz w:val="22"/>
              </w:rPr>
            </w:pPr>
            <w:r w:rsidRPr="004071D9">
              <w:rPr>
                <w:rFonts w:eastAsia="Calibri"/>
                <w:sz w:val="22"/>
              </w:rPr>
              <w:t>Левобережное СП, п.</w:t>
            </w:r>
          </w:p>
        </w:tc>
        <w:tc>
          <w:tcPr>
            <w:tcW w:w="979" w:type="pct"/>
            <w:shd w:val="clear" w:color="auto" w:fill="auto"/>
            <w:hideMark/>
          </w:tcPr>
          <w:p w:rsidR="00A56B6F" w:rsidRPr="004071D9" w:rsidRDefault="00A56B6F" w:rsidP="0025585E">
            <w:pPr>
              <w:jc w:val="center"/>
              <w:rPr>
                <w:rFonts w:eastAsia="Calibri"/>
                <w:sz w:val="22"/>
              </w:rPr>
            </w:pPr>
            <w:r w:rsidRPr="004071D9">
              <w:rPr>
                <w:rFonts w:eastAsia="Calibri"/>
                <w:sz w:val="22"/>
              </w:rPr>
              <w:t>Уголь</w:t>
            </w:r>
          </w:p>
        </w:tc>
      </w:tr>
    </w:tbl>
    <w:p w:rsidR="00A56B6F" w:rsidRDefault="00A56B6F" w:rsidP="00A56B6F"/>
    <w:tbl>
      <w:tblPr>
        <w:tblW w:w="5000" w:type="pct"/>
        <w:tblLook w:val="01E0" w:firstRow="1" w:lastRow="1" w:firstColumn="1" w:lastColumn="1" w:noHBand="0" w:noVBand="0"/>
      </w:tblPr>
      <w:tblGrid>
        <w:gridCol w:w="3283"/>
        <w:gridCol w:w="2969"/>
        <w:gridCol w:w="3319"/>
      </w:tblGrid>
      <w:tr w:rsidR="00A56B6F" w:rsidRPr="004071D9" w:rsidTr="0025585E">
        <w:trPr>
          <w:trHeight w:hRule="exact" w:val="240"/>
        </w:trPr>
        <w:tc>
          <w:tcPr>
            <w:tcW w:w="1715" w:type="pct"/>
            <w:vMerge w:val="restart"/>
            <w:tcBorders>
              <w:top w:val="single" w:sz="5" w:space="0" w:color="000000"/>
              <w:left w:val="single" w:sz="5" w:space="0" w:color="000000"/>
              <w:right w:val="single" w:sz="5" w:space="0" w:color="000000"/>
            </w:tcBorders>
            <w:vAlign w:val="center"/>
          </w:tcPr>
          <w:p w:rsidR="00A56B6F" w:rsidRPr="004071D9" w:rsidRDefault="00A56B6F" w:rsidP="0025585E">
            <w:pPr>
              <w:pStyle w:val="TableParagraph"/>
              <w:spacing w:before="9" w:line="110" w:lineRule="exact"/>
              <w:jc w:val="center"/>
              <w:rPr>
                <w:rFonts w:ascii="Times New Roman" w:hAnsi="Times New Roman" w:cs="Times New Roman"/>
                <w:lang w:val="ru-RU"/>
              </w:rPr>
            </w:pPr>
          </w:p>
          <w:p w:rsidR="00A56B6F" w:rsidRPr="004071D9" w:rsidRDefault="00A56B6F" w:rsidP="0025585E">
            <w:pPr>
              <w:pStyle w:val="TableParagraph"/>
              <w:ind w:left="-142"/>
              <w:jc w:val="center"/>
              <w:rPr>
                <w:rFonts w:ascii="Times New Roman" w:eastAsia="Times New Roman" w:hAnsi="Times New Roman" w:cs="Times New Roman"/>
              </w:rPr>
            </w:pP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1"/>
              </w:rPr>
              <w:t>м</w:t>
            </w:r>
            <w:r w:rsidRPr="004071D9">
              <w:rPr>
                <w:rFonts w:ascii="Times New Roman" w:eastAsia="Times New Roman" w:hAnsi="Times New Roman" w:cs="Times New Roman"/>
                <w:b/>
                <w:bCs/>
              </w:rPr>
              <w:t>ен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в</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ние</w:t>
            </w:r>
            <w:r w:rsidRPr="004071D9">
              <w:rPr>
                <w:rFonts w:ascii="Times New Roman" w:eastAsia="Times New Roman" w:hAnsi="Times New Roman" w:cs="Times New Roman"/>
                <w:b/>
                <w:bCs/>
                <w:spacing w:val="-25"/>
              </w:rPr>
              <w:t xml:space="preserve"> </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2"/>
              </w:rPr>
              <w:t>с</w:t>
            </w:r>
            <w:r w:rsidRPr="004071D9">
              <w:rPr>
                <w:rFonts w:ascii="Times New Roman" w:eastAsia="Times New Roman" w:hAnsi="Times New Roman" w:cs="Times New Roman"/>
                <w:b/>
                <w:bCs/>
                <w:spacing w:val="2"/>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чника</w:t>
            </w:r>
          </w:p>
        </w:tc>
        <w:tc>
          <w:tcPr>
            <w:tcW w:w="3285" w:type="pct"/>
            <w:gridSpan w:val="2"/>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8" w:lineRule="exact"/>
              <w:ind w:right="3"/>
              <w:jc w:val="center"/>
              <w:rPr>
                <w:rFonts w:ascii="Times New Roman" w:eastAsia="Times New Roman" w:hAnsi="Times New Roman" w:cs="Times New Roman"/>
              </w:rPr>
            </w:pP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spacing w:val="-1"/>
              </w:rPr>
              <w:t>з</w:t>
            </w:r>
            <w:r w:rsidRPr="004071D9">
              <w:rPr>
                <w:rFonts w:ascii="Times New Roman" w:eastAsia="Times New Roman" w:hAnsi="Times New Roman" w:cs="Times New Roman"/>
                <w:b/>
                <w:bCs/>
              </w:rPr>
              <w:t>н</w:t>
            </w:r>
            <w:r w:rsidRPr="004071D9">
              <w:rPr>
                <w:rFonts w:ascii="Times New Roman" w:eastAsia="Times New Roman" w:hAnsi="Times New Roman" w:cs="Times New Roman"/>
                <w:b/>
                <w:bCs/>
                <w:spacing w:val="1"/>
              </w:rPr>
              <w:t>а</w:t>
            </w:r>
            <w:r w:rsidRPr="004071D9">
              <w:rPr>
                <w:rFonts w:ascii="Times New Roman" w:eastAsia="Times New Roman" w:hAnsi="Times New Roman" w:cs="Times New Roman"/>
                <w:b/>
                <w:bCs/>
              </w:rPr>
              <w:t>чение</w:t>
            </w:r>
          </w:p>
        </w:tc>
      </w:tr>
      <w:tr w:rsidR="00A56B6F" w:rsidRPr="004071D9" w:rsidTr="0025585E">
        <w:trPr>
          <w:trHeight w:hRule="exact" w:val="240"/>
        </w:trPr>
        <w:tc>
          <w:tcPr>
            <w:tcW w:w="1715" w:type="pct"/>
            <w:vMerge/>
            <w:tcBorders>
              <w:left w:val="single" w:sz="5" w:space="0" w:color="000000"/>
              <w:bottom w:val="single" w:sz="5" w:space="0" w:color="000000"/>
              <w:right w:val="single" w:sz="5" w:space="0" w:color="000000"/>
            </w:tcBorders>
            <w:vAlign w:val="center"/>
          </w:tcPr>
          <w:p w:rsidR="00A56B6F" w:rsidRPr="004071D9" w:rsidRDefault="00A56B6F" w:rsidP="0025585E">
            <w:pPr>
              <w:jc w:val="center"/>
              <w:rPr>
                <w:sz w:val="22"/>
              </w:rPr>
            </w:pP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8" w:lineRule="exact"/>
              <w:ind w:left="685"/>
              <w:jc w:val="center"/>
              <w:rPr>
                <w:rFonts w:ascii="Times New Roman" w:eastAsia="Times New Roman" w:hAnsi="Times New Roman" w:cs="Times New Roman"/>
              </w:rPr>
            </w:pPr>
            <w:r w:rsidRPr="004071D9">
              <w:rPr>
                <w:rFonts w:ascii="Times New Roman" w:eastAsia="Times New Roman" w:hAnsi="Times New Roman" w:cs="Times New Roman"/>
                <w:b/>
                <w:bCs/>
              </w:rPr>
              <w:t>Осн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вн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е</w:t>
            </w:r>
            <w:r w:rsidRPr="004071D9">
              <w:rPr>
                <w:rFonts w:ascii="Times New Roman" w:eastAsia="Times New Roman" w:hAnsi="Times New Roman" w:cs="Times New Roman"/>
                <w:b/>
                <w:bCs/>
                <w:spacing w:val="-19"/>
              </w:rPr>
              <w:t xml:space="preserve"> </w:t>
            </w:r>
            <w:r w:rsidRPr="004071D9">
              <w:rPr>
                <w:rFonts w:ascii="Times New Roman" w:eastAsia="Times New Roman" w:hAnsi="Times New Roman" w:cs="Times New Roman"/>
                <w:b/>
                <w:bCs/>
                <w:spacing w:val="2"/>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spacing w:val="-2"/>
              </w:rPr>
              <w:t>п</w:t>
            </w:r>
            <w:r w:rsidRPr="004071D9">
              <w:rPr>
                <w:rFonts w:ascii="Times New Roman" w:eastAsia="Times New Roman" w:hAnsi="Times New Roman" w:cs="Times New Roman"/>
                <w:b/>
                <w:bCs/>
              </w:rPr>
              <w:t>ливо</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8" w:lineRule="exact"/>
              <w:ind w:left="716"/>
              <w:jc w:val="center"/>
              <w:rPr>
                <w:rFonts w:ascii="Times New Roman" w:eastAsia="Times New Roman" w:hAnsi="Times New Roman" w:cs="Times New Roman"/>
              </w:rPr>
            </w:pPr>
            <w:r w:rsidRPr="004071D9">
              <w:rPr>
                <w:rFonts w:ascii="Times New Roman" w:eastAsia="Times New Roman" w:hAnsi="Times New Roman" w:cs="Times New Roman"/>
                <w:b/>
                <w:bCs/>
              </w:rPr>
              <w:t>Резервн</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е</w:t>
            </w:r>
            <w:r w:rsidRPr="004071D9">
              <w:rPr>
                <w:rFonts w:ascii="Times New Roman" w:eastAsia="Times New Roman" w:hAnsi="Times New Roman" w:cs="Times New Roman"/>
                <w:b/>
                <w:bCs/>
                <w:spacing w:val="-19"/>
              </w:rPr>
              <w:t xml:space="preserve"> </w:t>
            </w:r>
            <w:r w:rsidRPr="004071D9">
              <w:rPr>
                <w:rFonts w:ascii="Times New Roman" w:eastAsia="Times New Roman" w:hAnsi="Times New Roman" w:cs="Times New Roman"/>
                <w:b/>
                <w:bCs/>
                <w:spacing w:val="5"/>
              </w:rPr>
              <w:t>т</w:t>
            </w:r>
            <w:r w:rsidRPr="004071D9">
              <w:rPr>
                <w:rFonts w:ascii="Times New Roman" w:eastAsia="Times New Roman" w:hAnsi="Times New Roman" w:cs="Times New Roman"/>
                <w:b/>
                <w:bCs/>
                <w:spacing w:val="1"/>
              </w:rPr>
              <w:t>о</w:t>
            </w:r>
            <w:r w:rsidRPr="004071D9">
              <w:rPr>
                <w:rFonts w:ascii="Times New Roman" w:eastAsia="Times New Roman" w:hAnsi="Times New Roman" w:cs="Times New Roman"/>
                <w:b/>
                <w:bCs/>
              </w:rPr>
              <w:t>п</w:t>
            </w:r>
            <w:r w:rsidRPr="004071D9">
              <w:rPr>
                <w:rFonts w:ascii="Times New Roman" w:eastAsia="Times New Roman" w:hAnsi="Times New Roman" w:cs="Times New Roman"/>
                <w:b/>
                <w:bCs/>
                <w:spacing w:val="1"/>
              </w:rPr>
              <w:t>л</w:t>
            </w:r>
            <w:r w:rsidRPr="004071D9">
              <w:rPr>
                <w:rFonts w:ascii="Times New Roman" w:eastAsia="Times New Roman" w:hAnsi="Times New Roman" w:cs="Times New Roman"/>
                <w:b/>
                <w:bCs/>
              </w:rPr>
              <w:t>и</w:t>
            </w:r>
            <w:r w:rsidRPr="004071D9">
              <w:rPr>
                <w:rFonts w:ascii="Times New Roman" w:eastAsia="Times New Roman" w:hAnsi="Times New Roman" w:cs="Times New Roman"/>
                <w:b/>
                <w:bCs/>
                <w:spacing w:val="-2"/>
              </w:rPr>
              <w:t>в</w:t>
            </w:r>
            <w:r w:rsidRPr="004071D9">
              <w:rPr>
                <w:rFonts w:ascii="Times New Roman" w:eastAsia="Times New Roman" w:hAnsi="Times New Roman" w:cs="Times New Roman"/>
                <w:b/>
                <w:bCs/>
              </w:rPr>
              <w:t>о</w:t>
            </w:r>
          </w:p>
        </w:tc>
      </w:tr>
      <w:tr w:rsidR="00A56B6F" w:rsidRPr="004071D9"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left="102"/>
              <w:jc w:val="center"/>
              <w:rPr>
                <w:rFonts w:ascii="Times New Roman" w:eastAsia="Times New Roman" w:hAnsi="Times New Roman" w:cs="Times New Roman"/>
                <w:lang w:val="ru-RU"/>
              </w:rPr>
            </w:pPr>
            <w:r w:rsidRPr="004071D9">
              <w:rPr>
                <w:rFonts w:ascii="Times New Roman" w:eastAsia="Times New Roman" w:hAnsi="Times New Roman" w:cs="Times New Roman"/>
                <w:spacing w:val="1"/>
                <w:lang w:val="ru-RU"/>
              </w:rPr>
              <w:t>Р</w:t>
            </w:r>
            <w:r w:rsidRPr="004071D9">
              <w:rPr>
                <w:rFonts w:ascii="Times New Roman" w:eastAsia="Times New Roman" w:hAnsi="Times New Roman" w:cs="Times New Roman"/>
                <w:lang w:val="ru-RU"/>
              </w:rPr>
              <w:t>а</w:t>
            </w:r>
            <w:r w:rsidRPr="004071D9">
              <w:rPr>
                <w:rFonts w:ascii="Times New Roman" w:eastAsia="Times New Roman" w:hAnsi="Times New Roman" w:cs="Times New Roman"/>
                <w:spacing w:val="-1"/>
                <w:lang w:val="ru-RU"/>
              </w:rPr>
              <w:t>й</w:t>
            </w:r>
            <w:r w:rsidRPr="004071D9">
              <w:rPr>
                <w:rFonts w:ascii="Times New Roman" w:eastAsia="Times New Roman" w:hAnsi="Times New Roman" w:cs="Times New Roman"/>
                <w:spacing w:val="1"/>
                <w:lang w:val="ru-RU"/>
              </w:rPr>
              <w:t>о</w:t>
            </w:r>
            <w:r w:rsidRPr="004071D9">
              <w:rPr>
                <w:rFonts w:ascii="Times New Roman" w:eastAsia="Times New Roman" w:hAnsi="Times New Roman" w:cs="Times New Roman"/>
                <w:spacing w:val="-1"/>
                <w:lang w:val="ru-RU"/>
              </w:rPr>
              <w:t>нн</w:t>
            </w:r>
            <w:r w:rsidRPr="004071D9">
              <w:rPr>
                <w:rFonts w:ascii="Times New Roman" w:eastAsia="Times New Roman" w:hAnsi="Times New Roman" w:cs="Times New Roman"/>
                <w:lang w:val="ru-RU"/>
              </w:rPr>
              <w:t>ая</w:t>
            </w:r>
            <w:r w:rsidRPr="004071D9">
              <w:rPr>
                <w:rFonts w:ascii="Times New Roman" w:eastAsia="Times New Roman" w:hAnsi="Times New Roman" w:cs="Times New Roman"/>
                <w:spacing w:val="-10"/>
                <w:lang w:val="ru-RU"/>
              </w:rPr>
              <w:t xml:space="preserve"> </w:t>
            </w:r>
            <w:r w:rsidRPr="004071D9">
              <w:rPr>
                <w:rFonts w:ascii="Times New Roman" w:eastAsia="Times New Roman" w:hAnsi="Times New Roman" w:cs="Times New Roman"/>
                <w:lang w:val="ru-RU"/>
              </w:rPr>
              <w:t>к</w:t>
            </w:r>
            <w:r w:rsidRPr="004071D9">
              <w:rPr>
                <w:rFonts w:ascii="Times New Roman" w:eastAsia="Times New Roman" w:hAnsi="Times New Roman" w:cs="Times New Roman"/>
                <w:spacing w:val="3"/>
                <w:lang w:val="ru-RU"/>
              </w:rPr>
              <w:t>о</w:t>
            </w:r>
            <w:r w:rsidRPr="004071D9">
              <w:rPr>
                <w:rFonts w:ascii="Times New Roman" w:eastAsia="Times New Roman" w:hAnsi="Times New Roman" w:cs="Times New Roman"/>
                <w:spacing w:val="-1"/>
                <w:lang w:val="ru-RU"/>
              </w:rPr>
              <w:t>т</w:t>
            </w:r>
            <w:r w:rsidRPr="004071D9">
              <w:rPr>
                <w:rFonts w:ascii="Times New Roman" w:eastAsia="Times New Roman" w:hAnsi="Times New Roman" w:cs="Times New Roman"/>
                <w:lang w:val="ru-RU"/>
              </w:rPr>
              <w:t>е</w:t>
            </w:r>
            <w:r w:rsidRPr="004071D9">
              <w:rPr>
                <w:rFonts w:ascii="Times New Roman" w:eastAsia="Times New Roman" w:hAnsi="Times New Roman" w:cs="Times New Roman"/>
                <w:spacing w:val="-1"/>
                <w:lang w:val="ru-RU"/>
              </w:rPr>
              <w:t>л</w:t>
            </w:r>
            <w:r w:rsidRPr="004071D9">
              <w:rPr>
                <w:rFonts w:ascii="Times New Roman" w:eastAsia="Times New Roman" w:hAnsi="Times New Roman" w:cs="Times New Roman"/>
                <w:spacing w:val="2"/>
                <w:lang w:val="ru-RU"/>
              </w:rPr>
              <w:t>ь</w:t>
            </w:r>
            <w:r w:rsidRPr="004071D9">
              <w:rPr>
                <w:rFonts w:ascii="Times New Roman" w:eastAsia="Times New Roman" w:hAnsi="Times New Roman" w:cs="Times New Roman"/>
                <w:spacing w:val="-1"/>
                <w:lang w:val="ru-RU"/>
              </w:rPr>
              <w:t>н</w:t>
            </w:r>
            <w:r w:rsidRPr="004071D9">
              <w:rPr>
                <w:rFonts w:ascii="Times New Roman" w:eastAsia="Times New Roman" w:hAnsi="Times New Roman" w:cs="Times New Roman"/>
                <w:lang w:val="ru-RU"/>
              </w:rPr>
              <w:t>ая</w:t>
            </w: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left="66"/>
              <w:jc w:val="center"/>
              <w:rPr>
                <w:rFonts w:ascii="Times New Roman" w:eastAsia="Times New Roman" w:hAnsi="Times New Roman" w:cs="Times New Roman"/>
              </w:rPr>
            </w:pPr>
            <w:r w:rsidRPr="004071D9">
              <w:rPr>
                <w:rFonts w:ascii="Times New Roman" w:eastAsia="Times New Roman" w:hAnsi="Times New Roman" w:cs="Times New Roman"/>
              </w:rPr>
              <w:t>П</w:t>
            </w:r>
            <w:r w:rsidRPr="004071D9">
              <w:rPr>
                <w:rFonts w:ascii="Times New Roman" w:eastAsia="Times New Roman" w:hAnsi="Times New Roman" w:cs="Times New Roman"/>
                <w:spacing w:val="1"/>
              </w:rPr>
              <w:t>р</w:t>
            </w:r>
            <w:r w:rsidRPr="004071D9">
              <w:rPr>
                <w:rFonts w:ascii="Times New Roman" w:eastAsia="Times New Roman" w:hAnsi="Times New Roman" w:cs="Times New Roman"/>
                <w:spacing w:val="-1"/>
              </w:rPr>
              <w:t>и</w:t>
            </w:r>
            <w:r w:rsidRPr="004071D9">
              <w:rPr>
                <w:rFonts w:ascii="Times New Roman" w:eastAsia="Times New Roman" w:hAnsi="Times New Roman" w:cs="Times New Roman"/>
                <w:spacing w:val="1"/>
              </w:rPr>
              <w:t>ро</w:t>
            </w:r>
            <w:r w:rsidRPr="004071D9">
              <w:rPr>
                <w:rFonts w:ascii="Times New Roman" w:eastAsia="Times New Roman" w:hAnsi="Times New Roman" w:cs="Times New Roman"/>
              </w:rPr>
              <w:t>д</w:t>
            </w:r>
            <w:r w:rsidRPr="004071D9">
              <w:rPr>
                <w:rFonts w:ascii="Times New Roman" w:eastAsia="Times New Roman" w:hAnsi="Times New Roman" w:cs="Times New Roman"/>
                <w:spacing w:val="-2"/>
              </w:rPr>
              <w:t>н</w:t>
            </w:r>
            <w:r w:rsidRPr="004071D9">
              <w:rPr>
                <w:rFonts w:ascii="Times New Roman" w:eastAsia="Times New Roman" w:hAnsi="Times New Roman" w:cs="Times New Roman"/>
              </w:rPr>
              <w:t>ый</w:t>
            </w:r>
            <w:r w:rsidRPr="004071D9">
              <w:rPr>
                <w:rFonts w:ascii="Times New Roman" w:eastAsia="Times New Roman" w:hAnsi="Times New Roman" w:cs="Times New Roman"/>
                <w:spacing w:val="-14"/>
              </w:rPr>
              <w:t xml:space="preserve"> </w:t>
            </w:r>
            <w:r w:rsidRPr="004071D9">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right="1"/>
              <w:jc w:val="center"/>
              <w:rPr>
                <w:rFonts w:ascii="Times New Roman" w:eastAsia="Times New Roman" w:hAnsi="Times New Roman" w:cs="Times New Roman"/>
                <w:lang w:val="ru-RU"/>
              </w:rPr>
            </w:pPr>
            <w:r w:rsidRPr="004071D9">
              <w:rPr>
                <w:rFonts w:ascii="Times New Roman" w:eastAsia="Times New Roman" w:hAnsi="Times New Roman" w:cs="Times New Roman"/>
                <w:lang w:val="ru-RU"/>
              </w:rPr>
              <w:t>Дизельное топливо</w:t>
            </w:r>
          </w:p>
        </w:tc>
      </w:tr>
      <w:tr w:rsidR="00A56B6F" w:rsidRPr="00F65543" w:rsidTr="0025585E">
        <w:trPr>
          <w:trHeight w:hRule="exact" w:val="507"/>
        </w:trPr>
        <w:tc>
          <w:tcPr>
            <w:tcW w:w="1715"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left="102"/>
              <w:jc w:val="center"/>
              <w:rPr>
                <w:rFonts w:ascii="Times New Roman" w:eastAsia="Times New Roman" w:hAnsi="Times New Roman" w:cs="Times New Roman"/>
                <w:spacing w:val="-10"/>
                <w:lang w:val="ru-RU"/>
              </w:rPr>
            </w:pPr>
            <w:r w:rsidRPr="004071D9">
              <w:rPr>
                <w:rFonts w:ascii="Times New Roman" w:eastAsia="Times New Roman" w:hAnsi="Times New Roman" w:cs="Times New Roman"/>
                <w:spacing w:val="-10"/>
                <w:lang w:val="ru-RU"/>
              </w:rPr>
              <w:t>ПГУ-ТЭС 52 МВт,</w:t>
            </w:r>
          </w:p>
        </w:tc>
        <w:tc>
          <w:tcPr>
            <w:tcW w:w="1551"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left="66"/>
              <w:jc w:val="center"/>
              <w:rPr>
                <w:rFonts w:ascii="Times New Roman" w:eastAsia="Times New Roman" w:hAnsi="Times New Roman" w:cs="Times New Roman"/>
              </w:rPr>
            </w:pPr>
            <w:r w:rsidRPr="004071D9">
              <w:rPr>
                <w:rFonts w:ascii="Times New Roman" w:eastAsia="Times New Roman" w:hAnsi="Times New Roman" w:cs="Times New Roman"/>
              </w:rPr>
              <w:t>П</w:t>
            </w:r>
            <w:r w:rsidRPr="004071D9">
              <w:rPr>
                <w:rFonts w:ascii="Times New Roman" w:eastAsia="Times New Roman" w:hAnsi="Times New Roman" w:cs="Times New Roman"/>
                <w:spacing w:val="1"/>
              </w:rPr>
              <w:t>р</w:t>
            </w:r>
            <w:r w:rsidRPr="004071D9">
              <w:rPr>
                <w:rFonts w:ascii="Times New Roman" w:eastAsia="Times New Roman" w:hAnsi="Times New Roman" w:cs="Times New Roman"/>
                <w:spacing w:val="-1"/>
              </w:rPr>
              <w:t>и</w:t>
            </w:r>
            <w:r w:rsidRPr="004071D9">
              <w:rPr>
                <w:rFonts w:ascii="Times New Roman" w:eastAsia="Times New Roman" w:hAnsi="Times New Roman" w:cs="Times New Roman"/>
                <w:spacing w:val="1"/>
              </w:rPr>
              <w:t>ро</w:t>
            </w:r>
            <w:r w:rsidRPr="004071D9">
              <w:rPr>
                <w:rFonts w:ascii="Times New Roman" w:eastAsia="Times New Roman" w:hAnsi="Times New Roman" w:cs="Times New Roman"/>
              </w:rPr>
              <w:t>д</w:t>
            </w:r>
            <w:r w:rsidRPr="004071D9">
              <w:rPr>
                <w:rFonts w:ascii="Times New Roman" w:eastAsia="Times New Roman" w:hAnsi="Times New Roman" w:cs="Times New Roman"/>
                <w:spacing w:val="-2"/>
              </w:rPr>
              <w:t>н</w:t>
            </w:r>
            <w:r w:rsidRPr="004071D9">
              <w:rPr>
                <w:rFonts w:ascii="Times New Roman" w:eastAsia="Times New Roman" w:hAnsi="Times New Roman" w:cs="Times New Roman"/>
              </w:rPr>
              <w:t>ый</w:t>
            </w:r>
            <w:r w:rsidRPr="004071D9">
              <w:rPr>
                <w:rFonts w:ascii="Times New Roman" w:eastAsia="Times New Roman" w:hAnsi="Times New Roman" w:cs="Times New Roman"/>
                <w:spacing w:val="-14"/>
              </w:rPr>
              <w:t xml:space="preserve"> </w:t>
            </w:r>
            <w:r w:rsidRPr="004071D9">
              <w:rPr>
                <w:rFonts w:ascii="Times New Roman" w:eastAsia="Times New Roman" w:hAnsi="Times New Roman" w:cs="Times New Roman"/>
              </w:rPr>
              <w:t>газ</w:t>
            </w:r>
          </w:p>
        </w:tc>
        <w:tc>
          <w:tcPr>
            <w:tcW w:w="1734" w:type="pct"/>
            <w:tcBorders>
              <w:top w:val="single" w:sz="5" w:space="0" w:color="000000"/>
              <w:left w:val="single" w:sz="5" w:space="0" w:color="000000"/>
              <w:bottom w:val="single" w:sz="5" w:space="0" w:color="000000"/>
              <w:right w:val="single" w:sz="5" w:space="0" w:color="000000"/>
            </w:tcBorders>
            <w:vAlign w:val="center"/>
          </w:tcPr>
          <w:p w:rsidR="00A56B6F" w:rsidRPr="004071D9" w:rsidRDefault="00A56B6F" w:rsidP="0025585E">
            <w:pPr>
              <w:pStyle w:val="TableParagraph"/>
              <w:spacing w:line="225" w:lineRule="exact"/>
              <w:ind w:right="1"/>
              <w:jc w:val="center"/>
              <w:rPr>
                <w:rFonts w:ascii="Times New Roman" w:eastAsia="Times New Roman" w:hAnsi="Times New Roman" w:cs="Times New Roman"/>
                <w:lang w:val="ru-RU"/>
              </w:rPr>
            </w:pPr>
            <w:r w:rsidRPr="004071D9">
              <w:rPr>
                <w:rFonts w:ascii="Times New Roman" w:eastAsia="Times New Roman" w:hAnsi="Times New Roman" w:cs="Times New Roman"/>
                <w:lang w:val="ru-RU"/>
              </w:rPr>
              <w:t>-</w:t>
            </w:r>
          </w:p>
        </w:tc>
      </w:tr>
    </w:tbl>
    <w:p w:rsidR="00A56B6F" w:rsidRDefault="00A56B6F" w:rsidP="000825BF">
      <w:pPr>
        <w:keepNext/>
        <w:spacing w:before="240"/>
        <w:jc w:val="both"/>
        <w:rPr>
          <w:rFonts w:eastAsia="Times New Roman"/>
          <w:b/>
          <w:bCs/>
          <w:sz w:val="20"/>
          <w:szCs w:val="20"/>
          <w:highlight w:val="yellow"/>
        </w:rPr>
      </w:pPr>
    </w:p>
    <w:p w:rsidR="008270E2" w:rsidRPr="00A56B6F" w:rsidRDefault="008270E2" w:rsidP="00C36DA1">
      <w:pPr>
        <w:ind w:firstLine="709"/>
        <w:jc w:val="both"/>
      </w:pPr>
    </w:p>
    <w:p w:rsidR="008270E2" w:rsidRPr="00A56B6F" w:rsidRDefault="008270E2" w:rsidP="003E53AB">
      <w:pPr>
        <w:pStyle w:val="afb"/>
        <w:numPr>
          <w:ilvl w:val="0"/>
          <w:numId w:val="17"/>
        </w:numPr>
        <w:jc w:val="both"/>
        <w:outlineLvl w:val="1"/>
        <w:rPr>
          <w:b/>
          <w:sz w:val="24"/>
          <w:szCs w:val="24"/>
        </w:rPr>
      </w:pPr>
      <w:bookmarkStart w:id="112" w:name="_Toc40887335"/>
      <w:bookmarkStart w:id="113" w:name="_Toc204630502"/>
      <w:r w:rsidRPr="00A56B6F">
        <w:rPr>
          <w:rFonts w:ascii="TimesNewRomanPSMT" w:hAnsi="TimesNewRomanPSMT" w:cs="TimesNewRomanPSMT"/>
          <w:b/>
          <w:sz w:val="24"/>
          <w:szCs w:val="24"/>
        </w:rPr>
        <w:t>приоритетное направление развития топливного баланса поселения, городского округа</w:t>
      </w:r>
      <w:bookmarkEnd w:id="112"/>
      <w:bookmarkEnd w:id="113"/>
    </w:p>
    <w:p w:rsidR="000825BF" w:rsidRPr="00A56B6F" w:rsidRDefault="000825BF" w:rsidP="000825BF">
      <w:pPr>
        <w:autoSpaceDE w:val="0"/>
        <w:autoSpaceDN w:val="0"/>
        <w:adjustRightInd w:val="0"/>
        <w:ind w:firstLine="709"/>
        <w:jc w:val="both"/>
      </w:pPr>
      <w:r w:rsidRPr="00A56B6F">
        <w:t>Ограничения, касающиеся поставок топлива на источники тепловой энергии в периоды расчетных температур наружного воздуха, отсутствуют.</w:t>
      </w:r>
    </w:p>
    <w:p w:rsidR="000825BF" w:rsidRPr="00A56B6F" w:rsidRDefault="000825BF" w:rsidP="000825BF">
      <w:pPr>
        <w:autoSpaceDE w:val="0"/>
        <w:autoSpaceDN w:val="0"/>
        <w:adjustRightInd w:val="0"/>
        <w:ind w:firstLine="709"/>
        <w:jc w:val="both"/>
      </w:pPr>
      <w:r w:rsidRPr="00A56B6F">
        <w:t>Система поставок топлива работает надежно.</w:t>
      </w:r>
    </w:p>
    <w:p w:rsidR="000825BF" w:rsidRPr="00A56B6F" w:rsidRDefault="000825BF" w:rsidP="000825BF">
      <w:pPr>
        <w:ind w:firstLine="709"/>
        <w:jc w:val="both"/>
        <w:sectPr w:rsidR="000825BF" w:rsidRPr="00A56B6F" w:rsidSect="000825BF">
          <w:type w:val="nextColumn"/>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14" w:name="_Toc40887336"/>
      <w:bookmarkStart w:id="115" w:name="_Toc204630503"/>
      <w:bookmarkEnd w:id="101"/>
      <w:bookmarkEnd w:id="102"/>
      <w:r w:rsidRPr="00A56B6F">
        <w:rPr>
          <w:rFonts w:ascii="Times New Roman" w:hAnsi="Times New Roman" w:cs="Times New Roman"/>
          <w:sz w:val="24"/>
          <w:szCs w:val="24"/>
        </w:rPr>
        <w:lastRenderedPageBreak/>
        <w:t xml:space="preserve">Раздел 9. </w:t>
      </w:r>
      <w:r w:rsidRPr="00A56B6F">
        <w:rPr>
          <w:rFonts w:ascii="Times New Roman" w:eastAsia="Times New Roman" w:hAnsi="Times New Roman" w:cs="Times New Roman"/>
          <w:sz w:val="24"/>
          <w:szCs w:val="24"/>
        </w:rPr>
        <w:t>Инвестиции в строительство, реконструкцию, техническое перевооружение и (или) модернизацию</w:t>
      </w:r>
      <w:bookmarkEnd w:id="114"/>
      <w:bookmarkEnd w:id="115"/>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6" w:name="_Toc40887337"/>
      <w:bookmarkStart w:id="117" w:name="_Toc204630504"/>
      <w:r w:rsidRPr="00A56B6F">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16"/>
      <w:bookmarkEnd w:id="117"/>
    </w:p>
    <w:p w:rsidR="00A56B6F" w:rsidRPr="002A4A20" w:rsidRDefault="00A56B6F" w:rsidP="00A56B6F">
      <w:pPr>
        <w:widowControl w:val="0"/>
        <w:spacing w:before="240"/>
        <w:ind w:left="142" w:firstLine="567"/>
        <w:jc w:val="both"/>
      </w:pPr>
      <w:r w:rsidRPr="00CE709C">
        <w:t xml:space="preserve">В настоящее время </w:t>
      </w:r>
      <w:r w:rsidR="00CE709C" w:rsidRPr="00CE709C">
        <w:t>Районная котельная</w:t>
      </w:r>
      <w:r w:rsidRPr="00CE709C">
        <w:t xml:space="preserve"> полностью обеспечивает присоединенную тепловую нагрузку. В рассматриваемом перспективном периоде зона действия</w:t>
      </w:r>
      <w:r w:rsidRPr="002A4A20">
        <w:t xml:space="preserve"> источника не изменится</w:t>
      </w:r>
    </w:p>
    <w:p w:rsidR="00A56B6F" w:rsidRPr="002A4A20" w:rsidRDefault="00A56B6F" w:rsidP="00A56B6F">
      <w:pPr>
        <w:pStyle w:val="aa"/>
        <w:keepNext/>
      </w:pPr>
      <w:r w:rsidRPr="006E1F2E">
        <w:t xml:space="preserve">Таблица </w:t>
      </w:r>
      <w:fldSimple w:instr=" SEQ Таблица \* ARABIC ">
        <w:r w:rsidR="00361ABE">
          <w:rPr>
            <w:noProof/>
          </w:rPr>
          <w:t>54</w:t>
        </w:r>
      </w:fldSimple>
      <w:r w:rsidRPr="006E1F2E">
        <w:t xml:space="preserve"> Рекомендуемые мероприятия для </w:t>
      </w:r>
      <w:r w:rsidR="00CE709C" w:rsidRPr="00CE709C">
        <w:t>Районн</w:t>
      </w:r>
      <w:r w:rsidR="00CE709C">
        <w:t>ой</w:t>
      </w:r>
      <w:r w:rsidR="00CE709C" w:rsidRPr="00CE709C">
        <w:t xml:space="preserve"> котельн</w:t>
      </w:r>
      <w:r w:rsidR="00CE709C">
        <w:t>ой</w:t>
      </w:r>
    </w:p>
    <w:tbl>
      <w:tblPr>
        <w:tblW w:w="5000" w:type="pct"/>
        <w:tblLook w:val="04A0" w:firstRow="1" w:lastRow="0" w:firstColumn="1" w:lastColumn="0" w:noHBand="0" w:noVBand="1"/>
      </w:tblPr>
      <w:tblGrid>
        <w:gridCol w:w="936"/>
        <w:gridCol w:w="6122"/>
        <w:gridCol w:w="1447"/>
        <w:gridCol w:w="1066"/>
      </w:tblGrid>
      <w:tr w:rsidR="00A56B6F" w:rsidRPr="002C782A" w:rsidTr="0025585E">
        <w:trPr>
          <w:trHeight w:val="300"/>
          <w:tblHeader/>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3198"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Годы</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w:t>
            </w:r>
          </w:p>
        </w:tc>
      </w:tr>
      <w:tr w:rsidR="00A56B6F" w:rsidRPr="002C782A"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A56B6F" w:rsidRPr="002C782A" w:rsidRDefault="00CE709C" w:rsidP="0025585E">
            <w:pPr>
              <w:jc w:val="center"/>
              <w:rPr>
                <w:rFonts w:eastAsia="Times New Roman"/>
                <w:b/>
                <w:bCs/>
                <w:color w:val="000000"/>
                <w:sz w:val="20"/>
                <w:szCs w:val="20"/>
              </w:rPr>
            </w:pPr>
            <w:r w:rsidRPr="00CE709C">
              <w:rPr>
                <w:sz w:val="20"/>
              </w:rPr>
              <w:t>Районн</w:t>
            </w:r>
            <w:r>
              <w:rPr>
                <w:sz w:val="20"/>
              </w:rPr>
              <w:t>ая</w:t>
            </w:r>
            <w:r w:rsidRPr="00CE709C">
              <w:rPr>
                <w:sz w:val="20"/>
              </w:rPr>
              <w:t xml:space="preserve"> котельн</w:t>
            </w:r>
            <w:r>
              <w:rPr>
                <w:sz w:val="20"/>
              </w:rPr>
              <w:t>ая</w:t>
            </w:r>
          </w:p>
        </w:tc>
      </w:tr>
      <w:tr w:rsidR="00A56B6F" w:rsidRPr="002C782A"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27264,399</w:t>
            </w:r>
          </w:p>
        </w:tc>
      </w:tr>
      <w:tr w:rsidR="00A56B6F" w:rsidRPr="002C782A" w:rsidTr="0025585E">
        <w:trPr>
          <w:trHeight w:val="765"/>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9000</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Капитальный ремонт водогрейного котла КВГМ-100 ст. №3 с заменой конвективной части котла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30000</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Капитальный ремонт экономайзера парового котла ДЕ-25-14ГМ ст.№ 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12000</w:t>
            </w:r>
          </w:p>
        </w:tc>
      </w:tr>
      <w:tr w:rsidR="00A56B6F" w:rsidRPr="002C782A" w:rsidTr="0025585E">
        <w:trPr>
          <w:trHeight w:val="102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14000,001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1235,4</w:t>
            </w:r>
          </w:p>
        </w:tc>
      </w:tr>
      <w:tr w:rsidR="00A56B6F" w:rsidRPr="002C782A" w:rsidTr="0025585E">
        <w:trPr>
          <w:trHeight w:val="30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схемы деаэрации сетевой воды на Районной котельной.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22507,701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9</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189,99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10</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219,99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Разработка и внедрение системы диспетчеризации работы Районной котельной. </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759,51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водогрейного котла ст.№ 4, производительностью 50 Гкал/ч</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19536,201</w:t>
            </w:r>
          </w:p>
        </w:tc>
      </w:tr>
    </w:tbl>
    <w:p w:rsidR="00A56B6F" w:rsidRPr="002C782A" w:rsidRDefault="00A56B6F" w:rsidP="00A56B6F">
      <w:pPr>
        <w:pStyle w:val="aa"/>
        <w:keepNext/>
      </w:pPr>
      <w:r w:rsidRPr="002C782A">
        <w:t xml:space="preserve">Таблица </w:t>
      </w:r>
      <w:fldSimple w:instr=" SEQ Таблица \* ARABIC ">
        <w:r w:rsidR="00361ABE">
          <w:rPr>
            <w:noProof/>
          </w:rPr>
          <w:t>55</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A56B6F" w:rsidRPr="002C782A" w:rsidTr="0025585E">
        <w:trPr>
          <w:trHeight w:val="2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A56B6F"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7630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внешних  и внутриплощадочных сетей энергоснабжения  -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4200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2025-2026</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1500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автоматизированной блочно-модульной котельной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15680</w:t>
            </w:r>
          </w:p>
        </w:tc>
      </w:tr>
      <w:tr w:rsidR="00A56B6F" w:rsidRPr="002C782A" w:rsidTr="0025585E">
        <w:trPr>
          <w:trHeight w:val="2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57650</w:t>
            </w:r>
          </w:p>
        </w:tc>
      </w:tr>
      <w:tr w:rsidR="00A56B6F" w:rsidRPr="002C782A" w:rsidTr="0025585E">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 xml:space="preserve">Установка индивидуальных тепловых пунктов у </w:t>
            </w:r>
            <w:r w:rsidRPr="002C782A">
              <w:rPr>
                <w:rFonts w:eastAsia="Times New Roman"/>
                <w:color w:val="000000"/>
                <w:sz w:val="20"/>
                <w:szCs w:val="20"/>
              </w:rPr>
              <w:lastRenderedPageBreak/>
              <w:t>потребителей котельной ОПХ- Котельная ОПХ</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lastRenderedPageBreak/>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10400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lastRenderedPageBreak/>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котельной с переводом ее в автоматический режим работы - Котельная ЦРБ</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1200</w:t>
            </w:r>
          </w:p>
        </w:tc>
      </w:tr>
      <w:tr w:rsidR="00A56B6F" w:rsidRPr="002C782A" w:rsidTr="0025585E">
        <w:trPr>
          <w:trHeight w:val="20"/>
        </w:trPr>
        <w:tc>
          <w:tcPr>
            <w:tcW w:w="643"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sidRPr="006E1F2E">
              <w:rPr>
                <w:rFonts w:eastAsia="Times New Roman"/>
                <w:color w:val="000000"/>
                <w:sz w:val="20"/>
                <w:szCs w:val="20"/>
              </w:rPr>
              <w:t>3</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3600</w:t>
            </w:r>
          </w:p>
        </w:tc>
      </w:tr>
    </w:tbl>
    <w:p w:rsidR="00A56B6F" w:rsidRPr="006E1F2E" w:rsidRDefault="00A56B6F" w:rsidP="00A56B6F">
      <w:pPr>
        <w:pStyle w:val="aa"/>
        <w:keepNext/>
      </w:pPr>
      <w:r w:rsidRPr="006E1F2E">
        <w:t xml:space="preserve">Таблица </w:t>
      </w:r>
      <w:fldSimple w:instr=" SEQ Таблица \* ARABIC ">
        <w:r w:rsidR="00361ABE">
          <w:rPr>
            <w:noProof/>
          </w:rPr>
          <w:t>56</w:t>
        </w:r>
      </w:fldSimple>
      <w:r w:rsidRPr="006E1F2E">
        <w:t xml:space="preserve"> Рекомендуемые мероприятия</w:t>
      </w:r>
    </w:p>
    <w:tbl>
      <w:tblPr>
        <w:tblW w:w="0" w:type="auto"/>
        <w:tblInd w:w="93" w:type="dxa"/>
        <w:tblLook w:val="04A0" w:firstRow="1" w:lastRow="0" w:firstColumn="1" w:lastColumn="0" w:noHBand="0" w:noVBand="1"/>
      </w:tblPr>
      <w:tblGrid>
        <w:gridCol w:w="777"/>
        <w:gridCol w:w="6180"/>
        <w:gridCol w:w="1276"/>
        <w:gridCol w:w="1245"/>
      </w:tblGrid>
      <w:tr w:rsidR="00A56B6F" w:rsidRPr="006E1F2E" w:rsidTr="0025585E">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п/п</w:t>
            </w:r>
          </w:p>
        </w:tc>
        <w:tc>
          <w:tcPr>
            <w:tcW w:w="6183"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Всего</w:t>
            </w:r>
            <w:r w:rsidRPr="006E1F2E">
              <w:rPr>
                <w:rFonts w:eastAsia="Times New Roman"/>
                <w:bCs/>
                <w:color w:val="000000"/>
                <w:sz w:val="22"/>
              </w:rPr>
              <w:t>, тыс. руб</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1</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1787</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2</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1209</w:t>
            </w:r>
          </w:p>
        </w:tc>
      </w:tr>
      <w:tr w:rsidR="00A56B6F" w:rsidRPr="006E1F2E"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sidRPr="006E1F2E">
              <w:rPr>
                <w:rFonts w:eastAsia="Times New Roman"/>
                <w:color w:val="000000"/>
                <w:sz w:val="22"/>
              </w:rPr>
              <w:t>3</w:t>
            </w:r>
          </w:p>
        </w:tc>
        <w:tc>
          <w:tcPr>
            <w:tcW w:w="6183"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673</w:t>
            </w:r>
          </w:p>
        </w:tc>
      </w:tr>
      <w:tr w:rsidR="00A56B6F" w:rsidRPr="00A56B6F"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2"/>
              </w:rPr>
            </w:pPr>
            <w:r w:rsidRPr="00A56B6F">
              <w:rPr>
                <w:rFonts w:eastAsia="Times New Roman"/>
                <w:color w:val="000000"/>
                <w:sz w:val="22"/>
              </w:rPr>
              <w:t>4</w:t>
            </w:r>
          </w:p>
        </w:tc>
        <w:tc>
          <w:tcPr>
            <w:tcW w:w="6183"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ИТП в пос. Константиновский</w:t>
            </w:r>
          </w:p>
        </w:tc>
        <w:tc>
          <w:tcPr>
            <w:tcW w:w="1276"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38928</w:t>
            </w:r>
          </w:p>
        </w:tc>
      </w:tr>
      <w:tr w:rsidR="00A56B6F" w:rsidRPr="00A56B6F" w:rsidTr="0025585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2"/>
              </w:rPr>
            </w:pPr>
            <w:r w:rsidRPr="00A56B6F">
              <w:rPr>
                <w:rFonts w:eastAsia="Times New Roman"/>
                <w:color w:val="000000"/>
                <w:sz w:val="22"/>
              </w:rPr>
              <w:t>5</w:t>
            </w:r>
          </w:p>
        </w:tc>
        <w:tc>
          <w:tcPr>
            <w:tcW w:w="6183"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ИТП в пос. Фоминское</w:t>
            </w:r>
          </w:p>
        </w:tc>
        <w:tc>
          <w:tcPr>
            <w:tcW w:w="1276"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2025-2026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10258</w:t>
            </w:r>
          </w:p>
        </w:tc>
      </w:tr>
      <w:tr w:rsidR="00A56B6F" w:rsidRPr="00A56B6F"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2"/>
              </w:rPr>
            </w:pPr>
            <w:r w:rsidRPr="00A56B6F">
              <w:rPr>
                <w:rFonts w:eastAsia="Times New Roman"/>
                <w:color w:val="000000"/>
                <w:sz w:val="22"/>
              </w:rPr>
              <w:t>6</w:t>
            </w:r>
          </w:p>
        </w:tc>
        <w:tc>
          <w:tcPr>
            <w:tcW w:w="6183"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Замена  котла  КВГМ- 1,0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2025</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1578</w:t>
            </w:r>
          </w:p>
        </w:tc>
      </w:tr>
      <w:tr w:rsidR="00A56B6F" w:rsidRPr="00A56B6F" w:rsidTr="0025585E">
        <w:trPr>
          <w:trHeight w:val="9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A56B6F" w:rsidRDefault="00A56B6F" w:rsidP="0025585E">
            <w:pPr>
              <w:jc w:val="center"/>
              <w:rPr>
                <w:rFonts w:eastAsia="Times New Roman"/>
                <w:color w:val="000000"/>
                <w:sz w:val="22"/>
              </w:rPr>
            </w:pPr>
            <w:r w:rsidRPr="00A56B6F">
              <w:rPr>
                <w:rFonts w:eastAsia="Times New Roman"/>
                <w:color w:val="000000"/>
                <w:sz w:val="22"/>
              </w:rPr>
              <w:t>7</w:t>
            </w:r>
          </w:p>
        </w:tc>
        <w:tc>
          <w:tcPr>
            <w:tcW w:w="6183"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Установка  системы  химводоподготовки  (ХВП)  в  котельной  пос. Чебаково</w:t>
            </w:r>
          </w:p>
        </w:tc>
        <w:tc>
          <w:tcPr>
            <w:tcW w:w="1276" w:type="dxa"/>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2026</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1350</w:t>
            </w:r>
          </w:p>
        </w:tc>
      </w:tr>
    </w:tbl>
    <w:p w:rsidR="00C22D0C" w:rsidRPr="00A56B6F" w:rsidRDefault="00C22D0C" w:rsidP="009E056D">
      <w:pPr>
        <w:pStyle w:val="af1"/>
        <w:keepLines w:val="0"/>
        <w:widowControl w:val="0"/>
        <w:spacing w:before="0" w:after="0" w:line="240" w:lineRule="auto"/>
        <w:ind w:left="0" w:firstLine="709"/>
        <w:jc w:val="both"/>
        <w:outlineLvl w:val="9"/>
        <w:rPr>
          <w:sz w:val="24"/>
          <w:szCs w:val="24"/>
        </w:r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18" w:name="_Toc40887338"/>
      <w:bookmarkStart w:id="119" w:name="_Toc204630505"/>
      <w:r w:rsidRPr="00A56B6F">
        <w:rPr>
          <w:rFonts w:ascii="TimesNewRomanPSMT" w:hAnsi="TimesNewRomanPSMT" w:cs="TimesNewRomanPSMT"/>
          <w:b/>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18"/>
      <w:bookmarkEnd w:id="119"/>
      <w:r w:rsidRPr="00A56B6F">
        <w:rPr>
          <w:rFonts w:ascii="TimesNewRomanPSMT" w:hAnsi="TimesNewRomanPSMT" w:cs="TimesNewRomanPSMT"/>
          <w:b/>
          <w:sz w:val="24"/>
          <w:szCs w:val="24"/>
        </w:rPr>
        <w:t xml:space="preserve"> </w:t>
      </w:r>
    </w:p>
    <w:p w:rsidR="005F5F43" w:rsidRPr="00A56B6F" w:rsidRDefault="005F5F43" w:rsidP="005F5F43"/>
    <w:p w:rsidR="000825BF" w:rsidRPr="00A56B6F" w:rsidRDefault="000825BF" w:rsidP="000825BF">
      <w:pPr>
        <w:widowControl w:val="0"/>
        <w:spacing w:line="276" w:lineRule="auto"/>
        <w:ind w:left="138" w:right="234" w:firstLine="566"/>
        <w:jc w:val="both"/>
        <w:rPr>
          <w:rFonts w:eastAsia="Times New Roman"/>
          <w:lang w:eastAsia="en-US"/>
        </w:rPr>
      </w:pPr>
      <w:r w:rsidRPr="00A56B6F">
        <w:rPr>
          <w:rFonts w:eastAsia="Times New Roman"/>
          <w:lang w:eastAsia="en-US"/>
        </w:rPr>
        <w:t>Схемой теплоснабжения пред</w:t>
      </w:r>
      <w:r w:rsidR="00A56B6F" w:rsidRPr="00A56B6F">
        <w:rPr>
          <w:rFonts w:eastAsia="Times New Roman"/>
          <w:lang w:eastAsia="en-US"/>
        </w:rPr>
        <w:t>усмотрены следующие мероприятия.</w:t>
      </w:r>
    </w:p>
    <w:p w:rsidR="00A56B6F" w:rsidRPr="009A1B2F" w:rsidRDefault="00A56B6F" w:rsidP="00A56B6F">
      <w:pPr>
        <w:pStyle w:val="aa"/>
        <w:keepNext/>
      </w:pPr>
      <w:r w:rsidRPr="00A56B6F">
        <w:t xml:space="preserve">Таблица </w:t>
      </w:r>
      <w:fldSimple w:instr=" SEQ Таблица \* ARABIC ">
        <w:r w:rsidR="00361ABE">
          <w:rPr>
            <w:noProof/>
          </w:rPr>
          <w:t>57</w:t>
        </w:r>
      </w:fldSimple>
      <w:r w:rsidRPr="00A56B6F">
        <w:t xml:space="preserve"> Рекомендуемые мероприятия для </w:t>
      </w:r>
      <w:r w:rsidR="00CE709C" w:rsidRPr="00CE709C">
        <w:t>Районн</w:t>
      </w:r>
      <w:r w:rsidR="00CE709C">
        <w:t>ой</w:t>
      </w:r>
      <w:r w:rsidR="00CE709C" w:rsidRPr="00CE709C">
        <w:t xml:space="preserve"> котельн</w:t>
      </w:r>
      <w:r w:rsidR="00CE709C">
        <w:t>ой</w:t>
      </w:r>
    </w:p>
    <w:tbl>
      <w:tblPr>
        <w:tblW w:w="5000" w:type="pct"/>
        <w:tblLook w:val="04A0" w:firstRow="1" w:lastRow="0" w:firstColumn="1" w:lastColumn="0" w:noHBand="0" w:noVBand="1"/>
      </w:tblPr>
      <w:tblGrid>
        <w:gridCol w:w="936"/>
        <w:gridCol w:w="6122"/>
        <w:gridCol w:w="1447"/>
        <w:gridCol w:w="1066"/>
      </w:tblGrid>
      <w:tr w:rsidR="00A56B6F" w:rsidRPr="002C782A" w:rsidTr="0025585E">
        <w:trPr>
          <w:trHeight w:val="300"/>
          <w:tblHeader/>
        </w:trPr>
        <w:tc>
          <w:tcPr>
            <w:tcW w:w="4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3198"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Годы</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w:t>
            </w:r>
          </w:p>
        </w:tc>
      </w:tr>
      <w:tr w:rsidR="00A56B6F" w:rsidRPr="002C782A" w:rsidTr="0025585E">
        <w:trPr>
          <w:trHeight w:val="300"/>
        </w:trPr>
        <w:tc>
          <w:tcPr>
            <w:tcW w:w="5000" w:type="pct"/>
            <w:gridSpan w:val="4"/>
            <w:tcBorders>
              <w:top w:val="single" w:sz="4" w:space="0" w:color="auto"/>
              <w:left w:val="single" w:sz="4" w:space="0" w:color="auto"/>
              <w:bottom w:val="single" w:sz="4" w:space="0" w:color="auto"/>
              <w:right w:val="nil"/>
            </w:tcBorders>
            <w:shd w:val="clear" w:color="auto" w:fill="auto"/>
            <w:noWrap/>
            <w:vAlign w:val="center"/>
            <w:hideMark/>
          </w:tcPr>
          <w:p w:rsidR="00A56B6F" w:rsidRPr="002C782A" w:rsidRDefault="00CE709C" w:rsidP="0025585E">
            <w:pPr>
              <w:jc w:val="center"/>
              <w:rPr>
                <w:rFonts w:eastAsia="Times New Roman"/>
                <w:b/>
                <w:bCs/>
                <w:color w:val="000000"/>
                <w:sz w:val="20"/>
                <w:szCs w:val="20"/>
              </w:rPr>
            </w:pPr>
            <w:r w:rsidRPr="00CE709C">
              <w:rPr>
                <w:sz w:val="20"/>
              </w:rPr>
              <w:t>Районн</w:t>
            </w:r>
            <w:r>
              <w:rPr>
                <w:sz w:val="20"/>
              </w:rPr>
              <w:t>ая</w:t>
            </w:r>
            <w:r w:rsidRPr="00CE709C">
              <w:rPr>
                <w:sz w:val="20"/>
              </w:rPr>
              <w:t xml:space="preserve"> котельн</w:t>
            </w:r>
            <w:r>
              <w:rPr>
                <w:sz w:val="20"/>
              </w:rPr>
              <w:t>ая</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ТК19 по ул. Комсомольской</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5050,821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 до ТК20/1 по ул. Дементьева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5056,839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3</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ТК20/1 до ТК20/3.1 по ул. Дементьева.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6896,001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4</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ТК-4 до ТК5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5565,789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ТК-5 до ТК-6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11055,519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магистральной теплотрассы от ТК-6 до ТК-6А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4101,27</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lastRenderedPageBreak/>
              <w:t>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ТК-6А до ТК-А7А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5838,411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ТКА-7А до ТК-А8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2672,0601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9</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ТК-А8 до ТК-А9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3912,561</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10</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 до ТК-А9А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3774,369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11</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ТК-А9А до ТК-А10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3689,37</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12</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магистральная теплотрасса от ТК-А10 до ТК-А11 по ул. Советская</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3151,689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13</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по ул. Романовская, у д. №35</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919,92</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14</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702,9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15</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межквартальной теплотрасса КСГ-12 до КСГ-12.2, ул. Ярославская,118а</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913,17</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16</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внутриквартальной теплосети по ул. Советская от ТК-6 до ТК-А6.1</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6467,49</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17</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Проведение мероприятий по разработке и наладке гидравлических режимов системы теплоснабжения АО «Тутаевская ПГУ» г. Тутаев;</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2025-2027</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6000</w:t>
            </w:r>
          </w:p>
        </w:tc>
      </w:tr>
      <w:tr w:rsidR="00A56B6F" w:rsidRPr="002C782A" w:rsidTr="0025585E">
        <w:trPr>
          <w:trHeight w:val="510"/>
        </w:trPr>
        <w:tc>
          <w:tcPr>
            <w:tcW w:w="489" w:type="pct"/>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0"/>
                <w:szCs w:val="20"/>
              </w:rPr>
            </w:pPr>
            <w:r>
              <w:rPr>
                <w:rFonts w:eastAsia="Times New Roman"/>
                <w:color w:val="000000"/>
                <w:sz w:val="20"/>
                <w:szCs w:val="20"/>
              </w:rPr>
              <w:t>18</w:t>
            </w:r>
          </w:p>
        </w:tc>
        <w:tc>
          <w:tcPr>
            <w:tcW w:w="3198"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Реконструкция и замена участков тепловых сетей  со сроком эксплуатации более 25 лет</w:t>
            </w:r>
          </w:p>
        </w:tc>
        <w:tc>
          <w:tcPr>
            <w:tcW w:w="756"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2025-2040</w:t>
            </w:r>
          </w:p>
        </w:tc>
        <w:tc>
          <w:tcPr>
            <w:tcW w:w="557"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905641,1</w:t>
            </w:r>
          </w:p>
        </w:tc>
      </w:tr>
    </w:tbl>
    <w:p w:rsidR="00A56B6F" w:rsidRPr="002C782A" w:rsidRDefault="00A56B6F" w:rsidP="00A56B6F">
      <w:pPr>
        <w:pStyle w:val="aa"/>
        <w:keepNext/>
      </w:pPr>
      <w:r w:rsidRPr="002C782A">
        <w:t xml:space="preserve">Таблица </w:t>
      </w:r>
      <w:fldSimple w:instr=" SEQ Таблица \* ARABIC ">
        <w:r w:rsidR="00361ABE">
          <w:rPr>
            <w:noProof/>
          </w:rPr>
          <w:t>58</w:t>
        </w:r>
      </w:fldSimple>
      <w:r w:rsidRPr="002C782A">
        <w:t xml:space="preserve"> Рекомендуемые мероприятия</w:t>
      </w:r>
    </w:p>
    <w:tbl>
      <w:tblPr>
        <w:tblW w:w="5000" w:type="pct"/>
        <w:tblLook w:val="04A0" w:firstRow="1" w:lastRow="0" w:firstColumn="1" w:lastColumn="0" w:noHBand="0" w:noVBand="1"/>
      </w:tblPr>
      <w:tblGrid>
        <w:gridCol w:w="1230"/>
        <w:gridCol w:w="5364"/>
        <w:gridCol w:w="1746"/>
        <w:gridCol w:w="1231"/>
      </w:tblGrid>
      <w:tr w:rsidR="00A56B6F" w:rsidRPr="002C782A" w:rsidTr="0025585E">
        <w:trPr>
          <w:trHeight w:val="51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Всего, тыс. руб</w:t>
            </w:r>
          </w:p>
        </w:tc>
      </w:tr>
      <w:tr w:rsidR="00A56B6F" w:rsidRPr="002C782A" w:rsidTr="0025585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 вариант развития</w:t>
            </w:r>
          </w:p>
        </w:tc>
      </w:tr>
      <w:tr w:rsidR="00A56B6F" w:rsidRPr="002C782A"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24640</w:t>
            </w:r>
          </w:p>
        </w:tc>
      </w:tr>
      <w:tr w:rsidR="00A56B6F" w:rsidRPr="002C782A" w:rsidTr="0025585E">
        <w:trPr>
          <w:trHeight w:val="300"/>
        </w:trPr>
        <w:tc>
          <w:tcPr>
            <w:tcW w:w="344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ИТОГО</w:t>
            </w:r>
          </w:p>
        </w:tc>
        <w:tc>
          <w:tcPr>
            <w:tcW w:w="912"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 </w:t>
            </w:r>
          </w:p>
        </w:tc>
        <w:tc>
          <w:tcPr>
            <w:tcW w:w="643"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57650</w:t>
            </w:r>
          </w:p>
        </w:tc>
      </w:tr>
      <w:tr w:rsidR="00A56B6F" w:rsidRPr="002C782A" w:rsidTr="0025585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 вариант развития</w:t>
            </w:r>
          </w:p>
        </w:tc>
      </w:tr>
      <w:tr w:rsidR="00A56B6F" w:rsidRPr="002C782A"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сетей теплоснабжения для подключения новых потребителей</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2025-2036</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24640</w:t>
            </w:r>
          </w:p>
        </w:tc>
      </w:tr>
      <w:tr w:rsidR="00A56B6F" w:rsidRPr="002C782A"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0"/>
                <w:szCs w:val="20"/>
              </w:rPr>
            </w:pPr>
            <w:r>
              <w:rPr>
                <w:rFonts w:eastAsia="Times New Roman"/>
                <w:color w:val="000000"/>
                <w:sz w:val="20"/>
                <w:szCs w:val="20"/>
              </w:rPr>
              <w:t>2</w:t>
            </w:r>
          </w:p>
        </w:tc>
        <w:tc>
          <w:tcPr>
            <w:tcW w:w="280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0"/>
                <w:szCs w:val="20"/>
              </w:rPr>
            </w:pPr>
            <w:r w:rsidRPr="002C782A">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jc w:val="center"/>
              <w:rPr>
                <w:rFonts w:eastAsia="Times New Roman"/>
                <w:color w:val="000000"/>
                <w:sz w:val="20"/>
                <w:szCs w:val="20"/>
              </w:rPr>
            </w:pPr>
            <w:r w:rsidRPr="002C782A">
              <w:rPr>
                <w:rFonts w:eastAsia="Times New Roman"/>
                <w:color w:val="000000"/>
                <w:sz w:val="20"/>
                <w:szCs w:val="20"/>
              </w:rPr>
              <w:t>45000</w:t>
            </w:r>
          </w:p>
        </w:tc>
      </w:tr>
    </w:tbl>
    <w:p w:rsidR="00A56B6F" w:rsidRPr="002C782A" w:rsidRDefault="00A56B6F" w:rsidP="00A56B6F">
      <w:pPr>
        <w:pStyle w:val="aa"/>
        <w:keepNext/>
      </w:pPr>
      <w:r w:rsidRPr="002C782A">
        <w:t xml:space="preserve">Таблица </w:t>
      </w:r>
      <w:fldSimple w:instr=" SEQ Таблица \* ARABIC ">
        <w:r w:rsidR="00361ABE">
          <w:rPr>
            <w:noProof/>
          </w:rPr>
          <w:t>59</w:t>
        </w:r>
      </w:fldSimple>
      <w:r w:rsidRPr="002C782A">
        <w:t xml:space="preserve"> Рекомендуемые мероприятия</w:t>
      </w:r>
    </w:p>
    <w:tbl>
      <w:tblPr>
        <w:tblW w:w="0" w:type="auto"/>
        <w:tblInd w:w="93" w:type="dxa"/>
        <w:tblLook w:val="04A0" w:firstRow="1" w:lastRow="0" w:firstColumn="1" w:lastColumn="0" w:noHBand="0" w:noVBand="1"/>
      </w:tblPr>
      <w:tblGrid>
        <w:gridCol w:w="778"/>
        <w:gridCol w:w="6179"/>
        <w:gridCol w:w="1276"/>
        <w:gridCol w:w="1245"/>
      </w:tblGrid>
      <w:tr w:rsidR="00A56B6F" w:rsidRPr="002C782A" w:rsidTr="0025585E">
        <w:trPr>
          <w:trHeight w:val="300"/>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п/п</w:t>
            </w:r>
          </w:p>
        </w:tc>
        <w:tc>
          <w:tcPr>
            <w:tcW w:w="6179"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Наименование</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Годы</w:t>
            </w:r>
          </w:p>
        </w:tc>
        <w:tc>
          <w:tcPr>
            <w:tcW w:w="1245" w:type="dxa"/>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Cs/>
                <w:color w:val="000000"/>
                <w:sz w:val="22"/>
              </w:rPr>
            </w:pPr>
            <w:r w:rsidRPr="002C782A">
              <w:rPr>
                <w:rFonts w:eastAsia="Times New Roman"/>
                <w:bCs/>
                <w:color w:val="000000"/>
                <w:sz w:val="22"/>
              </w:rPr>
              <w:t>Всего, тыс. руб</w:t>
            </w:r>
          </w:p>
        </w:tc>
      </w:tr>
      <w:tr w:rsidR="00A56B6F" w:rsidRPr="002C782A"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Pr>
                <w:rFonts w:eastAsia="Times New Roman"/>
                <w:color w:val="000000"/>
                <w:sz w:val="22"/>
              </w:rPr>
              <w:t>1</w:t>
            </w:r>
          </w:p>
        </w:tc>
        <w:tc>
          <w:tcPr>
            <w:tcW w:w="6179"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xml:space="preserve">Замена участков тепловых сетей в д. Емишево и д.Столбищи </w:t>
            </w:r>
          </w:p>
        </w:tc>
        <w:tc>
          <w:tcPr>
            <w:tcW w:w="1276"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29531</w:t>
            </w:r>
          </w:p>
        </w:tc>
      </w:tr>
      <w:tr w:rsidR="00A56B6F" w:rsidRPr="002C782A" w:rsidTr="0025585E">
        <w:trPr>
          <w:trHeight w:val="15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Pr>
                <w:rFonts w:eastAsia="Times New Roman"/>
                <w:color w:val="000000"/>
                <w:sz w:val="22"/>
              </w:rPr>
              <w:t>2</w:t>
            </w:r>
          </w:p>
        </w:tc>
        <w:tc>
          <w:tcPr>
            <w:tcW w:w="6179"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1276"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130758</w:t>
            </w:r>
          </w:p>
        </w:tc>
      </w:tr>
      <w:tr w:rsidR="00A56B6F" w:rsidRPr="002C782A" w:rsidTr="0025585E">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Pr>
                <w:rFonts w:eastAsia="Times New Roman"/>
                <w:color w:val="000000"/>
                <w:sz w:val="22"/>
              </w:rPr>
              <w:t>3</w:t>
            </w:r>
          </w:p>
        </w:tc>
        <w:tc>
          <w:tcPr>
            <w:tcW w:w="6179" w:type="dxa"/>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участков тепловых сетей котельной в п. Красный бор</w:t>
            </w:r>
          </w:p>
        </w:tc>
        <w:tc>
          <w:tcPr>
            <w:tcW w:w="1276"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15437</w:t>
            </w:r>
          </w:p>
        </w:tc>
      </w:tr>
      <w:tr w:rsidR="00A56B6F" w:rsidRPr="002C782A" w:rsidTr="0025585E">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A56B6F" w:rsidRPr="002C782A" w:rsidRDefault="00A56B6F" w:rsidP="0025585E">
            <w:pPr>
              <w:jc w:val="center"/>
              <w:rPr>
                <w:rFonts w:eastAsia="Times New Roman"/>
                <w:color w:val="000000"/>
                <w:sz w:val="22"/>
              </w:rPr>
            </w:pPr>
            <w:r>
              <w:rPr>
                <w:rFonts w:eastAsia="Times New Roman"/>
                <w:color w:val="000000"/>
                <w:sz w:val="22"/>
              </w:rPr>
              <w:t>4</w:t>
            </w:r>
          </w:p>
        </w:tc>
        <w:tc>
          <w:tcPr>
            <w:tcW w:w="6179"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участков тепловых сетей</w:t>
            </w:r>
          </w:p>
        </w:tc>
        <w:tc>
          <w:tcPr>
            <w:tcW w:w="1276"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2025-2040</w:t>
            </w:r>
          </w:p>
        </w:tc>
        <w:tc>
          <w:tcPr>
            <w:tcW w:w="1245" w:type="dxa"/>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27961</w:t>
            </w:r>
          </w:p>
        </w:tc>
      </w:tr>
    </w:tbl>
    <w:p w:rsidR="00A56B6F" w:rsidRPr="0056542D" w:rsidRDefault="00A56B6F" w:rsidP="000825BF">
      <w:pPr>
        <w:widowControl w:val="0"/>
        <w:spacing w:line="276" w:lineRule="auto"/>
        <w:ind w:left="138" w:right="234" w:firstLine="566"/>
        <w:jc w:val="both"/>
        <w:rPr>
          <w:rFonts w:eastAsia="Times New Roman"/>
          <w:highlight w:val="yellow"/>
          <w:lang w:eastAsia="en-US"/>
        </w:rPr>
      </w:pPr>
    </w:p>
    <w:p w:rsidR="00C22D0C" w:rsidRPr="0056542D" w:rsidRDefault="00C22D0C" w:rsidP="000825BF">
      <w:pPr>
        <w:widowControl w:val="0"/>
        <w:spacing w:line="276" w:lineRule="auto"/>
        <w:ind w:right="-1" w:firstLine="709"/>
        <w:jc w:val="both"/>
        <w:rPr>
          <w:rFonts w:eastAsia="Calibri"/>
          <w:b/>
          <w:bCs/>
          <w:sz w:val="20"/>
          <w:szCs w:val="18"/>
          <w:highlight w:val="yellow"/>
          <w:lang w:eastAsia="en-US"/>
        </w:rPr>
        <w:sectPr w:rsidR="00C22D0C" w:rsidRPr="0056542D" w:rsidSect="000825BF">
          <w:headerReference w:type="default" r:id="rId45"/>
          <w:footerReference w:type="default" r:id="rId46"/>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56B6F" w:rsidRPr="00974289" w:rsidRDefault="00A56B6F" w:rsidP="00A56B6F">
      <w:pPr>
        <w:pStyle w:val="aa"/>
        <w:keepNext/>
      </w:pPr>
      <w:r w:rsidRPr="00974289">
        <w:lastRenderedPageBreak/>
        <w:t xml:space="preserve">Таблица </w:t>
      </w:r>
      <w:fldSimple w:instr=" SEQ Таблица \* ARABIC ">
        <w:r w:rsidR="00361ABE">
          <w:rPr>
            <w:noProof/>
          </w:rPr>
          <w:t>60</w:t>
        </w:r>
      </w:fldSimple>
      <w:r w:rsidRPr="00974289">
        <w:t xml:space="preserve"> Суммарные затраты на модернизацию системы теплоснабжения, </w:t>
      </w:r>
      <w:r w:rsidRPr="00974289">
        <w:rPr>
          <w:color w:val="000000"/>
        </w:rPr>
        <w:t>тыс. руб.</w:t>
      </w:r>
    </w:p>
    <w:tbl>
      <w:tblPr>
        <w:tblW w:w="5000" w:type="pct"/>
        <w:tblLook w:val="04A0" w:firstRow="1" w:lastRow="0" w:firstColumn="1" w:lastColumn="0" w:noHBand="0" w:noVBand="1"/>
      </w:tblPr>
      <w:tblGrid>
        <w:gridCol w:w="727"/>
        <w:gridCol w:w="4748"/>
        <w:gridCol w:w="1066"/>
        <w:gridCol w:w="1066"/>
        <w:gridCol w:w="1066"/>
        <w:gridCol w:w="1066"/>
        <w:gridCol w:w="866"/>
        <w:gridCol w:w="866"/>
        <w:gridCol w:w="866"/>
        <w:gridCol w:w="1083"/>
        <w:gridCol w:w="1083"/>
      </w:tblGrid>
      <w:tr w:rsidR="00A56B6F" w:rsidRPr="00073A29" w:rsidTr="0025585E">
        <w:trPr>
          <w:trHeight w:val="300"/>
          <w:tblHeader/>
        </w:trPr>
        <w:tc>
          <w:tcPr>
            <w:tcW w:w="2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п/п</w:t>
            </w:r>
          </w:p>
        </w:tc>
        <w:tc>
          <w:tcPr>
            <w:tcW w:w="1918" w:type="pct"/>
            <w:tcBorders>
              <w:top w:val="single" w:sz="4" w:space="0" w:color="auto"/>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Наименование мероприятия</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Всего</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2025</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2026</w:t>
            </w:r>
          </w:p>
        </w:tc>
        <w:tc>
          <w:tcPr>
            <w:tcW w:w="328"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2027</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2028</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2029</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2031-2036</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2037-2040</w:t>
            </w:r>
          </w:p>
        </w:tc>
      </w:tr>
      <w:tr w:rsidR="00A56B6F" w:rsidRPr="00073A29" w:rsidTr="0025585E">
        <w:trPr>
          <w:trHeight w:val="300"/>
        </w:trPr>
        <w:tc>
          <w:tcPr>
            <w:tcW w:w="5000" w:type="pct"/>
            <w:gridSpan w:val="11"/>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6B6F" w:rsidRPr="00073A29" w:rsidRDefault="00CE709C" w:rsidP="0025585E">
            <w:pPr>
              <w:jc w:val="center"/>
              <w:rPr>
                <w:rFonts w:eastAsia="Times New Roman"/>
                <w:b/>
                <w:bCs/>
                <w:color w:val="000000"/>
                <w:sz w:val="20"/>
                <w:szCs w:val="20"/>
              </w:rPr>
            </w:pPr>
            <w:r w:rsidRPr="00CE709C">
              <w:rPr>
                <w:sz w:val="20"/>
              </w:rPr>
              <w:t>Районн</w:t>
            </w:r>
            <w:r>
              <w:rPr>
                <w:sz w:val="20"/>
              </w:rPr>
              <w:t>ая</w:t>
            </w:r>
            <w:r w:rsidRPr="00CE709C">
              <w:rPr>
                <w:sz w:val="20"/>
              </w:rPr>
              <w:t xml:space="preserve"> котельн</w:t>
            </w:r>
            <w:r>
              <w:rPr>
                <w:sz w:val="20"/>
              </w:rPr>
              <w:t>ая</w:t>
            </w:r>
          </w:p>
        </w:tc>
      </w:tr>
      <w:tr w:rsidR="00A56B6F" w:rsidRPr="00073A29" w:rsidTr="0025585E">
        <w:trPr>
          <w:trHeight w:val="765"/>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Районной котельной г. Тутаев с заменой водогрейного котла КВГМ-100 на водогрейный котел производительностью 50 Гкал.</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27264,399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9088,133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9088,133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9088,133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ТК20 до ТК19 по ул. Комсомольской</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5050,821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1683,607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1683,607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1683,607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ТК20 до ТК20/1 по ул. Дементьева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5056,839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1685,613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1685,613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1685,613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ТК20/1 до ТК20/3.1 по ул. Дементьева.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6896,001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2298,667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2298,667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2298,667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ТК-4 до ТК5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5565,789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1855,263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1855,263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1855,263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ТК-5 до ТК-6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11055,519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3685,173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3685,173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3685,173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магистральной теплотрассы от ТК-6 до ТК-6А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4101,27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1367,09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1367,09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1367,09</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ТК-6А до ТК-А7А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5838,411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1946,137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1946,137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1946,137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ТКА-7А до ТК-А8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2672,0601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890,6867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890,6867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890,6867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ТК-А8 до ТК-А9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3912,561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1304,187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1304,187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1304,187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ТК-А9 до ТК-А9А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3774,369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1258,123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1258,123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1258,123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ТК-А9А до ТК-А10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3689,37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1229,79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1229,79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1229,79</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13</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магистральная теплотрасса от ТК-А10 до ТК-А11 по ул. Советская</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3151,689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1050,563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1050,563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1050,563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межквартальной теплотрассы по ул. Романовская, у д. №35</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919,92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306,64</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306,64</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306,64</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15</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межквартальной теплотрассы от ул. Луначарского, д. №129 до ж.д. №78 по ул. Петра Шитова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702,9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234,3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234,3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234,3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lastRenderedPageBreak/>
              <w:t>16</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межквартальной теплотрасса КСГ-12 до КСГ-12.2, ул. Ярославская,118а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913,17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304,39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304,39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304,39</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17</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внутриквартальной теплосети по ул. Советская от ТК-6 до ТК-А6.1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6467,49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2155,83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2155,83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2155,83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765"/>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 xml:space="preserve">Реновация тепловых камер г.Тутаева, по ул. Советская, ул. Комсомольская, ул. Моторостроителей, ул. Р. Люксембург, ул. Дементьева </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Капитальный ремонт водогрейного котла КВГМ-100 ст. №3 с заменой конвективной части котла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Капитальный ремонт экономайзера парового котла ДЕ-25-14ГМ ст.№ 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765"/>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канализационной насосной станции (КНС) и трубопровода сточных вод от КНС Районной котельной до напорного коллектора Тутаевского моторного завода.</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2962,8</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987,6</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987,6</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987,6</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102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Районной котельной с переводом 2-х паровых котлов  ДЕ-25-14ГМ в водогрейный режим работы (1-й этап - разработка проектной документации, 2-й этап – строительно-монтажные работы)</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14000,001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4666,667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4666,667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4666,667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23</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Разработка и внедрение системы управления и автоматизации работы котлов Районной котельной.</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1235,4</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411,8</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411,8</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411,8</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24</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схемы деаэрации сетевой воды на Районной котельной.</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22507,701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7502,567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7502,567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7502,567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автоматики безопасности и горелочных устройств парового котла ДЕ25 – 14ГМ ст.№1.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189,99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автоматики безопасности и горелочных устройств парового котла ДЕ25 – 14ГМ ст.№2.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189,99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63,33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27</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Техническое перевооружение автоматики безопасности и горелочных устройств водогрейного котла КВГМ-100 ст.№3.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219,99</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73,33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73,33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28</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 xml:space="preserve">Разработка и внедрение системы диспетчеризации работы Районной котельной. </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759,51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253,17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253,17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253,17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29</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 xml:space="preserve">Проведение мероприятий по разработке и наладке гидравлических режимов системы теплоснабжения </w:t>
            </w:r>
            <w:r w:rsidRPr="00073A29">
              <w:rPr>
                <w:rFonts w:eastAsia="Times New Roman"/>
                <w:color w:val="000000"/>
                <w:sz w:val="20"/>
                <w:szCs w:val="20"/>
              </w:rPr>
              <w:lastRenderedPageBreak/>
              <w:t>АО «Тутаевская ПГУ» г. Тутаев;</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lastRenderedPageBreak/>
              <w:t>6000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lastRenderedPageBreak/>
              <w:t>30</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 xml:space="preserve">Разработка и внедрение системы автоматизации и диспетчеризации работы тепловых сетей.  </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800,0067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266,6667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266,67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266,67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водогрейного котла ст.№ 4, производительностью 50 Гкал/ч</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19536,201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6512,067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6512,067</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6512,067</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b/>
                <w:bCs/>
                <w:color w:val="000000"/>
                <w:sz w:val="20"/>
                <w:szCs w:val="20"/>
              </w:rPr>
            </w:pPr>
            <w:r w:rsidRPr="00073A29">
              <w:rPr>
                <w:rFonts w:eastAsia="Times New Roman"/>
                <w:b/>
                <w:bCs/>
                <w:color w:val="000000"/>
                <w:sz w:val="20"/>
                <w:szCs w:val="20"/>
              </w:rPr>
              <w:t> </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32</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и замена участков тепловых сетей  со сроком эксплуатации более 25 лет</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905641,1</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390296</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125049,3</w:t>
            </w:r>
          </w:p>
        </w:tc>
      </w:tr>
      <w:tr w:rsidR="00A56B6F" w:rsidRPr="00073A29" w:rsidTr="0025585E">
        <w:trPr>
          <w:trHeight w:val="51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33</w:t>
            </w:r>
          </w:p>
        </w:tc>
        <w:tc>
          <w:tcPr>
            <w:tcW w:w="1918"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локальных очистных сооружений для очистки сточных вод Районной котельной</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10000</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r>
      <w:tr w:rsidR="00A56B6F" w:rsidRPr="00073A29" w:rsidTr="0025585E">
        <w:trPr>
          <w:trHeight w:val="300"/>
        </w:trPr>
        <w:tc>
          <w:tcPr>
            <w:tcW w:w="2213"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Итого</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1162075,3</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147194,02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147194,02</w:t>
            </w:r>
          </w:p>
        </w:tc>
        <w:tc>
          <w:tcPr>
            <w:tcW w:w="328"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147194,02</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65049,3</w:t>
            </w:r>
          </w:p>
        </w:tc>
        <w:tc>
          <w:tcPr>
            <w:tcW w:w="295"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390296</w:t>
            </w:r>
          </w:p>
        </w:tc>
        <w:tc>
          <w:tcPr>
            <w:tcW w:w="297"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125049,3</w:t>
            </w:r>
          </w:p>
        </w:tc>
      </w:tr>
    </w:tbl>
    <w:p w:rsidR="00A56B6F" w:rsidRPr="00073A29" w:rsidRDefault="00A56B6F" w:rsidP="00A56B6F">
      <w:pPr>
        <w:keepNext/>
        <w:spacing w:before="240"/>
        <w:rPr>
          <w:rFonts w:eastAsia="Calibri"/>
          <w:b/>
          <w:bCs/>
          <w:sz w:val="20"/>
          <w:szCs w:val="18"/>
        </w:rPr>
      </w:pPr>
      <w:r w:rsidRPr="00073A29">
        <w:rPr>
          <w:rFonts w:eastAsia="Calibri"/>
          <w:b/>
          <w:bCs/>
          <w:sz w:val="20"/>
          <w:szCs w:val="18"/>
        </w:rPr>
        <w:t xml:space="preserve">Таблица </w:t>
      </w:r>
      <w:r w:rsidRPr="00073A29">
        <w:rPr>
          <w:rFonts w:eastAsia="Calibri"/>
          <w:b/>
          <w:bCs/>
          <w:sz w:val="20"/>
          <w:szCs w:val="18"/>
        </w:rPr>
        <w:fldChar w:fldCharType="begin"/>
      </w:r>
      <w:r w:rsidRPr="00073A29">
        <w:rPr>
          <w:rFonts w:eastAsia="Calibri"/>
          <w:b/>
          <w:bCs/>
          <w:sz w:val="20"/>
          <w:szCs w:val="18"/>
        </w:rPr>
        <w:instrText xml:space="preserve"> SEQ Таблица \* ARABIC </w:instrText>
      </w:r>
      <w:r w:rsidRPr="00073A29">
        <w:rPr>
          <w:rFonts w:eastAsia="Calibri"/>
          <w:b/>
          <w:bCs/>
          <w:sz w:val="20"/>
          <w:szCs w:val="18"/>
        </w:rPr>
        <w:fldChar w:fldCharType="separate"/>
      </w:r>
      <w:r w:rsidR="00361ABE">
        <w:rPr>
          <w:rFonts w:eastAsia="Calibri"/>
          <w:b/>
          <w:bCs/>
          <w:noProof/>
          <w:sz w:val="20"/>
          <w:szCs w:val="18"/>
        </w:rPr>
        <w:t>61</w:t>
      </w:r>
      <w:r w:rsidRPr="00073A29">
        <w:rPr>
          <w:rFonts w:eastAsia="Calibri"/>
          <w:b/>
          <w:bCs/>
          <w:sz w:val="20"/>
          <w:szCs w:val="18"/>
        </w:rPr>
        <w:fldChar w:fldCharType="end"/>
      </w:r>
      <w:r w:rsidRPr="00073A29">
        <w:rPr>
          <w:rFonts w:eastAsia="Calibri"/>
          <w:b/>
          <w:bCs/>
          <w:sz w:val="20"/>
          <w:szCs w:val="18"/>
        </w:rPr>
        <w:t xml:space="preserve"> Суммарные затраты на модернизацию системы теплоснабжения,</w:t>
      </w:r>
      <w:r w:rsidRPr="00073A29">
        <w:rPr>
          <w:rFonts w:eastAsia="Times New Roman"/>
          <w:b/>
          <w:color w:val="000000"/>
          <w:sz w:val="20"/>
          <w:szCs w:val="20"/>
        </w:rPr>
        <w:t xml:space="preserve"> тыс. руб.</w:t>
      </w:r>
    </w:p>
    <w:tbl>
      <w:tblPr>
        <w:tblW w:w="5000" w:type="pct"/>
        <w:tblLook w:val="04A0" w:firstRow="1" w:lastRow="0" w:firstColumn="1" w:lastColumn="0" w:noHBand="0" w:noVBand="1"/>
      </w:tblPr>
      <w:tblGrid>
        <w:gridCol w:w="994"/>
        <w:gridCol w:w="4385"/>
        <w:gridCol w:w="994"/>
        <w:gridCol w:w="994"/>
        <w:gridCol w:w="994"/>
        <w:gridCol w:w="994"/>
        <w:gridCol w:w="994"/>
        <w:gridCol w:w="994"/>
        <w:gridCol w:w="994"/>
        <w:gridCol w:w="1083"/>
        <w:gridCol w:w="1083"/>
      </w:tblGrid>
      <w:tr w:rsidR="00A56B6F" w:rsidRPr="00073A29" w:rsidTr="0025585E">
        <w:trPr>
          <w:trHeight w:val="510"/>
          <w:tblHeader/>
        </w:trPr>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п/п</w:t>
            </w:r>
          </w:p>
        </w:tc>
        <w:tc>
          <w:tcPr>
            <w:tcW w:w="15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Наименование мероприятия</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Всего, тыс. руб</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2025</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2026</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2027</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2028</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2029</w:t>
            </w:r>
          </w:p>
        </w:tc>
        <w:tc>
          <w:tcPr>
            <w:tcW w:w="34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2030</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2031-2036</w:t>
            </w:r>
          </w:p>
        </w:tc>
        <w:tc>
          <w:tcPr>
            <w:tcW w:w="373" w:type="pct"/>
            <w:tcBorders>
              <w:top w:val="single" w:sz="4" w:space="0" w:color="auto"/>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2037-2040</w:t>
            </w:r>
          </w:p>
        </w:tc>
      </w:tr>
      <w:tr w:rsidR="00A56B6F" w:rsidRPr="00073A29"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 вариант развития</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сетей теплоснабжения для подключения новых потребителей</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24640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8960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Установка общедомовых приборов учета тепловой энергии</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76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автоматизированной блочно-модульной котельной на природном  газе  - Котельная ОПХ</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7630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7630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внешних  и внутриплощадочных сетей энергоснабжения  - Котельная ОПХ</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4200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4200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765"/>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Замена 2-х теплообменников на системе отопления и 2-х теплообменников на системе ГВС - Котельная ЦРБ</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1500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6</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автоматизированной блочно-модульной котельной  - Центральная котельная</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15680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15680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300"/>
        </w:trPr>
        <w:tc>
          <w:tcPr>
            <w:tcW w:w="18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ИТОГО</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57650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37970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0</w:t>
            </w:r>
          </w:p>
        </w:tc>
      </w:tr>
      <w:tr w:rsidR="00A56B6F" w:rsidRPr="00073A29"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 вариант развития</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1</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сетей теплоснабжения для подключения новых потребителей</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24640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8960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lastRenderedPageBreak/>
              <w:t>2</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Установка общедомовых приборов учета тепловой энергии</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3</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Установка приборов учета тепловой энергии на котельной ОПХ - Котельная ОПХ</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250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765"/>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4</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Установка индивидуальных тепловых пунктов у потребителей котельной ОПХ- Котельная ОПХ</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10400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10400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765"/>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5</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котельной с переводом ее в автоматический режим работы - Котельная ЦРБ</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1200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153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6</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Реконструкция существующей котельной. Автоматизация работы котельной. Замена сетевой и подпиточной насосной группы, замена системы ХВО, установка частотных преобразователей на электродвигатели.  - Центральная котельная</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3600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510"/>
        </w:trPr>
        <w:tc>
          <w:tcPr>
            <w:tcW w:w="343" w:type="pct"/>
            <w:tcBorders>
              <w:top w:val="nil"/>
              <w:left w:val="single" w:sz="4" w:space="0" w:color="auto"/>
              <w:bottom w:val="single" w:sz="4" w:space="0" w:color="auto"/>
              <w:right w:val="single" w:sz="4" w:space="0" w:color="auto"/>
            </w:tcBorders>
            <w:shd w:val="clear" w:color="auto" w:fill="auto"/>
            <w:noWrap/>
            <w:vAlign w:val="center"/>
          </w:tcPr>
          <w:p w:rsidR="00A56B6F" w:rsidRPr="00073A29" w:rsidRDefault="00A56B6F" w:rsidP="0025585E">
            <w:pPr>
              <w:jc w:val="center"/>
              <w:rPr>
                <w:rFonts w:eastAsia="Times New Roman"/>
                <w:color w:val="000000"/>
                <w:sz w:val="20"/>
                <w:szCs w:val="20"/>
              </w:rPr>
            </w:pPr>
            <w:r>
              <w:rPr>
                <w:rFonts w:eastAsia="Times New Roman"/>
                <w:color w:val="000000"/>
                <w:sz w:val="20"/>
                <w:szCs w:val="20"/>
              </w:rPr>
              <w:t>7</w:t>
            </w:r>
          </w:p>
        </w:tc>
        <w:tc>
          <w:tcPr>
            <w:tcW w:w="1512"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rPr>
                <w:rFonts w:eastAsia="Times New Roman"/>
                <w:color w:val="000000"/>
                <w:sz w:val="20"/>
                <w:szCs w:val="20"/>
              </w:rPr>
            </w:pPr>
            <w:r w:rsidRPr="00073A29">
              <w:rPr>
                <w:rFonts w:eastAsia="Times New Roman"/>
                <w:color w:val="000000"/>
                <w:sz w:val="20"/>
                <w:szCs w:val="20"/>
              </w:rPr>
              <w:t>Строительство 4х трубной системы теплоснабжения от котельной - Котельная СХТ</w:t>
            </w:r>
          </w:p>
        </w:tc>
        <w:tc>
          <w:tcPr>
            <w:tcW w:w="343" w:type="pct"/>
            <w:tcBorders>
              <w:top w:val="nil"/>
              <w:left w:val="nil"/>
              <w:bottom w:val="single" w:sz="4" w:space="0" w:color="auto"/>
              <w:right w:val="single" w:sz="4" w:space="0" w:color="auto"/>
            </w:tcBorders>
            <w:shd w:val="clear" w:color="auto" w:fill="auto"/>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45000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45000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 </w:t>
            </w:r>
          </w:p>
        </w:tc>
        <w:tc>
          <w:tcPr>
            <w:tcW w:w="373" w:type="pct"/>
            <w:tcBorders>
              <w:top w:val="nil"/>
              <w:left w:val="nil"/>
              <w:bottom w:val="single" w:sz="4" w:space="0" w:color="auto"/>
              <w:right w:val="single" w:sz="4" w:space="0" w:color="auto"/>
            </w:tcBorders>
            <w:shd w:val="clear" w:color="auto" w:fill="auto"/>
            <w:noWrap/>
            <w:vAlign w:val="bottom"/>
            <w:hideMark/>
          </w:tcPr>
          <w:p w:rsidR="00A56B6F" w:rsidRPr="00073A29" w:rsidRDefault="00A56B6F" w:rsidP="0025585E">
            <w:pPr>
              <w:rPr>
                <w:rFonts w:ascii="Calibri" w:eastAsia="Times New Roman" w:hAnsi="Calibri" w:cs="Calibri"/>
                <w:color w:val="000000"/>
                <w:sz w:val="22"/>
              </w:rPr>
            </w:pPr>
            <w:r w:rsidRPr="00073A29">
              <w:rPr>
                <w:rFonts w:ascii="Calibri" w:eastAsia="Times New Roman" w:hAnsi="Calibri" w:cs="Calibri"/>
                <w:color w:val="000000"/>
                <w:sz w:val="22"/>
              </w:rPr>
              <w:t> </w:t>
            </w:r>
          </w:p>
        </w:tc>
      </w:tr>
      <w:tr w:rsidR="00A56B6F" w:rsidRPr="00073A29" w:rsidTr="0025585E">
        <w:trPr>
          <w:trHeight w:val="300"/>
        </w:trPr>
        <w:tc>
          <w:tcPr>
            <w:tcW w:w="185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ИТОГО</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89090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70410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2120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3120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1120</w:t>
            </w:r>
          </w:p>
        </w:tc>
        <w:tc>
          <w:tcPr>
            <w:tcW w:w="34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5600</w:t>
            </w:r>
          </w:p>
        </w:tc>
        <w:tc>
          <w:tcPr>
            <w:tcW w:w="373" w:type="pct"/>
            <w:tcBorders>
              <w:top w:val="nil"/>
              <w:left w:val="nil"/>
              <w:bottom w:val="single" w:sz="4" w:space="0" w:color="auto"/>
              <w:right w:val="single" w:sz="4" w:space="0" w:color="auto"/>
            </w:tcBorders>
            <w:shd w:val="clear" w:color="auto" w:fill="auto"/>
            <w:noWrap/>
            <w:vAlign w:val="center"/>
            <w:hideMark/>
          </w:tcPr>
          <w:p w:rsidR="00A56B6F" w:rsidRPr="00073A29" w:rsidRDefault="00A56B6F" w:rsidP="0025585E">
            <w:pPr>
              <w:jc w:val="center"/>
              <w:rPr>
                <w:rFonts w:eastAsia="Times New Roman"/>
                <w:color w:val="000000"/>
                <w:sz w:val="20"/>
                <w:szCs w:val="20"/>
              </w:rPr>
            </w:pPr>
            <w:r w:rsidRPr="00073A29">
              <w:rPr>
                <w:rFonts w:eastAsia="Times New Roman"/>
                <w:color w:val="000000"/>
                <w:sz w:val="20"/>
                <w:szCs w:val="20"/>
              </w:rPr>
              <w:t>0</w:t>
            </w:r>
          </w:p>
        </w:tc>
      </w:tr>
    </w:tbl>
    <w:p w:rsidR="00A56B6F" w:rsidRPr="00F65543" w:rsidRDefault="00A56B6F" w:rsidP="00A56B6F">
      <w:pPr>
        <w:widowControl w:val="0"/>
        <w:ind w:left="138" w:right="234" w:firstLine="566"/>
        <w:rPr>
          <w:rFonts w:eastAsia="Times New Roman"/>
          <w:highlight w:val="yellow"/>
        </w:rPr>
      </w:pPr>
    </w:p>
    <w:p w:rsidR="00A56B6F" w:rsidRPr="00073A29" w:rsidRDefault="00A56B6F" w:rsidP="00A56B6F">
      <w:pPr>
        <w:pStyle w:val="aa"/>
        <w:keepNext/>
      </w:pPr>
      <w:r w:rsidRPr="00073A29">
        <w:t xml:space="preserve">Таблица </w:t>
      </w:r>
      <w:fldSimple w:instr=" SEQ Таблица \* ARABIC ">
        <w:r w:rsidR="00361ABE">
          <w:rPr>
            <w:noProof/>
          </w:rPr>
          <w:t>62</w:t>
        </w:r>
      </w:fldSimple>
      <w:r w:rsidRPr="00073A29">
        <w:t xml:space="preserve"> Суммарные затраты на моде</w:t>
      </w:r>
      <w:r>
        <w:t xml:space="preserve">рнизацию системы теплоснабжения, </w:t>
      </w:r>
      <w:r w:rsidRPr="00073A29">
        <w:rPr>
          <w:b w:val="0"/>
          <w:color w:val="000000"/>
        </w:rPr>
        <w:t>тыс. руб.</w:t>
      </w:r>
    </w:p>
    <w:tbl>
      <w:tblPr>
        <w:tblW w:w="5000" w:type="pct"/>
        <w:tblLayout w:type="fixed"/>
        <w:tblLook w:val="04A0" w:firstRow="1" w:lastRow="0" w:firstColumn="1" w:lastColumn="0" w:noHBand="0" w:noVBand="1"/>
      </w:tblPr>
      <w:tblGrid>
        <w:gridCol w:w="775"/>
        <w:gridCol w:w="3598"/>
        <w:gridCol w:w="1126"/>
        <w:gridCol w:w="1126"/>
        <w:gridCol w:w="1125"/>
        <w:gridCol w:w="1125"/>
        <w:gridCol w:w="1125"/>
        <w:gridCol w:w="1125"/>
        <w:gridCol w:w="1125"/>
        <w:gridCol w:w="1125"/>
        <w:gridCol w:w="1128"/>
      </w:tblGrid>
      <w:tr w:rsidR="00A56B6F" w:rsidRPr="002C782A" w:rsidTr="00A56B6F">
        <w:trPr>
          <w:trHeight w:val="300"/>
          <w:tblHeader/>
        </w:trPr>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п/п</w:t>
            </w:r>
          </w:p>
        </w:tc>
        <w:tc>
          <w:tcPr>
            <w:tcW w:w="1240"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
                <w:bCs/>
                <w:color w:val="000000"/>
                <w:sz w:val="22"/>
              </w:rPr>
            </w:pPr>
            <w:r w:rsidRPr="002C782A">
              <w:rPr>
                <w:rFonts w:eastAsia="Times New Roman"/>
                <w:b/>
                <w:bCs/>
                <w:color w:val="000000"/>
                <w:sz w:val="22"/>
              </w:rPr>
              <w:t>Наименование</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b/>
                <w:bCs/>
                <w:color w:val="000000"/>
                <w:sz w:val="22"/>
              </w:rPr>
            </w:pPr>
            <w:r w:rsidRPr="002C782A">
              <w:rPr>
                <w:rFonts w:eastAsia="Times New Roman"/>
                <w:b/>
                <w:bCs/>
                <w:color w:val="000000"/>
                <w:sz w:val="22"/>
              </w:rPr>
              <w:t>Всего</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2025</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2026</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2027</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2028</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2029</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2030</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2031-2036</w:t>
            </w:r>
          </w:p>
        </w:tc>
        <w:tc>
          <w:tcPr>
            <w:tcW w:w="389" w:type="pct"/>
            <w:tcBorders>
              <w:top w:val="single" w:sz="4" w:space="0" w:color="auto"/>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2037-2040</w:t>
            </w:r>
          </w:p>
        </w:tc>
      </w:tr>
      <w:tr w:rsidR="00A56B6F" w:rsidRPr="002C782A" w:rsidTr="00A56B6F">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w:t>
            </w:r>
          </w:p>
        </w:tc>
        <w:tc>
          <w:tcPr>
            <w:tcW w:w="1240"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xml:space="preserve">Замена участков тепловых сетей в д. Емишево и д.Столбищи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29531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1641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9844</w:t>
            </w:r>
          </w:p>
        </w:tc>
        <w:tc>
          <w:tcPr>
            <w:tcW w:w="389"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9844</w:t>
            </w:r>
          </w:p>
        </w:tc>
      </w:tr>
      <w:tr w:rsidR="00A56B6F" w:rsidRPr="002C782A" w:rsidTr="00A56B6F">
        <w:trPr>
          <w:trHeight w:val="15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Реконструкция тепловых сетей от котельных п. Константиновский и котельной п. Микляиха, выработавших свой нормативный эксплуатационный ресурс</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130758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49033</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32692</w:t>
            </w:r>
          </w:p>
        </w:tc>
        <w:tc>
          <w:tcPr>
            <w:tcW w:w="389"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8172</w:t>
            </w:r>
          </w:p>
        </w:tc>
      </w:tr>
      <w:tr w:rsidR="00A56B6F" w:rsidRPr="002C782A" w:rsidTr="00A56B6F">
        <w:trPr>
          <w:trHeight w:val="9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питательного  деаэратора  ДА 100/25  в  котельной  пос. Константиновский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1787</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1787</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9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lastRenderedPageBreak/>
              <w:t>4</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Капитальный  ремонт   конвективной  части  котла  ДКВР-10/13   в  котельной  пос. Константиновский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1209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1209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9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подогревателя  водяного  ПВ 325х2-Г-1,0  в  котельной  пос. Константиновский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673</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673</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6</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Строительство ИТП в пос. Константиновский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38928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19464</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19464</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7</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Строительство ИТП в пос. Фоминское</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10258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5129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5129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участков тепловых сетей котельной в п. Красный бор</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15437</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1029</w:t>
            </w:r>
          </w:p>
        </w:tc>
        <w:tc>
          <w:tcPr>
            <w:tcW w:w="389"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8233</w:t>
            </w:r>
          </w:p>
        </w:tc>
      </w:tr>
      <w:tr w:rsidR="00A56B6F" w:rsidRPr="002C782A" w:rsidTr="00A56B6F">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9</w:t>
            </w:r>
          </w:p>
        </w:tc>
        <w:tc>
          <w:tcPr>
            <w:tcW w:w="1240"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участков тепловых сетей</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27961</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5592</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33553</w:t>
            </w:r>
          </w:p>
        </w:tc>
        <w:tc>
          <w:tcPr>
            <w:tcW w:w="389"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22369</w:t>
            </w:r>
          </w:p>
        </w:tc>
      </w:tr>
      <w:tr w:rsidR="00A56B6F" w:rsidRPr="002C782A" w:rsidTr="00A56B6F">
        <w:trPr>
          <w:trHeight w:val="6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10</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Замена  котла  КВГМ- 1,0  в  котельной  пос. Чебаково</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1578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1578</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9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11</w:t>
            </w:r>
          </w:p>
        </w:tc>
        <w:tc>
          <w:tcPr>
            <w:tcW w:w="1240" w:type="pct"/>
            <w:tcBorders>
              <w:top w:val="nil"/>
              <w:left w:val="nil"/>
              <w:bottom w:val="single" w:sz="4" w:space="0" w:color="auto"/>
              <w:right w:val="single" w:sz="4" w:space="0" w:color="auto"/>
            </w:tcBorders>
            <w:shd w:val="clear" w:color="auto" w:fill="auto"/>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Установка  системы  химводоподготовки  (ХВП)  в  котельной  пос. Чебаково</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1350</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1350</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center"/>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rPr>
                <w:rFonts w:eastAsia="Times New Roman"/>
                <w:color w:val="000000"/>
                <w:sz w:val="22"/>
              </w:rPr>
            </w:pPr>
            <w:r w:rsidRPr="002C782A">
              <w:rPr>
                <w:rFonts w:eastAsia="Times New Roman"/>
                <w:color w:val="000000"/>
                <w:sz w:val="22"/>
              </w:rPr>
              <w:t> </w:t>
            </w:r>
          </w:p>
        </w:tc>
      </w:tr>
      <w:tr w:rsidR="00A56B6F" w:rsidRPr="002C782A" w:rsidTr="00A56B6F">
        <w:trPr>
          <w:trHeight w:val="300"/>
        </w:trPr>
        <w:tc>
          <w:tcPr>
            <w:tcW w:w="150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2C782A" w:rsidRDefault="00A56B6F" w:rsidP="0025585E">
            <w:pPr>
              <w:jc w:val="center"/>
              <w:rPr>
                <w:rFonts w:eastAsia="Times New Roman"/>
                <w:color w:val="000000"/>
                <w:sz w:val="22"/>
              </w:rPr>
            </w:pPr>
            <w:r w:rsidRPr="002C782A">
              <w:rPr>
                <w:rFonts w:eastAsia="Times New Roman"/>
                <w:color w:val="000000"/>
                <w:sz w:val="22"/>
              </w:rPr>
              <w:t xml:space="preserve">Итого </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259470</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46274</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42377</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16434</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16434</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16434</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57295</w:t>
            </w:r>
          </w:p>
        </w:tc>
        <w:tc>
          <w:tcPr>
            <w:tcW w:w="388"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77118</w:t>
            </w:r>
          </w:p>
        </w:tc>
        <w:tc>
          <w:tcPr>
            <w:tcW w:w="389" w:type="pct"/>
            <w:tcBorders>
              <w:top w:val="nil"/>
              <w:left w:val="nil"/>
              <w:bottom w:val="single" w:sz="4" w:space="0" w:color="auto"/>
              <w:right w:val="single" w:sz="4" w:space="0" w:color="auto"/>
            </w:tcBorders>
            <w:shd w:val="clear" w:color="auto" w:fill="auto"/>
            <w:noWrap/>
            <w:vAlign w:val="bottom"/>
            <w:hideMark/>
          </w:tcPr>
          <w:p w:rsidR="00A56B6F" w:rsidRPr="002C782A" w:rsidRDefault="00A56B6F" w:rsidP="0025585E">
            <w:pPr>
              <w:jc w:val="right"/>
              <w:rPr>
                <w:rFonts w:eastAsia="Times New Roman"/>
                <w:color w:val="000000"/>
                <w:sz w:val="22"/>
              </w:rPr>
            </w:pPr>
            <w:r w:rsidRPr="002C782A">
              <w:rPr>
                <w:rFonts w:eastAsia="Times New Roman"/>
                <w:color w:val="000000"/>
                <w:sz w:val="22"/>
              </w:rPr>
              <w:t>48618</w:t>
            </w:r>
          </w:p>
        </w:tc>
      </w:tr>
    </w:tbl>
    <w:p w:rsidR="00E201E1" w:rsidRPr="0056542D" w:rsidRDefault="00E201E1" w:rsidP="000825BF">
      <w:pPr>
        <w:keepNext/>
        <w:rPr>
          <w:rFonts w:eastAsia="Calibri"/>
          <w:b/>
          <w:bCs/>
          <w:sz w:val="20"/>
          <w:szCs w:val="18"/>
          <w:highlight w:val="yellow"/>
          <w:lang w:eastAsia="en-US"/>
        </w:rPr>
      </w:pPr>
    </w:p>
    <w:p w:rsidR="000825BF" w:rsidRPr="0056542D" w:rsidRDefault="000825BF" w:rsidP="000825BF">
      <w:pPr>
        <w:widowControl w:val="0"/>
        <w:spacing w:line="276" w:lineRule="auto"/>
        <w:ind w:left="138" w:right="234" w:firstLine="566"/>
        <w:jc w:val="both"/>
        <w:rPr>
          <w:rFonts w:eastAsia="Times New Roman"/>
          <w:highlight w:val="yellow"/>
          <w:lang w:eastAsia="en-US"/>
        </w:rPr>
      </w:pPr>
    </w:p>
    <w:p w:rsidR="000825BF" w:rsidRPr="0056542D" w:rsidRDefault="000825BF" w:rsidP="000825BF">
      <w:pPr>
        <w:keepNext/>
        <w:spacing w:before="240"/>
        <w:jc w:val="both"/>
        <w:rPr>
          <w:rFonts w:eastAsia="Times New Roman"/>
          <w:b/>
          <w:bCs/>
          <w:sz w:val="20"/>
          <w:szCs w:val="20"/>
          <w:highlight w:val="yellow"/>
        </w:rPr>
      </w:pPr>
    </w:p>
    <w:p w:rsidR="000825BF" w:rsidRPr="0056542D" w:rsidRDefault="000825BF" w:rsidP="00172F9A">
      <w:pPr>
        <w:keepNext/>
        <w:rPr>
          <w:rFonts w:eastAsia="Calibri"/>
          <w:b/>
          <w:bCs/>
          <w:sz w:val="20"/>
          <w:szCs w:val="18"/>
          <w:highlight w:val="yellow"/>
          <w:lang w:eastAsia="en-US"/>
        </w:rPr>
      </w:pPr>
    </w:p>
    <w:p w:rsidR="000825BF" w:rsidRPr="0056542D" w:rsidRDefault="000825BF" w:rsidP="00172F9A">
      <w:pPr>
        <w:keepNext/>
        <w:rPr>
          <w:rFonts w:eastAsia="Calibri"/>
          <w:b/>
          <w:bCs/>
          <w:sz w:val="20"/>
          <w:szCs w:val="18"/>
          <w:highlight w:val="yellow"/>
          <w:lang w:eastAsia="en-US"/>
        </w:rPr>
      </w:pPr>
    </w:p>
    <w:p w:rsidR="009102BD" w:rsidRPr="0056542D" w:rsidRDefault="009102BD" w:rsidP="009E056D">
      <w:pPr>
        <w:ind w:firstLine="709"/>
        <w:rPr>
          <w:highlight w:val="yellow"/>
        </w:rPr>
        <w:sectPr w:rsidR="009102BD" w:rsidRPr="0056542D" w:rsidSect="000825BF">
          <w:pgSz w:w="16838" w:h="11906" w:orient="landscape"/>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0" w:name="_Toc40887339"/>
      <w:bookmarkStart w:id="121" w:name="_Toc204630506"/>
      <w:bookmarkStart w:id="122" w:name="_Toc421654944"/>
      <w:bookmarkStart w:id="123" w:name="_Toc474145883"/>
      <w:r w:rsidRPr="00A56B6F">
        <w:rPr>
          <w:rFonts w:ascii="TimesNewRomanPSMT" w:hAnsi="TimesNewRomanPSMT" w:cs="TimesNewRomanPSMT"/>
          <w:b/>
          <w:sz w:val="24"/>
          <w:szCs w:val="24"/>
        </w:rPr>
        <w:lastRenderedPageBreak/>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20"/>
      <w:bookmarkEnd w:id="121"/>
    </w:p>
    <w:p w:rsidR="000D52E7" w:rsidRPr="00A56B6F" w:rsidRDefault="000D52E7" w:rsidP="000D52E7">
      <w:pPr>
        <w:pStyle w:val="af1"/>
        <w:keepLines w:val="0"/>
        <w:widowControl w:val="0"/>
        <w:tabs>
          <w:tab w:val="clear" w:pos="863"/>
          <w:tab w:val="clear" w:pos="1146"/>
        </w:tabs>
        <w:spacing w:after="0" w:line="240" w:lineRule="auto"/>
        <w:ind w:left="0" w:firstLine="851"/>
        <w:jc w:val="both"/>
        <w:outlineLvl w:val="9"/>
        <w:rPr>
          <w:b w:val="0"/>
          <w:sz w:val="22"/>
          <w:szCs w:val="24"/>
        </w:rPr>
      </w:pPr>
      <w:bookmarkStart w:id="124" w:name="_Toc204630507"/>
      <w:r w:rsidRPr="00A56B6F">
        <w:rPr>
          <w:b w:val="0"/>
          <w:sz w:val="24"/>
          <w:szCs w:val="24"/>
        </w:rPr>
        <w:t>Реконструкция и техническое перевооружение в связи с изменениями температурного графика и гидравлического режима не предусмотрены.</w:t>
      </w:r>
      <w:bookmarkEnd w:id="124"/>
    </w:p>
    <w:p w:rsidR="000D52E7" w:rsidRPr="00A56B6F" w:rsidRDefault="000D52E7" w:rsidP="000D52E7">
      <w:pPr>
        <w:pStyle w:val="af1"/>
        <w:keepLines w:val="0"/>
        <w:widowControl w:val="0"/>
        <w:tabs>
          <w:tab w:val="clear" w:pos="863"/>
        </w:tabs>
        <w:spacing w:before="0" w:after="0" w:line="240" w:lineRule="auto"/>
        <w:ind w:left="567" w:firstLine="0"/>
        <w:jc w:val="both"/>
        <w:outlineLvl w:val="1"/>
        <w:rPr>
          <w:sz w:val="24"/>
          <w:szCs w:val="24"/>
        </w:r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5" w:name="_Toc40887340"/>
      <w:bookmarkStart w:id="126" w:name="_Toc204630508"/>
      <w:r w:rsidRPr="00A56B6F">
        <w:rPr>
          <w:rFonts w:ascii="TimesNewRomanPSMT" w:hAnsi="TimesNewRomanPSMT" w:cs="TimesNewRomanPSMT"/>
          <w:b/>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25"/>
      <w:bookmarkEnd w:id="126"/>
    </w:p>
    <w:p w:rsidR="002D668C" w:rsidRPr="00A56B6F" w:rsidRDefault="002D668C" w:rsidP="002D668C">
      <w:pPr>
        <w:widowControl w:val="0"/>
        <w:spacing w:before="240" w:line="276" w:lineRule="auto"/>
        <w:ind w:left="138" w:right="234" w:firstLine="566"/>
        <w:jc w:val="both"/>
        <w:rPr>
          <w:rFonts w:eastAsia="Times New Roman"/>
          <w:lang w:eastAsia="en-US"/>
        </w:rPr>
      </w:pPr>
      <w:r w:rsidRPr="00A56B6F">
        <w:rPr>
          <w:rFonts w:eastAsia="Times New Roman"/>
          <w:lang w:eastAsia="en-US"/>
        </w:rPr>
        <w:t>Варианты развития сформированы на основе территориально-распределенного прогноза изменения тепловой нагрузки г. Тутаева.</w:t>
      </w:r>
    </w:p>
    <w:p w:rsidR="00A56B6F" w:rsidRPr="00A56B6F" w:rsidRDefault="00A56B6F" w:rsidP="00A56B6F">
      <w:pPr>
        <w:pStyle w:val="aa"/>
        <w:keepNext/>
      </w:pPr>
      <w:r w:rsidRPr="00A56B6F">
        <w:t xml:space="preserve">Таблица </w:t>
      </w:r>
      <w:fldSimple w:instr=" SEQ Таблица \* ARABIC ">
        <w:r w:rsidR="00361ABE">
          <w:rPr>
            <w:noProof/>
          </w:rPr>
          <w:t>63</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51"/>
        <w:gridCol w:w="6547"/>
        <w:gridCol w:w="1773"/>
      </w:tblGrid>
      <w:tr w:rsidR="00A56B6F" w:rsidRPr="00A56B6F" w:rsidTr="0025585E">
        <w:trPr>
          <w:trHeight w:val="20"/>
          <w:tblHead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 п/п</w:t>
            </w:r>
          </w:p>
        </w:tc>
        <w:tc>
          <w:tcPr>
            <w:tcW w:w="3420"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Наименование мероприятия</w:t>
            </w:r>
          </w:p>
        </w:tc>
        <w:tc>
          <w:tcPr>
            <w:tcW w:w="926"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Год реализации</w:t>
            </w:r>
          </w:p>
        </w:tc>
      </w:tr>
      <w:tr w:rsidR="00A56B6F" w:rsidRPr="00A56B6F" w:rsidTr="0025585E">
        <w:trPr>
          <w:trHeight w:val="20"/>
        </w:trPr>
        <w:tc>
          <w:tcPr>
            <w:tcW w:w="654"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1</w:t>
            </w:r>
          </w:p>
        </w:tc>
        <w:tc>
          <w:tcPr>
            <w:tcW w:w="3420"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2"/>
              </w:rPr>
            </w:pPr>
            <w:r w:rsidRPr="00A56B6F">
              <w:rPr>
                <w:rFonts w:eastAsia="Times New Roman"/>
                <w:color w:val="000000"/>
                <w:sz w:val="22"/>
              </w:rPr>
              <w:t>Строительство 4х трубной системы теплоснабжения от котельной - Котельная СХТ</w:t>
            </w:r>
          </w:p>
        </w:tc>
        <w:tc>
          <w:tcPr>
            <w:tcW w:w="926"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2026</w:t>
            </w:r>
          </w:p>
        </w:tc>
      </w:tr>
    </w:tbl>
    <w:p w:rsidR="00A56B6F" w:rsidRPr="00A56B6F" w:rsidRDefault="00A56B6F" w:rsidP="00A56B6F">
      <w:pPr>
        <w:pStyle w:val="aa"/>
        <w:keepNext/>
      </w:pPr>
      <w:r w:rsidRPr="00A56B6F">
        <w:t xml:space="preserve">Таблица </w:t>
      </w:r>
      <w:fldSimple w:instr=" SEQ Таблица \* ARABIC ">
        <w:r w:rsidR="00361ABE">
          <w:rPr>
            <w:noProof/>
          </w:rPr>
          <w:t>64</w:t>
        </w:r>
      </w:fldSimple>
      <w:r w:rsidRPr="00A56B6F">
        <w:t xml:space="preserve"> Варианты развития систем теплоснабжения</w:t>
      </w:r>
    </w:p>
    <w:tbl>
      <w:tblPr>
        <w:tblW w:w="5000" w:type="pct"/>
        <w:tblLook w:val="04A0" w:firstRow="1" w:lastRow="0" w:firstColumn="1" w:lastColumn="0" w:noHBand="0" w:noVBand="1"/>
      </w:tblPr>
      <w:tblGrid>
        <w:gridCol w:w="1230"/>
        <w:gridCol w:w="5364"/>
        <w:gridCol w:w="1746"/>
        <w:gridCol w:w="1231"/>
      </w:tblGrid>
      <w:tr w:rsidR="00A56B6F" w:rsidRPr="00A56B6F" w:rsidTr="0025585E">
        <w:trPr>
          <w:trHeight w:val="51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п/п</w:t>
            </w:r>
          </w:p>
        </w:tc>
        <w:tc>
          <w:tcPr>
            <w:tcW w:w="280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Наименование мероприятия</w:t>
            </w:r>
          </w:p>
        </w:tc>
        <w:tc>
          <w:tcPr>
            <w:tcW w:w="912" w:type="pct"/>
            <w:tcBorders>
              <w:top w:val="single" w:sz="4" w:space="0" w:color="auto"/>
              <w:left w:val="nil"/>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 xml:space="preserve">Годы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Всего, тыс. руб</w:t>
            </w:r>
          </w:p>
        </w:tc>
      </w:tr>
      <w:tr w:rsidR="00A56B6F" w:rsidRPr="00A56B6F" w:rsidTr="0025585E">
        <w:trPr>
          <w:trHeight w:val="510"/>
        </w:trPr>
        <w:tc>
          <w:tcPr>
            <w:tcW w:w="643" w:type="pct"/>
            <w:tcBorders>
              <w:top w:val="nil"/>
              <w:left w:val="single" w:sz="4" w:space="0" w:color="auto"/>
              <w:bottom w:val="single" w:sz="4" w:space="0" w:color="auto"/>
              <w:right w:val="single" w:sz="4" w:space="0" w:color="auto"/>
            </w:tcBorders>
            <w:shd w:val="clear" w:color="auto" w:fill="auto"/>
            <w:noWrap/>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1</w:t>
            </w:r>
          </w:p>
        </w:tc>
        <w:tc>
          <w:tcPr>
            <w:tcW w:w="280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rPr>
                <w:rFonts w:eastAsia="Times New Roman"/>
                <w:color w:val="000000"/>
                <w:sz w:val="20"/>
                <w:szCs w:val="20"/>
              </w:rPr>
            </w:pPr>
            <w:r w:rsidRPr="00A56B6F">
              <w:rPr>
                <w:rFonts w:eastAsia="Times New Roman"/>
                <w:color w:val="000000"/>
                <w:sz w:val="20"/>
                <w:szCs w:val="20"/>
              </w:rPr>
              <w:t>Строительство 4х трубной системы теплоснабжения от котельной - Котельная СХТ</w:t>
            </w:r>
          </w:p>
        </w:tc>
        <w:tc>
          <w:tcPr>
            <w:tcW w:w="912"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2025</w:t>
            </w:r>
          </w:p>
        </w:tc>
        <w:tc>
          <w:tcPr>
            <w:tcW w:w="643" w:type="pct"/>
            <w:tcBorders>
              <w:top w:val="nil"/>
              <w:left w:val="nil"/>
              <w:bottom w:val="single" w:sz="4" w:space="0" w:color="auto"/>
              <w:right w:val="single" w:sz="4" w:space="0" w:color="auto"/>
            </w:tcBorders>
            <w:shd w:val="clear" w:color="auto" w:fill="auto"/>
            <w:vAlign w:val="center"/>
            <w:hideMark/>
          </w:tcPr>
          <w:p w:rsidR="00A56B6F" w:rsidRPr="00A56B6F" w:rsidRDefault="00A56B6F" w:rsidP="0025585E">
            <w:pPr>
              <w:jc w:val="center"/>
              <w:rPr>
                <w:rFonts w:eastAsia="Times New Roman"/>
                <w:color w:val="000000"/>
                <w:sz w:val="20"/>
                <w:szCs w:val="20"/>
              </w:rPr>
            </w:pPr>
            <w:r w:rsidRPr="00A56B6F">
              <w:rPr>
                <w:rFonts w:eastAsia="Times New Roman"/>
                <w:color w:val="000000"/>
                <w:sz w:val="20"/>
                <w:szCs w:val="20"/>
              </w:rPr>
              <w:t>45000</w:t>
            </w:r>
          </w:p>
        </w:tc>
      </w:tr>
    </w:tbl>
    <w:p w:rsidR="00CE709C" w:rsidRPr="00CE709C" w:rsidRDefault="00CE709C" w:rsidP="002D668C">
      <w:pPr>
        <w:widowControl w:val="0"/>
        <w:spacing w:before="240" w:line="276" w:lineRule="auto"/>
        <w:ind w:left="138" w:right="234" w:firstLine="566"/>
        <w:jc w:val="both"/>
        <w:rPr>
          <w:sz w:val="32"/>
        </w:rPr>
      </w:pPr>
      <w:r w:rsidRPr="00CE709C">
        <w:t>Районная котельная</w:t>
      </w:r>
      <w:r w:rsidRPr="00CE709C">
        <w:rPr>
          <w:sz w:val="32"/>
        </w:rPr>
        <w:t xml:space="preserve"> </w:t>
      </w:r>
    </w:p>
    <w:p w:rsidR="002D668C" w:rsidRPr="00A56B6F" w:rsidRDefault="002D668C" w:rsidP="002D668C">
      <w:pPr>
        <w:widowControl w:val="0"/>
        <w:spacing w:before="240" w:line="276" w:lineRule="auto"/>
        <w:ind w:left="138" w:right="234" w:firstLine="566"/>
        <w:jc w:val="both"/>
        <w:rPr>
          <w:rFonts w:eastAsia="Times New Roman"/>
          <w:lang w:eastAsia="en-US"/>
        </w:rPr>
      </w:pPr>
      <w:r w:rsidRPr="00A56B6F">
        <w:rPr>
          <w:rFonts w:eastAsia="Times New Roman"/>
          <w:lang w:eastAsia="en-US"/>
        </w:rPr>
        <w:t>Установка индивидуальных тепловых пунктов у потребителей котельной (2027-2035 гг.)</w:t>
      </w:r>
    </w:p>
    <w:p w:rsidR="000D52E7" w:rsidRPr="00A56B6F" w:rsidRDefault="000D52E7" w:rsidP="000D52E7">
      <w:pPr>
        <w:pStyle w:val="af1"/>
        <w:keepLines w:val="0"/>
        <w:widowControl w:val="0"/>
        <w:tabs>
          <w:tab w:val="clear" w:pos="863"/>
        </w:tabs>
        <w:spacing w:before="0" w:after="0" w:line="240" w:lineRule="auto"/>
        <w:ind w:left="0" w:firstLine="425"/>
        <w:jc w:val="both"/>
        <w:outlineLvl w:val="1"/>
        <w:rPr>
          <w:sz w:val="24"/>
          <w:szCs w:val="24"/>
        </w:rPr>
      </w:pPr>
    </w:p>
    <w:p w:rsidR="000825BF" w:rsidRPr="00A56B6F" w:rsidRDefault="000825BF" w:rsidP="000D52E7">
      <w:pPr>
        <w:pStyle w:val="af1"/>
        <w:keepLines w:val="0"/>
        <w:widowControl w:val="0"/>
        <w:tabs>
          <w:tab w:val="clear" w:pos="863"/>
        </w:tabs>
        <w:spacing w:before="0" w:after="0" w:line="240" w:lineRule="auto"/>
        <w:ind w:left="0" w:firstLine="425"/>
        <w:jc w:val="both"/>
        <w:outlineLvl w:val="1"/>
        <w:rPr>
          <w:sz w:val="24"/>
          <w:szCs w:val="24"/>
        </w:r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27" w:name="_Toc40887341"/>
      <w:bookmarkStart w:id="128" w:name="_Toc204630509"/>
      <w:r w:rsidRPr="00A56B6F">
        <w:rPr>
          <w:rFonts w:ascii="TimesNewRomanPSMT" w:hAnsi="TimesNewRomanPSMT" w:cs="TimesNewRomanPSMT"/>
          <w:b/>
          <w:sz w:val="24"/>
          <w:szCs w:val="24"/>
        </w:rPr>
        <w:t>оценка эффективности инвестиций по отдельным предложениям</w:t>
      </w:r>
      <w:bookmarkEnd w:id="127"/>
      <w:bookmarkEnd w:id="128"/>
    </w:p>
    <w:p w:rsidR="000A37AF" w:rsidRPr="00A56B6F" w:rsidRDefault="000A37AF" w:rsidP="000A37AF">
      <w:pPr>
        <w:pStyle w:val="af1"/>
        <w:keepLines w:val="0"/>
        <w:widowControl w:val="0"/>
        <w:tabs>
          <w:tab w:val="clear" w:pos="863"/>
          <w:tab w:val="clear" w:pos="1146"/>
        </w:tabs>
        <w:spacing w:after="0" w:line="240" w:lineRule="auto"/>
        <w:ind w:left="0" w:firstLine="851"/>
        <w:jc w:val="both"/>
        <w:outlineLvl w:val="9"/>
        <w:rPr>
          <w:b w:val="0"/>
          <w:sz w:val="24"/>
          <w:szCs w:val="24"/>
        </w:rPr>
      </w:pPr>
      <w:bookmarkStart w:id="129" w:name="_Toc204630510"/>
      <w:r w:rsidRPr="00A56B6F">
        <w:rPr>
          <w:b w:val="0"/>
          <w:sz w:val="24"/>
          <w:szCs w:val="24"/>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bookmarkEnd w:id="129"/>
    </w:p>
    <w:p w:rsidR="000A37AF" w:rsidRPr="00A56B6F" w:rsidRDefault="000A37AF" w:rsidP="000A37AF">
      <w:pPr>
        <w:pStyle w:val="af1"/>
        <w:keepLines w:val="0"/>
        <w:widowControl w:val="0"/>
        <w:tabs>
          <w:tab w:val="clear" w:pos="863"/>
        </w:tabs>
        <w:spacing w:after="0" w:line="240" w:lineRule="auto"/>
        <w:ind w:left="0" w:firstLine="851"/>
        <w:jc w:val="both"/>
        <w:outlineLvl w:val="9"/>
        <w:rPr>
          <w:b w:val="0"/>
          <w:sz w:val="24"/>
          <w:szCs w:val="24"/>
        </w:rPr>
      </w:pPr>
      <w:bookmarkStart w:id="130" w:name="_Toc204630511"/>
      <w:r w:rsidRPr="00A56B6F">
        <w:rPr>
          <w:b w:val="0"/>
          <w:sz w:val="24"/>
          <w:szCs w:val="24"/>
        </w:rPr>
        <w:t>Расчёт показателей эффективности производится в т.ч. на основании тарифной документации. В предложенных в Схеме мероприятиях не определены все эксплуатирующие организации, поэтому расчет эффективности инвестиции не производился</w:t>
      </w:r>
      <w:bookmarkEnd w:id="130"/>
    </w:p>
    <w:p w:rsidR="008270E2" w:rsidRPr="00A56B6F" w:rsidRDefault="008270E2" w:rsidP="000A37AF">
      <w:pPr>
        <w:pStyle w:val="af1"/>
        <w:keepLines w:val="0"/>
        <w:widowControl w:val="0"/>
        <w:tabs>
          <w:tab w:val="clear" w:pos="863"/>
        </w:tabs>
        <w:spacing w:after="0" w:line="240" w:lineRule="auto"/>
        <w:ind w:left="0" w:firstLine="851"/>
        <w:jc w:val="both"/>
        <w:outlineLvl w:val="9"/>
        <w:rPr>
          <w:b w:val="0"/>
          <w:sz w:val="24"/>
          <w:szCs w:val="24"/>
        </w:rPr>
      </w:pPr>
    </w:p>
    <w:p w:rsidR="008270E2" w:rsidRPr="00A56B6F" w:rsidRDefault="008270E2" w:rsidP="003E53AB">
      <w:pPr>
        <w:pStyle w:val="afb"/>
        <w:numPr>
          <w:ilvl w:val="0"/>
          <w:numId w:val="18"/>
        </w:numPr>
        <w:autoSpaceDE w:val="0"/>
        <w:autoSpaceDN w:val="0"/>
        <w:adjustRightInd w:val="0"/>
        <w:jc w:val="both"/>
        <w:outlineLvl w:val="1"/>
        <w:rPr>
          <w:rFonts w:ascii="TimesNewRomanPSMT" w:hAnsi="TimesNewRomanPSMT" w:cs="TimesNewRomanPSMT"/>
          <w:b/>
          <w:sz w:val="24"/>
          <w:szCs w:val="24"/>
        </w:rPr>
      </w:pPr>
      <w:bookmarkStart w:id="131" w:name="_Toc40887342"/>
      <w:bookmarkStart w:id="132" w:name="_Toc204630512"/>
      <w:r w:rsidRPr="00A56B6F">
        <w:rPr>
          <w:rFonts w:ascii="TimesNewRomanPSMT" w:hAnsi="TimesNewRomanPSMT" w:cs="TimesNewRomanPSMT"/>
          <w:b/>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31"/>
      <w:bookmarkEnd w:id="132"/>
    </w:p>
    <w:p w:rsidR="00E11780" w:rsidRPr="00A56B6F" w:rsidRDefault="00E11780" w:rsidP="00975192">
      <w:pPr>
        <w:ind w:firstLine="709"/>
        <w:jc w:val="both"/>
      </w:pPr>
      <w:bookmarkStart w:id="133" w:name="_Toc40887343"/>
      <w:bookmarkEnd w:id="122"/>
      <w:bookmarkEnd w:id="123"/>
      <w:r w:rsidRPr="00A56B6F">
        <w:t>За период ремонтной компании 2023 года, выполнены следующие запланированные мероприятия:</w:t>
      </w:r>
    </w:p>
    <w:p w:rsidR="00E11780" w:rsidRPr="00A56B6F" w:rsidRDefault="00E11780" w:rsidP="00E11780">
      <w:r w:rsidRPr="00A56B6F">
        <w:t>1. Тепловые сети (город):</w:t>
      </w:r>
    </w:p>
    <w:p w:rsidR="00E11780" w:rsidRPr="00A56B6F" w:rsidRDefault="00E11780" w:rsidP="00E11780">
      <w:r w:rsidRPr="00A56B6F">
        <w:lastRenderedPageBreak/>
        <w:t>Для проверки прочности и плотности тепловых сетей, по окончанию и до начала отопительного сезона, трубопроводы подвергаются гидравлическим испытаниям. Испытание тепловых сетей избыточным давлением проводились 15 мая и 04 сентября текущего года. По результатам проведенной диагностики, анализа статистики повреждений и проведенных испытаний тепловых сетей выявлены участки трубопроводом с наибольшем износом, на которых высока вероятность возникновения аварийных ситуаций.</w:t>
      </w:r>
    </w:p>
    <w:p w:rsidR="00E11780" w:rsidRPr="00A56B6F" w:rsidRDefault="00E11780" w:rsidP="00E11780">
      <w:r w:rsidRPr="00A56B6F">
        <w:t>Выполнен плановый текущий ремонт городских тепловых сетей с заменой участков, общей протяженностью – 566 метра (в двух трубном исполнении), в том числе на участках:</w:t>
      </w:r>
    </w:p>
    <w:p w:rsidR="00E11780" w:rsidRPr="00A56B6F" w:rsidRDefault="00E11780" w:rsidP="00E11780">
      <w:r w:rsidRPr="00A56B6F">
        <w:t>ул. Моторостроителей, д.79, ремонт ТК-А6.2ТК 6А.4, замена подающего и обратного трубопровода Ду100 -24п.м.;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Советская, д.10-12, замена обратного трубопровода Ду80мм – 48,5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ТК-11А -ТК-11, подающего и обратного трубопроводов Ду 400– 44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д.46-74, замена подающего и обратного трубопроводов Ду150 – 36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ТК11-ТК12, замена обратного трубопровода Ду400-24п.м.;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д.№96-98, замена подающего трубопровода, Ду100-42п.м.;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Дементьева, ТК-6/9 ТК-7/9, замена подающего трубопровода, Ду530-12п.м.;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 .76-70, подающего и обратного трубопроводов Ду80 – 10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д.№83, замена подающего трубопровода, Ду350-26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Пролетарская, д.№37, замена подающего и обратного трубопроводов Ду50 – 16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 .89 - 91, подающего и обратного трубопроводов Ду80 – 24 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Комсомольская, д.42 - ул. Пролетарская, д.39, замена обратного и подающего трубопровода Ду150 – 139 п.м., Ду100 – 74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д.75 (ТК-А6.2А), замена подающего и обратного трубопроводов Ду100 – 93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д.79 (ТК-А6.2), замена подающего и обратного трубопровода Ду150 – 37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(ТК-А6.2- ТК-А6.2А) замена подающего и обратного трубопровода Ду200 -52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д.73, замена подающего и обратного трубопровода Ду200 – 98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ул. Моторостроителей, д.77, замена подающего и обратного трубопровода Ду100 – 54 п.м.</w:t>
      </w:r>
    </w:p>
    <w:p w:rsidR="00E11780" w:rsidRPr="00A56B6F" w:rsidRDefault="00E11780" w:rsidP="009919F4">
      <w:pPr>
        <w:pStyle w:val="afb"/>
        <w:numPr>
          <w:ilvl w:val="0"/>
          <w:numId w:val="32"/>
        </w:numPr>
        <w:spacing w:after="0" w:line="240" w:lineRule="auto"/>
        <w:contextualSpacing/>
        <w:jc w:val="both"/>
        <w:rPr>
          <w:sz w:val="24"/>
          <w:szCs w:val="24"/>
        </w:rPr>
      </w:pPr>
      <w:r w:rsidRPr="00A56B6F">
        <w:rPr>
          <w:sz w:val="24"/>
          <w:szCs w:val="24"/>
        </w:rPr>
        <w:t>замена запорной арматуры диаметром от  Ду15 до Ду300 мм – 23 ед.,</w:t>
      </w:r>
    </w:p>
    <w:p w:rsidR="00E11780" w:rsidRPr="00A56B6F" w:rsidRDefault="00E11780" w:rsidP="00E11780">
      <w:r w:rsidRPr="00A56B6F">
        <w:t xml:space="preserve">исполнение по участку «Тепловые сети» от плана-графика подготовки к ОЗП 2023-2024гг., составляет – 100%. Затраты на выполнение текущего ремонта тепловых сетей ремонтным персоналом АО «Тутаевская ПГУ» составили 5 834 тыс. рублей.  </w:t>
      </w:r>
    </w:p>
    <w:p w:rsidR="00E11780" w:rsidRPr="00A56B6F" w:rsidRDefault="00E11780" w:rsidP="00E11780"/>
    <w:p w:rsidR="00E11780" w:rsidRPr="00A56B6F" w:rsidRDefault="00E11780" w:rsidP="00E11780">
      <w:r w:rsidRPr="00A56B6F">
        <w:t>2. Районная котельная:</w:t>
      </w:r>
    </w:p>
    <w:p w:rsidR="00E11780" w:rsidRPr="00A56B6F" w:rsidRDefault="00E11780" w:rsidP="00E11780">
      <w:r w:rsidRPr="00A56B6F">
        <w:t>С начала ремонтной компании, персоналом АО «Тутаевская ПГУ» произведена замена дефектных труб различных диаметров, выполнена замена запорной арматуры диаметром от Ду15 до Ду250мм., произведен ремонт насосного оборудования, выполнен ремонт и поверка контрольно-измерительных приборов и автоматики. Все работы выполнены персоналам АО «Тутаевская ПГУ».</w:t>
      </w:r>
    </w:p>
    <w:p w:rsidR="00E11780" w:rsidRPr="00A56B6F" w:rsidRDefault="00E11780" w:rsidP="00E11780">
      <w:r w:rsidRPr="00A56B6F">
        <w:t>Реализованные мероприятия в объеме текущего ремонта персоналом АО «Тутаевская ПГУ»:</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 xml:space="preserve">Ремонт линии рециркуляции котла КВГМ-100 ст.№3; </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lastRenderedPageBreak/>
        <w:t>Ремонт напорной линии подпиточного насоса 1Д315-50ст №48.;</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 xml:space="preserve">Ремонт паровой линии котла ДЕ2/14 №1; </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 xml:space="preserve">Замена вентилятора охлаждения преобразователя частоты Н-48, насоса №48; </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арматуры исходной воды на пластинчатом теплообменнике ЭТ-0505-10-81, Ду200 - 1шт.;</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воды с 1-ой на 2-ю ступень после насоса №11, Ду80-1шт.;</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арматуры на выходе из фильтра №4, Ду200-1шт.;</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напорной линии сетевого насоса Д1250-125 ст.№66;</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арматуры на входе в фильтры первой ступени водоочистки ст№1,№2, Ду300-1шт.;</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дренажной системы линии подачи прямой греющей воды на уч-ке ХВО.;</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вакуумного деаэратора ДВ-400.;</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системы дренажей и воздушников подпиточной линии;</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котла ДЕ-25-14ГМ ст.№1.;</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линии консервации котла КВГМ-100 ст. №3;</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паропровода линии подачи пара на вакуумный деаэратор ДВ-400;</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теплоизоляции водогрейного котла КВГМ-100 ст. №3.;</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линии подачи на насос рабочей воды Д320-50 ст. №45.;</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защитной арматуры напорной линии в насосном отделении КНС.;</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насоса рабочей воды Д320-50а ст №43;</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Ремонт дренажной линии сетевых насосов.</w:t>
      </w:r>
    </w:p>
    <w:p w:rsidR="00E11780" w:rsidRPr="00A56B6F" w:rsidRDefault="00E11780" w:rsidP="009919F4">
      <w:pPr>
        <w:pStyle w:val="afb"/>
        <w:numPr>
          <w:ilvl w:val="0"/>
          <w:numId w:val="33"/>
        </w:numPr>
        <w:spacing w:after="0" w:line="240" w:lineRule="auto"/>
        <w:contextualSpacing/>
        <w:jc w:val="both"/>
        <w:rPr>
          <w:sz w:val="24"/>
          <w:szCs w:val="24"/>
        </w:rPr>
      </w:pPr>
      <w:r w:rsidRPr="00A56B6F">
        <w:rPr>
          <w:sz w:val="24"/>
          <w:szCs w:val="24"/>
        </w:rPr>
        <w:t>Замена запорной арматуры диаметром от Ду15 до Ду300 мм – 36 ед.</w:t>
      </w:r>
    </w:p>
    <w:p w:rsidR="00E11780" w:rsidRPr="00A56B6F" w:rsidRDefault="00E11780" w:rsidP="00E11780">
      <w:r w:rsidRPr="00A56B6F">
        <w:t xml:space="preserve">Затраты на выполнение текущего ремонта оборудования Районной котельной ремонтным персоналом АО «Тутаевская ПГУ» составили 2 281 тыс. рублей.  </w:t>
      </w:r>
    </w:p>
    <w:p w:rsidR="00E11780" w:rsidRPr="00A56B6F" w:rsidRDefault="00E11780" w:rsidP="00E11780">
      <w:r w:rsidRPr="00A56B6F">
        <w:t>Ремонты выполненные с привлечением специализированных организаций:</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Консервация водогрейного котла №3 от стояночной коррозии.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Капитальный ремонт кровли над водогрейными котлами здания главного корпуса участка Районная котельная.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Капитальный ремонт газоходов паровых и водогрейных котлов на участке Районная котельная. Работы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Капитальный ремонт дымовой железобетонной трубы Н=120м., восстановление маркировочной окраски и антикоррозионная защита металлических конструкций дымовой трубы, на участке Районной котельной.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Ремонт отмостки по периметру здания главного корпуса котельной участка Районная котельная.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Капитальный ремонт кровли здания главного корпуса Районной котельной над паровыми котлами, операторной и деаэратором.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Экспертиза промышленной безопасности водогрейного котла КВГМ-100 ст.№3. Работа выполнена;</w:t>
      </w:r>
    </w:p>
    <w:p w:rsidR="00E11780" w:rsidRPr="00A56B6F" w:rsidRDefault="00E11780" w:rsidP="009919F4">
      <w:pPr>
        <w:pStyle w:val="afb"/>
        <w:numPr>
          <w:ilvl w:val="0"/>
          <w:numId w:val="34"/>
        </w:numPr>
        <w:spacing w:after="0" w:line="240" w:lineRule="auto"/>
        <w:contextualSpacing/>
        <w:jc w:val="both"/>
        <w:rPr>
          <w:sz w:val="24"/>
          <w:szCs w:val="24"/>
        </w:rPr>
      </w:pPr>
      <w:r w:rsidRPr="00A56B6F">
        <w:rPr>
          <w:sz w:val="24"/>
          <w:szCs w:val="24"/>
        </w:rPr>
        <w:t>Техническая диагностика баков аккумуляторов запаса горячей воды БГВ №1, 2. Работа выполнена,</w:t>
      </w:r>
    </w:p>
    <w:p w:rsidR="00E11780" w:rsidRPr="00A56B6F" w:rsidRDefault="00E11780" w:rsidP="00E11780">
      <w:r w:rsidRPr="00A56B6F">
        <w:t>Затраты на ремонт оборудования Районной котельной с привлечением специализированных организаций (подряд) составили 7 521 тыс. рублей.</w:t>
      </w:r>
    </w:p>
    <w:p w:rsidR="00E11780" w:rsidRPr="00A56B6F" w:rsidRDefault="00E11780" w:rsidP="00E11780">
      <w:r w:rsidRPr="00A56B6F">
        <w:t>Исполнение по участку «Районная котельная» от плана-графика подготовки к ОЗП 2023-2024гг., составляет – 100%.</w:t>
      </w:r>
    </w:p>
    <w:p w:rsidR="00E11780" w:rsidRPr="00A56B6F" w:rsidRDefault="00E11780" w:rsidP="00E11780">
      <w:pPr>
        <w:pStyle w:val="afb"/>
        <w:ind w:left="426"/>
        <w:contextualSpacing/>
        <w:jc w:val="both"/>
        <w:rPr>
          <w:sz w:val="24"/>
          <w:szCs w:val="24"/>
        </w:rPr>
      </w:pPr>
    </w:p>
    <w:p w:rsidR="000A1D71" w:rsidRPr="00A56B6F" w:rsidRDefault="000A1D71" w:rsidP="000A1D71">
      <w:pPr>
        <w:contextualSpacing/>
        <w:jc w:val="both"/>
      </w:pPr>
    </w:p>
    <w:p w:rsidR="008270E2" w:rsidRPr="00A56B6F" w:rsidRDefault="008270E2">
      <w:pPr>
        <w:rPr>
          <w:b/>
          <w:bCs/>
          <w:kern w:val="32"/>
        </w:rPr>
      </w:pPr>
      <w:r w:rsidRPr="00A56B6F">
        <w:br w:type="page"/>
      </w: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34" w:name="_Toc204630513"/>
      <w:r w:rsidRPr="00A56B6F">
        <w:rPr>
          <w:rFonts w:ascii="Times New Roman" w:hAnsi="Times New Roman" w:cs="Times New Roman"/>
          <w:sz w:val="24"/>
          <w:szCs w:val="24"/>
        </w:rPr>
        <w:lastRenderedPageBreak/>
        <w:t xml:space="preserve">Раздел 10. </w:t>
      </w:r>
      <w:r w:rsidRPr="00A56B6F">
        <w:rPr>
          <w:rFonts w:ascii="Times New Roman" w:eastAsia="Times New Roman" w:hAnsi="Times New Roman" w:cs="Times New Roman"/>
          <w:sz w:val="24"/>
          <w:szCs w:val="24"/>
        </w:rPr>
        <w:t>Решение о присвоении статуса единой теплоснабжающей организации (организациям)</w:t>
      </w:r>
      <w:bookmarkEnd w:id="133"/>
      <w:bookmarkEnd w:id="134"/>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5" w:name="_Toc40887344"/>
      <w:bookmarkStart w:id="136" w:name="_Toc204630514"/>
      <w:r w:rsidRPr="00A56B6F">
        <w:rPr>
          <w:rFonts w:ascii="TimesNewRomanPSMT" w:hAnsi="TimesNewRomanPSMT" w:cs="TimesNewRomanPSMT"/>
          <w:b/>
          <w:sz w:val="24"/>
          <w:szCs w:val="24"/>
        </w:rPr>
        <w:t>решение о присвоении статуса единой теплоснабжающей организации (организациям)</w:t>
      </w:r>
      <w:bookmarkEnd w:id="135"/>
      <w:bookmarkEnd w:id="136"/>
    </w:p>
    <w:p w:rsidR="00A56B6F" w:rsidRPr="00A56B6F" w:rsidRDefault="00A56B6F" w:rsidP="00A56B6F">
      <w:pPr>
        <w:spacing w:before="240" w:line="276" w:lineRule="auto"/>
        <w:ind w:firstLine="709"/>
        <w:jc w:val="both"/>
        <w:rPr>
          <w:rFonts w:eastAsiaTheme="minorHAnsi" w:cstheme="minorBidi"/>
          <w:lang w:eastAsia="en-US"/>
        </w:rPr>
      </w:pPr>
      <w:r w:rsidRPr="00A56B6F">
        <w:rPr>
          <w:rFonts w:eastAsiaTheme="minorHAnsi" w:cstheme="minorBidi"/>
          <w:lang w:eastAsia="en-US"/>
        </w:rPr>
        <w:t>На 01.05.2025 на территории муниципального образования осуществляют теплоснабжение 2 теплоснабжающих организаций.</w:t>
      </w:r>
    </w:p>
    <w:p w:rsidR="00A56B6F" w:rsidRPr="00B202A5" w:rsidRDefault="009B6F0F" w:rsidP="00A56B6F">
      <w:pPr>
        <w:pStyle w:val="afb"/>
        <w:numPr>
          <w:ilvl w:val="0"/>
          <w:numId w:val="35"/>
        </w:numPr>
        <w:contextualSpacing/>
        <w:rPr>
          <w:sz w:val="24"/>
          <w:szCs w:val="24"/>
        </w:rPr>
      </w:pPr>
      <w:r w:rsidRPr="000B4A61">
        <w:rPr>
          <w:sz w:val="24"/>
          <w:szCs w:val="24"/>
          <w:lang w:eastAsia="ru-RU"/>
        </w:rPr>
        <w:t>ГП ЯО «Ярославский областной водоканал»</w:t>
      </w:r>
    </w:p>
    <w:p w:rsidR="00A56B6F" w:rsidRPr="00B202A5" w:rsidRDefault="00361ABE" w:rsidP="00A56B6F">
      <w:pPr>
        <w:pStyle w:val="afb"/>
        <w:numPr>
          <w:ilvl w:val="0"/>
          <w:numId w:val="35"/>
        </w:numPr>
        <w:autoSpaceDE w:val="0"/>
        <w:autoSpaceDN w:val="0"/>
        <w:adjustRightInd w:val="0"/>
        <w:spacing w:before="240"/>
        <w:contextualSpacing/>
        <w:rPr>
          <w:sz w:val="24"/>
          <w:szCs w:val="24"/>
        </w:rPr>
      </w:pPr>
      <w:hyperlink r:id="rId47" w:tooltip="поиск всех организаций с именем АКЦИОНЕРНОЕ ОБЩЕСТВО &quot;ЯРКОММУНСЕРВИС&quot;" w:history="1">
        <w:r w:rsidR="00A56B6F" w:rsidRPr="00B202A5">
          <w:rPr>
            <w:sz w:val="24"/>
            <w:szCs w:val="24"/>
          </w:rPr>
          <w:t>АКЦИОНЕРНОЕ ОБЩЕСТВО "ЯРКОММУНСЕРВИС"</w:t>
        </w:r>
      </w:hyperlink>
    </w:p>
    <w:p w:rsidR="00A56B6F" w:rsidRPr="00B202A5" w:rsidRDefault="00A56B6F" w:rsidP="00A56B6F">
      <w:pPr>
        <w:pStyle w:val="aa"/>
        <w:keepNext/>
      </w:pPr>
      <w:r w:rsidRPr="00B202A5">
        <w:t xml:space="preserve">Таблица </w:t>
      </w:r>
      <w:fldSimple w:instr=" SEQ Таблица \* ARABIC ">
        <w:r w:rsidR="00361ABE">
          <w:rPr>
            <w:noProof/>
          </w:rPr>
          <w:t>65</w:t>
        </w:r>
      </w:fldSimple>
      <w:r w:rsidRPr="00B202A5">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245"/>
        <w:gridCol w:w="5036"/>
      </w:tblGrid>
      <w:tr w:rsidR="00A56B6F" w:rsidRPr="00B202A5" w:rsidTr="0025585E">
        <w:trPr>
          <w:trHeight w:val="600"/>
          <w:tblHeader/>
        </w:trPr>
        <w:tc>
          <w:tcPr>
            <w:tcW w:w="674" w:type="pct"/>
            <w:vAlign w:val="center"/>
            <w:hideMark/>
          </w:tcPr>
          <w:p w:rsidR="00A56B6F" w:rsidRPr="00B202A5" w:rsidRDefault="00A56B6F" w:rsidP="0025585E">
            <w:pPr>
              <w:ind w:left="-142"/>
              <w:jc w:val="center"/>
              <w:rPr>
                <w:bCs/>
                <w:sz w:val="22"/>
              </w:rPr>
            </w:pPr>
            <w:r w:rsidRPr="00B202A5">
              <w:rPr>
                <w:bCs/>
                <w:sz w:val="22"/>
              </w:rPr>
              <w:t>№</w:t>
            </w:r>
          </w:p>
          <w:p w:rsidR="00A56B6F" w:rsidRPr="00B202A5" w:rsidRDefault="00A56B6F" w:rsidP="0025585E">
            <w:pPr>
              <w:ind w:left="-142"/>
              <w:jc w:val="center"/>
              <w:rPr>
                <w:bCs/>
                <w:sz w:val="22"/>
              </w:rPr>
            </w:pPr>
            <w:r w:rsidRPr="00B202A5">
              <w:rPr>
                <w:bCs/>
                <w:sz w:val="22"/>
              </w:rPr>
              <w:t>п/п</w:t>
            </w:r>
          </w:p>
        </w:tc>
        <w:tc>
          <w:tcPr>
            <w:tcW w:w="1695" w:type="pct"/>
            <w:vAlign w:val="center"/>
            <w:hideMark/>
          </w:tcPr>
          <w:p w:rsidR="00A56B6F" w:rsidRPr="00B202A5" w:rsidRDefault="00A56B6F" w:rsidP="0025585E">
            <w:pPr>
              <w:tabs>
                <w:tab w:val="left" w:pos="2038"/>
              </w:tabs>
              <w:ind w:left="-66"/>
              <w:jc w:val="center"/>
              <w:rPr>
                <w:bCs/>
                <w:sz w:val="22"/>
              </w:rPr>
            </w:pPr>
            <w:r w:rsidRPr="00B202A5">
              <w:rPr>
                <w:bCs/>
                <w:sz w:val="22"/>
              </w:rPr>
              <w:t>Наименование ЗОНЫ</w:t>
            </w:r>
          </w:p>
        </w:tc>
        <w:tc>
          <w:tcPr>
            <w:tcW w:w="2631" w:type="pct"/>
            <w:noWrap/>
            <w:vAlign w:val="center"/>
            <w:hideMark/>
          </w:tcPr>
          <w:p w:rsidR="00A56B6F" w:rsidRPr="00B202A5" w:rsidRDefault="00A56B6F" w:rsidP="0025585E">
            <w:pPr>
              <w:tabs>
                <w:tab w:val="left" w:pos="2884"/>
              </w:tabs>
              <w:ind w:left="-142"/>
              <w:jc w:val="center"/>
              <w:rPr>
                <w:bCs/>
                <w:sz w:val="22"/>
              </w:rPr>
            </w:pPr>
            <w:r w:rsidRPr="00B202A5">
              <w:rPr>
                <w:bCs/>
                <w:sz w:val="22"/>
              </w:rPr>
              <w:t>Наименование ЕТО</w:t>
            </w:r>
          </w:p>
        </w:tc>
      </w:tr>
      <w:tr w:rsidR="00A56B6F" w:rsidRPr="00B202A5" w:rsidTr="0025585E">
        <w:trPr>
          <w:trHeight w:val="300"/>
        </w:trPr>
        <w:tc>
          <w:tcPr>
            <w:tcW w:w="674" w:type="pct"/>
            <w:vAlign w:val="center"/>
            <w:hideMark/>
          </w:tcPr>
          <w:p w:rsidR="00A56B6F" w:rsidRPr="00B202A5" w:rsidRDefault="00A56B6F" w:rsidP="0025585E">
            <w:pPr>
              <w:jc w:val="center"/>
              <w:rPr>
                <w:sz w:val="22"/>
              </w:rPr>
            </w:pPr>
            <w:r w:rsidRPr="00B202A5">
              <w:rPr>
                <w:sz w:val="22"/>
              </w:rPr>
              <w:t>1</w:t>
            </w:r>
          </w:p>
        </w:tc>
        <w:tc>
          <w:tcPr>
            <w:tcW w:w="1695" w:type="pct"/>
            <w:vAlign w:val="center"/>
          </w:tcPr>
          <w:p w:rsidR="00A56B6F" w:rsidRPr="00B202A5" w:rsidRDefault="00A56B6F" w:rsidP="0025585E">
            <w:pPr>
              <w:ind w:left="-66"/>
              <w:jc w:val="center"/>
              <w:rPr>
                <w:sz w:val="22"/>
              </w:rPr>
            </w:pPr>
            <w:r w:rsidRPr="00B202A5">
              <w:rPr>
                <w:rFonts w:eastAsia="Times New Roman"/>
                <w:b/>
                <w:bCs/>
                <w:sz w:val="22"/>
              </w:rPr>
              <w:t>п. Красный Бор</w:t>
            </w:r>
          </w:p>
        </w:tc>
        <w:tc>
          <w:tcPr>
            <w:tcW w:w="2631" w:type="pct"/>
            <w:noWrap/>
            <w:vAlign w:val="center"/>
          </w:tcPr>
          <w:p w:rsidR="00A56B6F" w:rsidRPr="00B202A5" w:rsidRDefault="00A56B6F" w:rsidP="0025585E">
            <w:pPr>
              <w:autoSpaceDE w:val="0"/>
              <w:autoSpaceDN w:val="0"/>
              <w:adjustRightInd w:val="0"/>
              <w:jc w:val="center"/>
            </w:pPr>
            <w:r w:rsidRPr="00B202A5">
              <w:t>АО «ЯРКОММУНСЕРВИС»</w:t>
            </w:r>
          </w:p>
        </w:tc>
      </w:tr>
    </w:tbl>
    <w:p w:rsidR="00811C99" w:rsidRPr="00A56B6F" w:rsidRDefault="00811C99" w:rsidP="00C22D0C">
      <w:pPr>
        <w:widowControl w:val="0"/>
        <w:spacing w:line="276" w:lineRule="auto"/>
        <w:ind w:left="142" w:right="234" w:firstLine="709"/>
        <w:jc w:val="both"/>
        <w:rPr>
          <w:rFonts w:eastAsia="Times New Roman"/>
          <w:lang w:eastAsia="en-US"/>
        </w:rPr>
      </w:pPr>
    </w:p>
    <w:p w:rsidR="00A56B6F" w:rsidRPr="00F65543" w:rsidRDefault="00A56B6F" w:rsidP="00A56B6F">
      <w:pPr>
        <w:pStyle w:val="afb"/>
        <w:ind w:left="0"/>
        <w:rPr>
          <w:sz w:val="24"/>
          <w:szCs w:val="24"/>
          <w:highlight w:val="yellow"/>
        </w:rPr>
      </w:pPr>
    </w:p>
    <w:p w:rsidR="00A56B6F" w:rsidRPr="00F65543" w:rsidRDefault="00A56B6F" w:rsidP="00A56B6F">
      <w:pPr>
        <w:pStyle w:val="afb"/>
        <w:ind w:left="0"/>
        <w:rPr>
          <w:sz w:val="24"/>
          <w:szCs w:val="24"/>
          <w:highlight w:val="yellow"/>
        </w:rPr>
      </w:pPr>
      <w:r>
        <w:rPr>
          <w:noProof/>
          <w:sz w:val="24"/>
          <w:szCs w:val="24"/>
          <w:lang w:eastAsia="ru-RU"/>
        </w:rPr>
        <w:lastRenderedPageBreak/>
        <w:drawing>
          <wp:inline distT="0" distB="0" distL="0" distR="0" wp14:anchorId="5ABA78FB" wp14:editId="3EC01757">
            <wp:extent cx="5925820" cy="8383905"/>
            <wp:effectExtent l="0" t="0" r="0" b="0"/>
            <wp:docPr id="25" name="Рисунок 25" descr="156-п-ТПГУ-ЕТ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6-п-ТПГУ-ЕТО_page-000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5820" cy="8383905"/>
                    </a:xfrm>
                    <a:prstGeom prst="rect">
                      <a:avLst/>
                    </a:prstGeom>
                    <a:noFill/>
                    <a:ln>
                      <a:noFill/>
                    </a:ln>
                  </pic:spPr>
                </pic:pic>
              </a:graphicData>
            </a:graphic>
          </wp:inline>
        </w:drawing>
      </w:r>
    </w:p>
    <w:p w:rsidR="00A56B6F" w:rsidRPr="00F65543" w:rsidRDefault="00A56B6F" w:rsidP="00A56B6F">
      <w:pPr>
        <w:pStyle w:val="afb"/>
        <w:ind w:left="0"/>
        <w:rPr>
          <w:sz w:val="24"/>
          <w:szCs w:val="24"/>
          <w:highlight w:val="yellow"/>
        </w:rPr>
      </w:pPr>
      <w:r>
        <w:rPr>
          <w:noProof/>
          <w:sz w:val="24"/>
          <w:szCs w:val="24"/>
          <w:lang w:eastAsia="ru-RU"/>
        </w:rPr>
        <w:lastRenderedPageBreak/>
        <w:drawing>
          <wp:inline distT="0" distB="0" distL="0" distR="0" wp14:anchorId="6A4C3C7E" wp14:editId="09B9B074">
            <wp:extent cx="5925820" cy="8383905"/>
            <wp:effectExtent l="0" t="0" r="0" b="0"/>
            <wp:docPr id="24" name="Рисунок 24" descr="156-п-ТПГУ-ЕТО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6-п-ТПГУ-ЕТО_page-00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25820" cy="8383905"/>
                    </a:xfrm>
                    <a:prstGeom prst="rect">
                      <a:avLst/>
                    </a:prstGeom>
                    <a:noFill/>
                    <a:ln>
                      <a:noFill/>
                    </a:ln>
                  </pic:spPr>
                </pic:pic>
              </a:graphicData>
            </a:graphic>
          </wp:inline>
        </w:drawing>
      </w:r>
    </w:p>
    <w:p w:rsidR="00A56B6F" w:rsidRPr="00F65543" w:rsidRDefault="00A56B6F" w:rsidP="00A56B6F">
      <w:pPr>
        <w:pStyle w:val="afb"/>
        <w:ind w:left="0"/>
        <w:rPr>
          <w:sz w:val="24"/>
          <w:szCs w:val="24"/>
          <w:highlight w:val="yellow"/>
        </w:rPr>
      </w:pPr>
    </w:p>
    <w:p w:rsidR="00A56B6F" w:rsidRPr="00F65543" w:rsidRDefault="00A56B6F" w:rsidP="00A56B6F">
      <w:pPr>
        <w:pStyle w:val="afb"/>
        <w:ind w:left="0"/>
        <w:rPr>
          <w:sz w:val="24"/>
          <w:szCs w:val="24"/>
          <w:highlight w:val="yellow"/>
        </w:rPr>
      </w:pPr>
    </w:p>
    <w:p w:rsidR="00A56B6F" w:rsidRPr="00F65543" w:rsidRDefault="00A56B6F" w:rsidP="00A56B6F">
      <w:pPr>
        <w:pStyle w:val="afb"/>
        <w:ind w:left="0"/>
        <w:rPr>
          <w:sz w:val="24"/>
          <w:szCs w:val="24"/>
          <w:highlight w:val="yellow"/>
        </w:rPr>
      </w:pPr>
      <w:r>
        <w:rPr>
          <w:noProof/>
          <w:sz w:val="24"/>
          <w:szCs w:val="24"/>
          <w:lang w:eastAsia="ru-RU"/>
        </w:rPr>
        <w:lastRenderedPageBreak/>
        <w:drawing>
          <wp:inline distT="0" distB="0" distL="0" distR="0" wp14:anchorId="33B2FD3A" wp14:editId="74A95E8D">
            <wp:extent cx="5937885" cy="8383905"/>
            <wp:effectExtent l="0" t="0" r="5715" b="0"/>
            <wp:docPr id="23" name="Рисунок 23" descr="969-п-присвоение-АСП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69-п-присвоение-АСП_page-000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lastRenderedPageBreak/>
        <w:drawing>
          <wp:inline distT="0" distB="0" distL="0" distR="0" wp14:anchorId="209D482D" wp14:editId="4CE6B10D">
            <wp:extent cx="5937885" cy="8383905"/>
            <wp:effectExtent l="0" t="0" r="5715" b="0"/>
            <wp:docPr id="22" name="Рисунок 22" descr="970-п-присвоение-Константиновский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70-п-присвоение-Константиновский_page-0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lastRenderedPageBreak/>
        <w:drawing>
          <wp:inline distT="0" distB="0" distL="0" distR="0" wp14:anchorId="49231D3C" wp14:editId="632554A5">
            <wp:extent cx="5937885" cy="8383905"/>
            <wp:effectExtent l="0" t="0" r="5715" b="0"/>
            <wp:docPr id="21" name="Рисунок 21" descr="971-п-присвоение-ОПХ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71-п-присвоение-ОПХ_page-0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lastRenderedPageBreak/>
        <w:drawing>
          <wp:inline distT="0" distB="0" distL="0" distR="0" wp14:anchorId="2A2D3395" wp14:editId="2320955A">
            <wp:extent cx="5937885" cy="8383905"/>
            <wp:effectExtent l="0" t="0" r="5715" b="0"/>
            <wp:docPr id="20" name="Рисунок 20" descr="972-п-присвоение-СХТ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72-п-присвоение-СХТ_page-00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lastRenderedPageBreak/>
        <w:drawing>
          <wp:inline distT="0" distB="0" distL="0" distR="0" wp14:anchorId="340E5658" wp14:editId="25132DBC">
            <wp:extent cx="5937885" cy="8383905"/>
            <wp:effectExtent l="0" t="0" r="5715" b="0"/>
            <wp:docPr id="19" name="Рисунок 19" descr="973-п-присвоение-ЦК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73-п-присвоение-ЦК_page-00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r>
        <w:rPr>
          <w:noProof/>
          <w:sz w:val="24"/>
          <w:szCs w:val="24"/>
          <w:lang w:eastAsia="ru-RU"/>
        </w:rPr>
        <w:lastRenderedPageBreak/>
        <w:drawing>
          <wp:inline distT="0" distB="0" distL="0" distR="0" wp14:anchorId="6BCE4EE0" wp14:editId="64B4CF73">
            <wp:extent cx="5937885" cy="8383905"/>
            <wp:effectExtent l="0" t="0" r="5715" b="0"/>
            <wp:docPr id="18" name="Рисунок 18" descr="974-п-присвоение-ЧСП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74-п-присвоение-ЧСП_page-00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rsidR="009F13C0" w:rsidRDefault="009F13C0" w:rsidP="00C22D0C">
      <w:pPr>
        <w:widowControl w:val="0"/>
        <w:spacing w:line="276" w:lineRule="auto"/>
        <w:ind w:left="142" w:right="234" w:firstLine="709"/>
        <w:jc w:val="both"/>
        <w:rPr>
          <w:rFonts w:eastAsia="Times New Roman"/>
          <w:highlight w:val="yellow"/>
          <w:lang w:eastAsia="en-US"/>
        </w:rPr>
      </w:pPr>
    </w:p>
    <w:p w:rsidR="00A56B6F" w:rsidRPr="0056542D" w:rsidRDefault="00A56B6F" w:rsidP="00C22D0C">
      <w:pPr>
        <w:widowControl w:val="0"/>
        <w:spacing w:line="276" w:lineRule="auto"/>
        <w:ind w:left="142" w:right="234" w:firstLine="709"/>
        <w:jc w:val="both"/>
        <w:rPr>
          <w:rFonts w:eastAsia="Times New Roman"/>
          <w:highlight w:val="yellow"/>
          <w:lang w:eastAsia="en-US"/>
        </w:rPr>
      </w:pPr>
    </w:p>
    <w:p w:rsidR="00AE2E2D" w:rsidRPr="0056542D" w:rsidRDefault="00AE2E2D" w:rsidP="00C22D0C">
      <w:pPr>
        <w:widowControl w:val="0"/>
        <w:spacing w:line="276" w:lineRule="auto"/>
        <w:ind w:left="142" w:right="234" w:firstLine="709"/>
        <w:jc w:val="both"/>
        <w:rPr>
          <w:rFonts w:eastAsia="Times New Roman"/>
          <w:highlight w:val="yellow"/>
          <w:lang w:eastAsia="en-US"/>
        </w:rPr>
      </w:pPr>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7" w:name="_Toc40887345"/>
      <w:bookmarkStart w:id="138" w:name="_Toc204630515"/>
      <w:r w:rsidRPr="00A56B6F">
        <w:rPr>
          <w:rFonts w:ascii="TimesNewRomanPSMT" w:hAnsi="TimesNewRomanPSMT" w:cs="TimesNewRomanPSMT"/>
          <w:b/>
          <w:sz w:val="24"/>
          <w:szCs w:val="24"/>
        </w:rPr>
        <w:lastRenderedPageBreak/>
        <w:t>реестр зон деятельности единой теплоснабжающей организации (организаций)</w:t>
      </w:r>
      <w:bookmarkEnd w:id="137"/>
      <w:bookmarkEnd w:id="138"/>
    </w:p>
    <w:p w:rsidR="00AE2E2D" w:rsidRPr="00A56B6F" w:rsidRDefault="00AE2E2D" w:rsidP="00AE2E2D">
      <w:pPr>
        <w:widowControl w:val="0"/>
        <w:spacing w:before="240" w:line="276" w:lineRule="auto"/>
        <w:ind w:firstLine="709"/>
        <w:contextualSpacing/>
        <w:jc w:val="both"/>
        <w:rPr>
          <w:rFonts w:eastAsiaTheme="minorHAnsi"/>
          <w:lang w:eastAsia="en-US"/>
        </w:rPr>
      </w:pPr>
      <w:r w:rsidRPr="00A56B6F">
        <w:rPr>
          <w:rFonts w:eastAsiaTheme="minorHAnsi"/>
          <w:lang w:eastAsia="en-US"/>
        </w:rPr>
        <w:t>Границы зон деятельности ЕТО совпадают с границами зон действия данных организаций.</w:t>
      </w:r>
    </w:p>
    <w:p w:rsidR="00172F9A" w:rsidRPr="00A56B6F" w:rsidRDefault="00172F9A" w:rsidP="00C22D0C">
      <w:pPr>
        <w:widowControl w:val="0"/>
        <w:spacing w:line="276" w:lineRule="auto"/>
        <w:ind w:left="142" w:right="234" w:firstLine="709"/>
        <w:jc w:val="both"/>
        <w:rPr>
          <w:rFonts w:eastAsia="Times New Roman"/>
          <w:lang w:eastAsia="en-US"/>
        </w:rPr>
      </w:pPr>
    </w:p>
    <w:p w:rsidR="00811C99" w:rsidRPr="00A56B6F" w:rsidRDefault="00811C99" w:rsidP="00C22D0C">
      <w:pPr>
        <w:widowControl w:val="0"/>
        <w:spacing w:line="276" w:lineRule="auto"/>
        <w:ind w:left="142" w:right="234" w:firstLine="709"/>
        <w:jc w:val="both"/>
        <w:rPr>
          <w:rFonts w:eastAsia="Times New Roman"/>
          <w:lang w:eastAsia="en-US"/>
        </w:rPr>
      </w:pPr>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39" w:name="_Toc40887346"/>
      <w:bookmarkStart w:id="140" w:name="_Toc204630516"/>
      <w:r w:rsidRPr="00A56B6F">
        <w:rPr>
          <w:rFonts w:ascii="TimesNewRomanPSMT" w:hAnsi="TimesNewRomanPSMT" w:cs="TimesNewRomanPSMT"/>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39"/>
      <w:bookmarkEnd w:id="140"/>
    </w:p>
    <w:p w:rsidR="00172F9A" w:rsidRPr="00A56B6F" w:rsidRDefault="00172F9A" w:rsidP="00172F9A">
      <w:pPr>
        <w:pStyle w:val="afb"/>
        <w:spacing w:before="240" w:after="0"/>
        <w:ind w:left="0" w:firstLine="709"/>
        <w:jc w:val="both"/>
        <w:rPr>
          <w:sz w:val="24"/>
          <w:szCs w:val="24"/>
        </w:rPr>
      </w:pPr>
      <w:r w:rsidRPr="00A56B6F">
        <w:rPr>
          <w:sz w:val="24"/>
          <w:szCs w:val="24"/>
        </w:rPr>
        <w:t xml:space="preserve">Основные положения по организации ЕТО в соответствии с Правилами заключаются в следующем. </w:t>
      </w:r>
    </w:p>
    <w:p w:rsidR="00172F9A" w:rsidRPr="00A56B6F" w:rsidRDefault="00172F9A" w:rsidP="003E53AB">
      <w:pPr>
        <w:numPr>
          <w:ilvl w:val="0"/>
          <w:numId w:val="8"/>
        </w:numPr>
        <w:tabs>
          <w:tab w:val="left" w:pos="1134"/>
        </w:tabs>
        <w:spacing w:line="276" w:lineRule="auto"/>
        <w:ind w:left="0" w:firstLine="709"/>
        <w:jc w:val="both"/>
      </w:pPr>
      <w:r w:rsidRPr="00A56B6F">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(Минэнерго Правительства РФ) при утверждении схемы теплоснабжения города. </w:t>
      </w:r>
    </w:p>
    <w:p w:rsidR="00172F9A" w:rsidRPr="00A56B6F" w:rsidRDefault="00172F9A" w:rsidP="003E53AB">
      <w:pPr>
        <w:numPr>
          <w:ilvl w:val="0"/>
          <w:numId w:val="8"/>
        </w:numPr>
        <w:tabs>
          <w:tab w:val="left" w:pos="1134"/>
        </w:tabs>
        <w:spacing w:line="276" w:lineRule="auto"/>
        <w:ind w:left="0" w:firstLine="709"/>
        <w:jc w:val="both"/>
      </w:pPr>
      <w:r w:rsidRPr="00A56B6F">
        <w:t xml:space="preserve">Так как в городском округе существуют несколько систем теплоснабжения, уполномоченные органы вправе: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определить единую теплоснабжающую организацию (организации) в каждой из систем теплоснабжения, расположенных в границах города, района;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определить на несколько систем теплоснабжения единую теплоснабжающую организацию. </w:t>
      </w:r>
    </w:p>
    <w:p w:rsidR="00172F9A" w:rsidRPr="00A56B6F" w:rsidRDefault="00172F9A" w:rsidP="003E53AB">
      <w:pPr>
        <w:numPr>
          <w:ilvl w:val="0"/>
          <w:numId w:val="8"/>
        </w:numPr>
        <w:tabs>
          <w:tab w:val="left" w:pos="1134"/>
        </w:tabs>
        <w:spacing w:line="276" w:lineRule="auto"/>
        <w:ind w:left="0" w:firstLine="709"/>
        <w:jc w:val="both"/>
      </w:pPr>
      <w:r w:rsidRPr="00A56B6F">
        <w:t xml:space="preserve">Для присвоения организации статуса единой теплоснабжающей организации на территории города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а также с даты опубликования (размещения)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172F9A" w:rsidRPr="00A56B6F" w:rsidRDefault="00172F9A" w:rsidP="00172F9A">
      <w:pPr>
        <w:pStyle w:val="afb"/>
        <w:spacing w:after="0"/>
        <w:ind w:left="0"/>
        <w:jc w:val="both"/>
        <w:rPr>
          <w:sz w:val="24"/>
          <w:szCs w:val="24"/>
        </w:rPr>
      </w:pPr>
      <w:r w:rsidRPr="00A56B6F">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официальном сайте города. </w:t>
      </w:r>
    </w:p>
    <w:p w:rsidR="00172F9A" w:rsidRPr="00A56B6F" w:rsidRDefault="00172F9A" w:rsidP="003E53AB">
      <w:pPr>
        <w:numPr>
          <w:ilvl w:val="0"/>
          <w:numId w:val="8"/>
        </w:numPr>
        <w:tabs>
          <w:tab w:val="left" w:pos="1134"/>
        </w:tabs>
        <w:spacing w:line="276" w:lineRule="auto"/>
        <w:ind w:left="0" w:firstLine="709"/>
        <w:jc w:val="both"/>
      </w:pPr>
      <w:r w:rsidRPr="00A56B6F">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 </w:t>
      </w:r>
    </w:p>
    <w:p w:rsidR="00172F9A" w:rsidRPr="00A56B6F" w:rsidRDefault="00172F9A" w:rsidP="003E53AB">
      <w:pPr>
        <w:numPr>
          <w:ilvl w:val="0"/>
          <w:numId w:val="8"/>
        </w:numPr>
        <w:tabs>
          <w:tab w:val="left" w:pos="1134"/>
        </w:tabs>
        <w:spacing w:line="276" w:lineRule="auto"/>
        <w:ind w:left="0" w:firstLine="709"/>
        <w:jc w:val="both"/>
      </w:pPr>
      <w:r w:rsidRPr="00A56B6F">
        <w:t xml:space="preserve">Критериями определения единой теплоснабжающей организации являются: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lastRenderedPageBreak/>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размер собственного капитала;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способность в лучшей мере обеспечить надежность теплоснабжения в соответствующей системе теплоснабжения. </w:t>
      </w:r>
    </w:p>
    <w:p w:rsidR="00172F9A" w:rsidRPr="00A56B6F" w:rsidRDefault="00172F9A" w:rsidP="003E53AB">
      <w:pPr>
        <w:numPr>
          <w:ilvl w:val="0"/>
          <w:numId w:val="8"/>
        </w:numPr>
        <w:tabs>
          <w:tab w:val="left" w:pos="1134"/>
        </w:tabs>
        <w:spacing w:line="276" w:lineRule="auto"/>
        <w:ind w:left="0" w:firstLine="709"/>
        <w:jc w:val="both"/>
      </w:pPr>
      <w:r w:rsidRPr="00A56B6F">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172F9A" w:rsidRPr="00A56B6F" w:rsidRDefault="00172F9A" w:rsidP="00172F9A">
      <w:pPr>
        <w:pStyle w:val="afb"/>
        <w:spacing w:after="0"/>
        <w:ind w:left="0"/>
        <w:jc w:val="both"/>
        <w:rPr>
          <w:sz w:val="24"/>
          <w:szCs w:val="24"/>
        </w:rPr>
      </w:pPr>
      <w:r w:rsidRPr="00A56B6F">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 </w:t>
      </w:r>
    </w:p>
    <w:p w:rsidR="00172F9A" w:rsidRPr="00A56B6F" w:rsidRDefault="00172F9A" w:rsidP="003E53AB">
      <w:pPr>
        <w:numPr>
          <w:ilvl w:val="0"/>
          <w:numId w:val="8"/>
        </w:numPr>
        <w:tabs>
          <w:tab w:val="left" w:pos="1134"/>
        </w:tabs>
        <w:spacing w:line="276" w:lineRule="auto"/>
        <w:ind w:left="0" w:firstLine="709"/>
        <w:jc w:val="both"/>
      </w:pPr>
      <w:r w:rsidRPr="00A56B6F">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72F9A" w:rsidRPr="00A56B6F" w:rsidRDefault="00172F9A" w:rsidP="00172F9A">
      <w:pPr>
        <w:pStyle w:val="afb"/>
        <w:spacing w:after="0"/>
        <w:ind w:left="0"/>
        <w:jc w:val="both"/>
        <w:rPr>
          <w:sz w:val="24"/>
          <w:szCs w:val="24"/>
        </w:rPr>
      </w:pPr>
      <w:r w:rsidRPr="00A56B6F">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 </w:t>
      </w:r>
    </w:p>
    <w:p w:rsidR="00172F9A" w:rsidRPr="00A56B6F" w:rsidRDefault="00172F9A" w:rsidP="003E53AB">
      <w:pPr>
        <w:numPr>
          <w:ilvl w:val="0"/>
          <w:numId w:val="8"/>
        </w:numPr>
        <w:tabs>
          <w:tab w:val="left" w:pos="1134"/>
        </w:tabs>
        <w:spacing w:line="276" w:lineRule="auto"/>
        <w:ind w:left="0" w:firstLine="709"/>
        <w:jc w:val="both"/>
      </w:pPr>
      <w:r w:rsidRPr="00A56B6F">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 </w:t>
      </w:r>
    </w:p>
    <w:p w:rsidR="00172F9A" w:rsidRPr="00A56B6F" w:rsidRDefault="00172F9A" w:rsidP="003E53AB">
      <w:pPr>
        <w:numPr>
          <w:ilvl w:val="0"/>
          <w:numId w:val="8"/>
        </w:numPr>
        <w:tabs>
          <w:tab w:val="left" w:pos="1134"/>
        </w:tabs>
        <w:spacing w:line="276" w:lineRule="auto"/>
        <w:ind w:left="0" w:firstLine="709"/>
        <w:jc w:val="both"/>
      </w:pPr>
      <w:r w:rsidRPr="00A56B6F">
        <w:t xml:space="preserve">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w:t>
      </w:r>
    </w:p>
    <w:p w:rsidR="00172F9A" w:rsidRPr="00A56B6F" w:rsidRDefault="00172F9A" w:rsidP="003E53AB">
      <w:pPr>
        <w:numPr>
          <w:ilvl w:val="0"/>
          <w:numId w:val="8"/>
        </w:numPr>
        <w:tabs>
          <w:tab w:val="left" w:pos="1134"/>
        </w:tabs>
        <w:spacing w:line="276" w:lineRule="auto"/>
        <w:ind w:left="0" w:firstLine="709"/>
        <w:jc w:val="both"/>
      </w:pPr>
      <w:r w:rsidRPr="00A56B6F">
        <w:t xml:space="preserve">Единая теплоснабжающая организация при осуществлении своей деятельности обязана: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w:t>
      </w:r>
      <w:r w:rsidRPr="00A56B6F">
        <w:rPr>
          <w:sz w:val="24"/>
          <w:szCs w:val="24"/>
        </w:rPr>
        <w:lastRenderedPageBreak/>
        <w:t xml:space="preserve">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rsidR="00172F9A" w:rsidRPr="00A56B6F" w:rsidRDefault="00172F9A" w:rsidP="003E53AB">
      <w:pPr>
        <w:numPr>
          <w:ilvl w:val="0"/>
          <w:numId w:val="8"/>
        </w:numPr>
        <w:tabs>
          <w:tab w:val="left" w:pos="1134"/>
        </w:tabs>
        <w:spacing w:line="276" w:lineRule="auto"/>
        <w:ind w:left="0" w:firstLine="709"/>
        <w:jc w:val="both"/>
      </w:pPr>
      <w:r w:rsidRPr="00A56B6F">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rsidR="00172F9A" w:rsidRPr="00A56B6F" w:rsidRDefault="00172F9A" w:rsidP="003E53AB">
      <w:pPr>
        <w:pStyle w:val="afb"/>
        <w:numPr>
          <w:ilvl w:val="0"/>
          <w:numId w:val="7"/>
        </w:numPr>
        <w:tabs>
          <w:tab w:val="left" w:pos="1134"/>
        </w:tabs>
        <w:spacing w:after="0"/>
        <w:ind w:left="0" w:firstLine="709"/>
        <w:contextualSpacing/>
        <w:jc w:val="both"/>
        <w:rPr>
          <w:sz w:val="24"/>
          <w:szCs w:val="24"/>
        </w:rPr>
      </w:pPr>
      <w:r w:rsidRPr="00A56B6F">
        <w:rPr>
          <w:sz w:val="24"/>
          <w:szCs w:val="24"/>
        </w:rPr>
        <w:t xml:space="preserve">технологическое объединение или разделение систем теплоснабжения. </w:t>
      </w:r>
    </w:p>
    <w:p w:rsidR="00172F9A" w:rsidRPr="00A56B6F" w:rsidRDefault="00172F9A" w:rsidP="00172F9A">
      <w:pPr>
        <w:pStyle w:val="afb"/>
        <w:widowControl w:val="0"/>
        <w:spacing w:after="0"/>
        <w:ind w:left="0"/>
        <w:jc w:val="both"/>
        <w:rPr>
          <w:sz w:val="24"/>
          <w:szCs w:val="24"/>
        </w:rPr>
      </w:pPr>
      <w:r w:rsidRPr="00A56B6F">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7026E" w:rsidRPr="00A56B6F" w:rsidRDefault="0017026E" w:rsidP="00172F9A">
      <w:pPr>
        <w:pStyle w:val="afb"/>
        <w:widowControl w:val="0"/>
        <w:spacing w:after="0"/>
        <w:ind w:left="0"/>
        <w:jc w:val="both"/>
        <w:rPr>
          <w:sz w:val="24"/>
          <w:szCs w:val="24"/>
        </w:rPr>
      </w:pPr>
    </w:p>
    <w:p w:rsidR="0017026E" w:rsidRPr="00A56B6F" w:rsidRDefault="0017026E" w:rsidP="00172F9A">
      <w:pPr>
        <w:pStyle w:val="afb"/>
        <w:widowControl w:val="0"/>
        <w:spacing w:after="0"/>
        <w:ind w:left="0"/>
        <w:jc w:val="both"/>
        <w:rPr>
          <w:sz w:val="24"/>
          <w:szCs w:val="24"/>
        </w:rPr>
      </w:pPr>
    </w:p>
    <w:p w:rsidR="00172F9A" w:rsidRPr="00A56B6F" w:rsidRDefault="00172F9A" w:rsidP="00C22D0C">
      <w:pPr>
        <w:widowControl w:val="0"/>
        <w:spacing w:line="276" w:lineRule="auto"/>
        <w:ind w:left="142" w:right="234" w:firstLine="709"/>
        <w:jc w:val="both"/>
        <w:rPr>
          <w:rFonts w:eastAsia="Times New Roman"/>
          <w:lang w:eastAsia="en-US"/>
        </w:rPr>
      </w:pPr>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1" w:name="_Toc40887347"/>
      <w:bookmarkStart w:id="142" w:name="_Toc204630517"/>
      <w:r w:rsidRPr="00A56B6F">
        <w:rPr>
          <w:rFonts w:ascii="TimesNewRomanPSMT" w:hAnsi="TimesNewRomanPSMT" w:cs="TimesNewRomanPSMT"/>
          <w:b/>
          <w:sz w:val="24"/>
          <w:szCs w:val="24"/>
        </w:rPr>
        <w:t>информация о поданных теплоснабжающими организациями заявках на присвоение статуса единой теплоснабжающей организации</w:t>
      </w:r>
      <w:bookmarkEnd w:id="141"/>
      <w:bookmarkEnd w:id="142"/>
      <w:r w:rsidRPr="00A56B6F">
        <w:rPr>
          <w:rFonts w:ascii="TimesNewRomanPSMT" w:hAnsi="TimesNewRomanPSMT" w:cs="TimesNewRomanPSMT"/>
          <w:b/>
          <w:sz w:val="24"/>
          <w:szCs w:val="24"/>
        </w:rPr>
        <w:t xml:space="preserve"> </w:t>
      </w:r>
    </w:p>
    <w:p w:rsidR="00172F9A" w:rsidRPr="00A56B6F"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172F9A" w:rsidRPr="00A56B6F" w:rsidRDefault="00172F9A" w:rsidP="00172F9A">
      <w:pPr>
        <w:pStyle w:val="af1"/>
        <w:keepLines w:val="0"/>
        <w:widowControl w:val="0"/>
        <w:tabs>
          <w:tab w:val="clear" w:pos="863"/>
          <w:tab w:val="clear" w:pos="1146"/>
        </w:tabs>
        <w:spacing w:before="0" w:after="0" w:line="240" w:lineRule="auto"/>
        <w:ind w:left="0" w:firstLine="709"/>
        <w:jc w:val="both"/>
        <w:outlineLvl w:val="9"/>
        <w:rPr>
          <w:rFonts w:eastAsia="ArialMT"/>
          <w:b w:val="0"/>
          <w:sz w:val="24"/>
          <w:szCs w:val="24"/>
        </w:rPr>
      </w:pPr>
      <w:bookmarkStart w:id="143" w:name="_Toc204630518"/>
      <w:r w:rsidRPr="00A56B6F">
        <w:rPr>
          <w:rFonts w:eastAsia="ArialMT"/>
          <w:b w:val="0"/>
          <w:sz w:val="24"/>
          <w:szCs w:val="24"/>
        </w:rPr>
        <w:t>Информация отсутствует.</w:t>
      </w:r>
      <w:bookmarkEnd w:id="143"/>
    </w:p>
    <w:p w:rsidR="00172F9A" w:rsidRPr="00A56B6F" w:rsidRDefault="00172F9A" w:rsidP="00172F9A">
      <w:pPr>
        <w:pStyle w:val="af1"/>
        <w:keepLines w:val="0"/>
        <w:widowControl w:val="0"/>
        <w:tabs>
          <w:tab w:val="clear" w:pos="863"/>
          <w:tab w:val="clear" w:pos="1146"/>
        </w:tabs>
        <w:spacing w:before="0" w:after="0" w:line="240" w:lineRule="auto"/>
        <w:ind w:left="0" w:firstLine="425"/>
        <w:jc w:val="both"/>
        <w:outlineLvl w:val="1"/>
        <w:rPr>
          <w:rFonts w:eastAsia="ArialMT"/>
          <w:sz w:val="24"/>
          <w:szCs w:val="24"/>
        </w:rPr>
      </w:pPr>
    </w:p>
    <w:p w:rsidR="00811C99" w:rsidRPr="00A56B6F" w:rsidRDefault="00811C99" w:rsidP="00C22D0C">
      <w:pPr>
        <w:widowControl w:val="0"/>
        <w:spacing w:line="276" w:lineRule="auto"/>
        <w:ind w:left="142" w:right="234" w:firstLine="709"/>
        <w:jc w:val="both"/>
        <w:rPr>
          <w:rFonts w:eastAsia="Times New Roman"/>
          <w:lang w:eastAsia="en-US"/>
        </w:rPr>
      </w:pPr>
    </w:p>
    <w:p w:rsidR="008270E2" w:rsidRPr="00A56B6F" w:rsidRDefault="008270E2" w:rsidP="003E53AB">
      <w:pPr>
        <w:pStyle w:val="afb"/>
        <w:numPr>
          <w:ilvl w:val="0"/>
          <w:numId w:val="19"/>
        </w:numPr>
        <w:autoSpaceDE w:val="0"/>
        <w:autoSpaceDN w:val="0"/>
        <w:adjustRightInd w:val="0"/>
        <w:jc w:val="both"/>
        <w:outlineLvl w:val="1"/>
        <w:rPr>
          <w:rFonts w:ascii="TimesNewRomanPSMT" w:hAnsi="TimesNewRomanPSMT" w:cs="TimesNewRomanPSMT"/>
          <w:b/>
          <w:sz w:val="24"/>
          <w:szCs w:val="24"/>
        </w:rPr>
      </w:pPr>
      <w:bookmarkStart w:id="144" w:name="_Toc40887348"/>
      <w:bookmarkStart w:id="145" w:name="_Toc204630519"/>
      <w:r w:rsidRPr="00A56B6F">
        <w:rPr>
          <w:rFonts w:ascii="TimesNewRomanPSMT" w:hAnsi="TimesNewRomanPSMT" w:cs="TimesNewRomanPSMT"/>
          <w:b/>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44"/>
      <w:bookmarkEnd w:id="145"/>
    </w:p>
    <w:p w:rsidR="00A56B6F" w:rsidRPr="00B202A5" w:rsidRDefault="00A56B6F" w:rsidP="00A56B6F">
      <w:pPr>
        <w:ind w:firstLine="851"/>
        <w:jc w:val="both"/>
      </w:pPr>
      <w:r w:rsidRPr="00B202A5">
        <w:t>На 01.05.2025 на территории муниципального образования осуществляют теплоснабжение 3 теплоснабжающих организаций.</w:t>
      </w:r>
    </w:p>
    <w:p w:rsidR="00A56B6F" w:rsidRPr="00B202A5" w:rsidRDefault="009B6F0F" w:rsidP="00A56B6F">
      <w:pPr>
        <w:pStyle w:val="afb"/>
        <w:numPr>
          <w:ilvl w:val="0"/>
          <w:numId w:val="35"/>
        </w:numPr>
        <w:contextualSpacing/>
        <w:rPr>
          <w:sz w:val="24"/>
          <w:szCs w:val="24"/>
        </w:rPr>
      </w:pPr>
      <w:r w:rsidRPr="000B4A61">
        <w:rPr>
          <w:sz w:val="24"/>
          <w:szCs w:val="24"/>
          <w:lang w:eastAsia="ru-RU"/>
        </w:rPr>
        <w:t>ГП ЯО «Ярославский областной водоканал»</w:t>
      </w:r>
    </w:p>
    <w:p w:rsidR="00A56B6F" w:rsidRPr="00B202A5" w:rsidRDefault="00361ABE" w:rsidP="00A56B6F">
      <w:pPr>
        <w:pStyle w:val="afb"/>
        <w:numPr>
          <w:ilvl w:val="0"/>
          <w:numId w:val="35"/>
        </w:numPr>
        <w:autoSpaceDE w:val="0"/>
        <w:autoSpaceDN w:val="0"/>
        <w:adjustRightInd w:val="0"/>
        <w:spacing w:before="240"/>
        <w:contextualSpacing/>
        <w:rPr>
          <w:sz w:val="24"/>
          <w:szCs w:val="24"/>
        </w:rPr>
      </w:pPr>
      <w:hyperlink r:id="rId56" w:tooltip="поиск всех организаций с именем АКЦИОНЕРНОЕ ОБЩЕСТВО &quot;ЯРКОММУНСЕРВИС&quot;" w:history="1">
        <w:r w:rsidR="00A56B6F" w:rsidRPr="00B202A5">
          <w:rPr>
            <w:sz w:val="24"/>
            <w:szCs w:val="24"/>
          </w:rPr>
          <w:t>АКЦИОНЕРНОЕ ОБЩЕСТВО "ЯРКОММУНСЕРВИС"</w:t>
        </w:r>
      </w:hyperlink>
    </w:p>
    <w:p w:rsidR="00A56B6F" w:rsidRPr="00B202A5" w:rsidRDefault="00A56B6F" w:rsidP="00A56B6F">
      <w:pPr>
        <w:ind w:firstLine="851"/>
        <w:jc w:val="both"/>
      </w:pPr>
      <w:r w:rsidRPr="00B202A5">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на территории муниципального образования предлагается определить 3 независимые системы теплоснабжения и 2 единых теплоснабжающих организаций.</w:t>
      </w:r>
    </w:p>
    <w:p w:rsidR="00A56B6F" w:rsidRPr="00A56B6F" w:rsidRDefault="00A56B6F" w:rsidP="00A56B6F">
      <w:pPr>
        <w:ind w:firstLine="851"/>
        <w:jc w:val="both"/>
      </w:pPr>
      <w:r w:rsidRPr="00B202A5">
        <w:t xml:space="preserve">Схемой теплоснабжения предлагается установить АО «Яркоммунсервис» и </w:t>
      </w:r>
      <w:r w:rsidR="009B6F0F" w:rsidRPr="000B4A61">
        <w:t>ГП ЯО «Ярославский областной водоканал»</w:t>
      </w:r>
      <w:r w:rsidRPr="00B202A5">
        <w:t xml:space="preserve"> </w:t>
      </w:r>
      <w:r w:rsidRPr="00A56B6F">
        <w:t>единой теплоснабжающей организацией.</w:t>
      </w:r>
    </w:p>
    <w:p w:rsidR="00AE2E2D" w:rsidRPr="0056542D" w:rsidRDefault="00AE2E2D" w:rsidP="00AE2E2D">
      <w:pPr>
        <w:spacing w:line="276" w:lineRule="auto"/>
        <w:ind w:firstLine="709"/>
        <w:jc w:val="both"/>
        <w:rPr>
          <w:rFonts w:eastAsiaTheme="minorHAnsi" w:cstheme="minorBidi"/>
          <w:highlight w:val="yellow"/>
          <w:lang w:eastAsia="en-US"/>
        </w:rPr>
      </w:pPr>
    </w:p>
    <w:p w:rsidR="008270E2" w:rsidRPr="00A56B6F" w:rsidRDefault="008270E2" w:rsidP="008270E2">
      <w:pPr>
        <w:pStyle w:val="10"/>
        <w:spacing w:before="0" w:after="0"/>
        <w:ind w:firstLine="709"/>
        <w:jc w:val="both"/>
        <w:rPr>
          <w:rFonts w:ascii="Times New Roman" w:hAnsi="Times New Roman" w:cs="Times New Roman"/>
          <w:sz w:val="24"/>
          <w:szCs w:val="24"/>
        </w:rPr>
      </w:pPr>
      <w:bookmarkStart w:id="146" w:name="_Toc40887349"/>
      <w:bookmarkStart w:id="147" w:name="_Toc204630520"/>
      <w:r w:rsidRPr="00A56B6F">
        <w:rPr>
          <w:rFonts w:ascii="Times New Roman" w:hAnsi="Times New Roman" w:cs="Times New Roman"/>
          <w:sz w:val="24"/>
          <w:szCs w:val="24"/>
        </w:rPr>
        <w:lastRenderedPageBreak/>
        <w:t>Раздел 11. Решения о распределении тепловой нагрузки между источниками тепловой энергии</w:t>
      </w:r>
      <w:bookmarkEnd w:id="146"/>
      <w:bookmarkEnd w:id="147"/>
    </w:p>
    <w:p w:rsidR="009E3A5B" w:rsidRPr="00A56B6F" w:rsidRDefault="009E3A5B" w:rsidP="00A929A6">
      <w:pPr>
        <w:ind w:firstLine="709"/>
        <w:jc w:val="both"/>
        <w:rPr>
          <w:b/>
        </w:rPr>
      </w:pPr>
      <w:r w:rsidRPr="00A56B6F">
        <w:t>Распределение тепловой нагрузки между источниками тепловой энергии не предусматривается.</w:t>
      </w:r>
    </w:p>
    <w:p w:rsidR="001F5D9A" w:rsidRPr="00A56B6F" w:rsidRDefault="001F5D9A" w:rsidP="001F5D9A"/>
    <w:p w:rsidR="00C22D0C" w:rsidRPr="00A56B6F" w:rsidRDefault="00C22D0C" w:rsidP="001F5D9A"/>
    <w:p w:rsidR="00C22D0C" w:rsidRPr="00A56B6F" w:rsidRDefault="00C22D0C" w:rsidP="001F5D9A"/>
    <w:p w:rsidR="008270E2" w:rsidRPr="00A56B6F" w:rsidRDefault="008270E2" w:rsidP="008270E2">
      <w:pPr>
        <w:pStyle w:val="10"/>
        <w:spacing w:before="0" w:after="0"/>
        <w:ind w:firstLine="709"/>
        <w:jc w:val="both"/>
        <w:rPr>
          <w:rFonts w:ascii="Times New Roman" w:hAnsi="Times New Roman" w:cs="Times New Roman"/>
          <w:sz w:val="24"/>
          <w:szCs w:val="24"/>
        </w:rPr>
      </w:pPr>
      <w:bookmarkStart w:id="148" w:name="_Toc40887350"/>
      <w:bookmarkStart w:id="149" w:name="_Toc204630521"/>
      <w:r w:rsidRPr="00A56B6F">
        <w:rPr>
          <w:rFonts w:ascii="Times New Roman" w:hAnsi="Times New Roman" w:cs="Times New Roman"/>
          <w:sz w:val="24"/>
          <w:szCs w:val="24"/>
        </w:rPr>
        <w:t>Раздел 12. Решения по бесхозяйным тепловым сетям</w:t>
      </w:r>
      <w:bookmarkEnd w:id="148"/>
      <w:bookmarkEnd w:id="149"/>
    </w:p>
    <w:p w:rsidR="009E3A5B" w:rsidRPr="00A56B6F" w:rsidRDefault="009E3A5B" w:rsidP="00AE2E2D">
      <w:pPr>
        <w:autoSpaceDE w:val="0"/>
        <w:autoSpaceDN w:val="0"/>
        <w:adjustRightInd w:val="0"/>
        <w:spacing w:before="240"/>
        <w:ind w:firstLine="709"/>
        <w:jc w:val="both"/>
      </w:pPr>
      <w:r w:rsidRPr="00A56B6F">
        <w:t>Согласно статьи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72F9A" w:rsidRPr="00A56B6F" w:rsidRDefault="00172F9A" w:rsidP="00172F9A">
      <w:pPr>
        <w:spacing w:before="240"/>
        <w:ind w:firstLine="709"/>
        <w:rPr>
          <w:rFonts w:eastAsiaTheme="majorEastAsia"/>
          <w:b/>
          <w:bCs/>
        </w:rPr>
      </w:pPr>
      <w:r w:rsidRPr="00A56B6F">
        <w:t>Перечень выявленных бесхозяйных тепловых сетей представлен ниже.</w:t>
      </w:r>
    </w:p>
    <w:p w:rsidR="00172F9A" w:rsidRPr="00A56B6F" w:rsidRDefault="00172F9A" w:rsidP="00172F9A">
      <w:pPr>
        <w:pStyle w:val="aa"/>
        <w:keepNext/>
        <w:spacing w:before="240"/>
      </w:pPr>
      <w:r w:rsidRPr="00A56B6F">
        <w:t xml:space="preserve">Таблица </w:t>
      </w:r>
      <w:fldSimple w:instr=" SEQ Таблица \* ARABIC ">
        <w:r w:rsidR="00361ABE">
          <w:rPr>
            <w:noProof/>
          </w:rPr>
          <w:t>66</w:t>
        </w:r>
      </w:fldSimple>
      <w:r w:rsidRPr="00A56B6F">
        <w:t xml:space="preserve">  Бесхозяйные тепловые сети к жилым домам</w:t>
      </w:r>
    </w:p>
    <w:tbl>
      <w:tblPr>
        <w:tblW w:w="5000" w:type="pct"/>
        <w:tblLook w:val="04A0" w:firstRow="1" w:lastRow="0" w:firstColumn="1" w:lastColumn="0" w:noHBand="0" w:noVBand="1"/>
      </w:tblPr>
      <w:tblGrid>
        <w:gridCol w:w="1779"/>
        <w:gridCol w:w="1688"/>
        <w:gridCol w:w="1688"/>
        <w:gridCol w:w="1587"/>
        <w:gridCol w:w="2829"/>
      </w:tblGrid>
      <w:tr w:rsidR="00172F9A" w:rsidRPr="00A56B6F" w:rsidTr="003663B0">
        <w:trPr>
          <w:trHeight w:val="1920"/>
          <w:tblHeader/>
        </w:trPr>
        <w:tc>
          <w:tcPr>
            <w:tcW w:w="9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Наименование участка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Наружный диаметр подающего трубопровода на участке Dн,м</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Наружный диаметр обратного трубопровода на участке Dн,м</w:t>
            </w:r>
          </w:p>
        </w:tc>
        <w:tc>
          <w:tcPr>
            <w:tcW w:w="829" w:type="pct"/>
            <w:tcBorders>
              <w:top w:val="single" w:sz="4" w:space="0" w:color="auto"/>
              <w:left w:val="nil"/>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Длина участка (в двухтрубном исчислении) L, м</w:t>
            </w:r>
          </w:p>
        </w:tc>
        <w:tc>
          <w:tcPr>
            <w:tcW w:w="1478" w:type="pct"/>
            <w:tcBorders>
              <w:top w:val="single" w:sz="4" w:space="0" w:color="auto"/>
              <w:left w:val="nil"/>
              <w:bottom w:val="single" w:sz="4" w:space="0" w:color="auto"/>
              <w:right w:val="single" w:sz="4" w:space="0" w:color="auto"/>
            </w:tcBorders>
            <w:shd w:val="clear" w:color="auto" w:fill="auto"/>
            <w:vAlign w:val="center"/>
            <w:hideMark/>
          </w:tcPr>
          <w:p w:rsidR="00172F9A" w:rsidRPr="00A56B6F" w:rsidRDefault="00172F9A" w:rsidP="003663B0">
            <w:pPr>
              <w:jc w:val="center"/>
              <w:rPr>
                <w:rFonts w:eastAsia="Times New Roman"/>
                <w:b/>
                <w:bCs/>
                <w:color w:val="000000"/>
                <w:sz w:val="22"/>
              </w:rPr>
            </w:pPr>
            <w:r w:rsidRPr="00A56B6F">
              <w:rPr>
                <w:rFonts w:eastAsia="Times New Roman"/>
                <w:b/>
                <w:bCs/>
                <w:color w:val="000000"/>
                <w:sz w:val="22"/>
              </w:rPr>
              <w:t>Тип прокладки</w:t>
            </w:r>
          </w:p>
        </w:tc>
      </w:tr>
      <w:tr w:rsidR="00172F9A" w:rsidRPr="00A56B6F" w:rsidTr="003663B0">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бесхозяйные сети</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23.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24.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0,048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0,048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Наружная</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25.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0,057</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0,057</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33</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26.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0,089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0,089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94</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27.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222</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28.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216</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29.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0,108</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120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Наружная</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30.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71</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В непроходных каналах</w:t>
            </w:r>
          </w:p>
        </w:tc>
      </w:tr>
      <w:tr w:rsidR="00172F9A" w:rsidRPr="00A56B6F" w:rsidTr="003663B0">
        <w:trPr>
          <w:trHeight w:val="300"/>
        </w:trPr>
        <w:tc>
          <w:tcPr>
            <w:tcW w:w="929" w:type="pct"/>
            <w:tcBorders>
              <w:top w:val="nil"/>
              <w:left w:val="single" w:sz="4" w:space="0" w:color="auto"/>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 xml:space="preserve">31. - </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0,159</w:t>
            </w:r>
          </w:p>
        </w:tc>
        <w:tc>
          <w:tcPr>
            <w:tcW w:w="882"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0,159</w:t>
            </w:r>
          </w:p>
        </w:tc>
        <w:tc>
          <w:tcPr>
            <w:tcW w:w="829"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jc w:val="center"/>
              <w:rPr>
                <w:rFonts w:eastAsia="Times New Roman"/>
                <w:color w:val="000000"/>
                <w:sz w:val="22"/>
              </w:rPr>
            </w:pPr>
            <w:r w:rsidRPr="00A56B6F">
              <w:rPr>
                <w:rFonts w:eastAsia="Times New Roman"/>
                <w:color w:val="000000"/>
                <w:sz w:val="22"/>
              </w:rPr>
              <w:t>90</w:t>
            </w:r>
          </w:p>
        </w:tc>
        <w:tc>
          <w:tcPr>
            <w:tcW w:w="1478" w:type="pct"/>
            <w:tcBorders>
              <w:top w:val="nil"/>
              <w:left w:val="nil"/>
              <w:bottom w:val="single" w:sz="4" w:space="0" w:color="auto"/>
              <w:right w:val="single" w:sz="4" w:space="0" w:color="auto"/>
            </w:tcBorders>
            <w:shd w:val="clear" w:color="auto" w:fill="auto"/>
            <w:noWrap/>
            <w:vAlign w:val="center"/>
            <w:hideMark/>
          </w:tcPr>
          <w:p w:rsidR="00172F9A" w:rsidRPr="00A56B6F" w:rsidRDefault="00172F9A" w:rsidP="003663B0">
            <w:pPr>
              <w:rPr>
                <w:rFonts w:eastAsia="Times New Roman"/>
                <w:color w:val="000000"/>
                <w:sz w:val="22"/>
              </w:rPr>
            </w:pPr>
            <w:r w:rsidRPr="00A56B6F">
              <w:rPr>
                <w:rFonts w:eastAsia="Times New Roman"/>
                <w:color w:val="000000"/>
                <w:sz w:val="22"/>
              </w:rPr>
              <w:t>Наружная</w:t>
            </w:r>
          </w:p>
        </w:tc>
      </w:tr>
    </w:tbl>
    <w:p w:rsidR="00172F9A" w:rsidRPr="00A56B6F" w:rsidRDefault="00172F9A" w:rsidP="00172F9A">
      <w:pPr>
        <w:rPr>
          <w:rFonts w:eastAsiaTheme="majorEastAsia"/>
          <w:b/>
          <w:bCs/>
        </w:rPr>
      </w:pPr>
    </w:p>
    <w:p w:rsidR="00172F9A" w:rsidRPr="00A56B6F" w:rsidRDefault="00172F9A" w:rsidP="00172F9A">
      <w:pPr>
        <w:pStyle w:val="aa"/>
        <w:keepNext/>
      </w:pPr>
      <w:r w:rsidRPr="00A56B6F">
        <w:t xml:space="preserve">Таблица </w:t>
      </w:r>
      <w:fldSimple w:instr=" SEQ Таблица \* ARABIC ">
        <w:r w:rsidR="00361ABE">
          <w:rPr>
            <w:noProof/>
          </w:rPr>
          <w:t>67</w:t>
        </w:r>
      </w:fldSimple>
      <w:r w:rsidRPr="00A56B6F">
        <w:t xml:space="preserve"> Бесхозяйные тепловые сети муниципальные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
        <w:gridCol w:w="1759"/>
        <w:gridCol w:w="2917"/>
        <w:gridCol w:w="2412"/>
        <w:gridCol w:w="1807"/>
      </w:tblGrid>
      <w:tr w:rsidR="000A1D71" w:rsidRPr="00A56B6F" w:rsidTr="000A1D71">
        <w:trPr>
          <w:trHeight w:val="516"/>
          <w:tblHeader/>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п/п</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Наименование имущества</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Местонахождение объекта</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Индивидуализирующие характеристики</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b/>
                <w:bCs/>
                <w:color w:val="000000"/>
                <w:sz w:val="20"/>
                <w:szCs w:val="20"/>
              </w:rPr>
              <w:t>Кадастровый номер</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1.</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г.Тутаев. от стены здания зала самбо по адресу: г.Тутаев. ул.Шитова, д.63а до места врезки в теплосеть в тепловой камере по ул. Садовой</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- 1974, протяженность - 9м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76:21:010136:933</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lastRenderedPageBreak/>
              <w:t>2.</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школы (МОУ СОШ №4 "Центр образования" по адресу: г.Тутаев, ул. П.Шитова, д.63 до места врезки в магистральный трубопровод)</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- 1974, протяженность - 161м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76:21:010136:932</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3.</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р-н Тутаевский, г Тутаев, от стены здания школы (МОУ СОШ №6) по адресу: г. Тутаев, ул. Моторостроителей, д.54 до места врезки в теплосеть в тепловой камере ТК 18.10 у д.52 по ул. Моторостроителей г. Тутаев</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- 1974, протяженность -40м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76:21:010301:85</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4.</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школы (МУ ДО ДЮСШ №1) по адресу: г. Тутаев, ул. Дементьева, д.13 до места врезки в теплосеть в промежуточной смотровой камере ТК-20/ЗА.</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- 1984, протяженность -44м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76:21:010137:27</w:t>
            </w:r>
          </w:p>
        </w:tc>
      </w:tr>
      <w:tr w:rsidR="000A1D71" w:rsidRPr="00A56B6F" w:rsidTr="000A1D71">
        <w:trPr>
          <w:trHeight w:val="796"/>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5.</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детского сада (МДОУ №5 "Радуга") по адресу: г. Тутаев,ул. Моторостроителей, д.66 до места врезки в квартальную транзитную теплосеть в тепловой камере ТК-13.2А у д. №68 по ул. Моторостроителей г. Тутаев.</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- 1985, протяженность -44м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76:21:010304:2365</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6.</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школы (МОУ СОШ №3) по адресу: г. Тутаев, пр-т 50- летия Победы, д.32 до места врезки в теплосеть в тепловой камере у дома 77 по ул. Моторостроителей, г. Тутаев</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- 1986, протяженность -104м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76:21:010305:4243</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школы (МУДО ДЮСШ№4) по адресу: г. Тутаев, пр-т 50-летия Победы, д. 36 до места врезки на воздушном магистральном трубопроводе Ду700</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- 1986, протяженность -120м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76:21:010203:218</w:t>
            </w:r>
          </w:p>
        </w:tc>
      </w:tr>
      <w:tr w:rsidR="000A1D71" w:rsidRPr="00A56B6F" w:rsidTr="000A1D71">
        <w:trPr>
          <w:trHeight w:val="657"/>
          <w:jc w:val="center"/>
        </w:trPr>
        <w:tc>
          <w:tcPr>
            <w:tcW w:w="353"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8.</w:t>
            </w:r>
          </w:p>
        </w:tc>
        <w:tc>
          <w:tcPr>
            <w:tcW w:w="919"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Сеть теплоснабжения</w:t>
            </w:r>
          </w:p>
        </w:tc>
        <w:tc>
          <w:tcPr>
            <w:tcW w:w="1524"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Ярославская область, г Тутаев, от стены здания ЛФК и ОФП по адресу: г. Тутаев,ул. Комсомольская, д. 117 до места врезки в теплосеть в тепловой камере 5А.5 уд. 125 по ул. Комсомольской</w:t>
            </w:r>
          </w:p>
        </w:tc>
        <w:tc>
          <w:tcPr>
            <w:tcW w:w="1260"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Год ввода в эксплуатацию - 1990, протяженность -33м</w:t>
            </w:r>
          </w:p>
        </w:tc>
        <w:tc>
          <w:tcPr>
            <w:tcW w:w="945" w:type="pct"/>
            <w:vAlign w:val="center"/>
          </w:tcPr>
          <w:p w:rsidR="000A1D71" w:rsidRPr="00A56B6F" w:rsidRDefault="000A1D71" w:rsidP="000A1D71">
            <w:pPr>
              <w:autoSpaceDE w:val="0"/>
              <w:autoSpaceDN w:val="0"/>
              <w:adjustRightInd w:val="0"/>
              <w:jc w:val="center"/>
              <w:rPr>
                <w:color w:val="000000"/>
                <w:sz w:val="20"/>
                <w:szCs w:val="20"/>
              </w:rPr>
            </w:pPr>
            <w:r w:rsidRPr="00A56B6F">
              <w:rPr>
                <w:color w:val="000000"/>
                <w:sz w:val="20"/>
                <w:szCs w:val="20"/>
              </w:rPr>
              <w:t>76:21:010307:93</w:t>
            </w:r>
          </w:p>
        </w:tc>
      </w:tr>
    </w:tbl>
    <w:p w:rsidR="009E3A5B" w:rsidRPr="00A56B6F" w:rsidRDefault="009E3A5B" w:rsidP="009E3A5B">
      <w:pPr>
        <w:autoSpaceDE w:val="0"/>
        <w:autoSpaceDN w:val="0"/>
        <w:adjustRightInd w:val="0"/>
        <w:ind w:firstLine="709"/>
        <w:jc w:val="both"/>
      </w:pPr>
    </w:p>
    <w:p w:rsidR="00811C99" w:rsidRPr="00A56B6F" w:rsidRDefault="00811C99" w:rsidP="009E3A5B">
      <w:pPr>
        <w:autoSpaceDE w:val="0"/>
        <w:autoSpaceDN w:val="0"/>
        <w:adjustRightInd w:val="0"/>
        <w:ind w:firstLine="709"/>
        <w:jc w:val="both"/>
      </w:pPr>
    </w:p>
    <w:p w:rsidR="00811C99" w:rsidRPr="00A56B6F" w:rsidRDefault="00811C99" w:rsidP="009E3A5B">
      <w:pPr>
        <w:autoSpaceDE w:val="0"/>
        <w:autoSpaceDN w:val="0"/>
        <w:adjustRightInd w:val="0"/>
        <w:ind w:firstLine="709"/>
        <w:jc w:val="both"/>
      </w:pP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50" w:name="_Toc40887351"/>
      <w:bookmarkStart w:id="151" w:name="_Toc204630522"/>
      <w:r w:rsidRPr="00A56B6F">
        <w:rPr>
          <w:rFonts w:ascii="Times New Roman" w:hAnsi="Times New Roman" w:cs="Times New Roman"/>
          <w:sz w:val="24"/>
          <w:szCs w:val="24"/>
        </w:rPr>
        <w:lastRenderedPageBreak/>
        <w:t xml:space="preserve">Раздел 13. </w:t>
      </w:r>
      <w:r w:rsidRPr="00A56B6F">
        <w:rPr>
          <w:rFonts w:ascii="Times New Roman" w:eastAsia="Times New Roman" w:hAnsi="Times New Roman" w:cs="Times New Roman"/>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50"/>
      <w:bookmarkEnd w:id="151"/>
    </w:p>
    <w:p w:rsidR="008270E2" w:rsidRPr="00A56B6F" w:rsidRDefault="008270E2" w:rsidP="008270E2"/>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2" w:name="_Toc40887352"/>
      <w:bookmarkStart w:id="153" w:name="_Toc204630523"/>
      <w:r w:rsidRPr="00A56B6F">
        <w:rPr>
          <w:rFonts w:ascii="TimesNewRomanPSMT" w:hAnsi="TimesNewRomanPSMT" w:cs="TimesNewRomanPSMT"/>
          <w:b/>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52"/>
      <w:bookmarkEnd w:id="153"/>
    </w:p>
    <w:p w:rsidR="00811C99" w:rsidRPr="00A56B6F" w:rsidRDefault="00397303" w:rsidP="00397303">
      <w:pPr>
        <w:spacing w:before="240"/>
        <w:ind w:firstLine="709"/>
        <w:jc w:val="both"/>
      </w:pPr>
      <w:r w:rsidRPr="00A56B6F">
        <w:t>Согласно выбранному варианту развития предусматривается реконструкция котельной с переводом на природный газ</w:t>
      </w:r>
      <w:r w:rsidR="00811C99" w:rsidRPr="00A56B6F">
        <w:t>.</w:t>
      </w:r>
      <w:r w:rsidRPr="00A56B6F">
        <w:t xml:space="preserve"> </w:t>
      </w:r>
    </w:p>
    <w:p w:rsidR="00397303" w:rsidRPr="00A56B6F" w:rsidRDefault="00397303" w:rsidP="00397303">
      <w:pPr>
        <w:spacing w:before="240"/>
        <w:ind w:firstLine="709"/>
        <w:jc w:val="both"/>
      </w:pPr>
    </w:p>
    <w:p w:rsidR="00811C99" w:rsidRPr="00A56B6F" w:rsidRDefault="00811C99" w:rsidP="00811C99"/>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4" w:name="_Toc40887353"/>
      <w:bookmarkStart w:id="155" w:name="_Toc204630524"/>
      <w:r w:rsidRPr="00A56B6F">
        <w:rPr>
          <w:rFonts w:ascii="TimesNewRomanPSMT" w:hAnsi="TimesNewRomanPSMT" w:cs="TimesNewRomanPSMT"/>
          <w:b/>
          <w:sz w:val="24"/>
          <w:szCs w:val="24"/>
        </w:rPr>
        <w:t>описание проблем организации газоснабжения источников тепловой энергии</w:t>
      </w:r>
      <w:bookmarkEnd w:id="154"/>
      <w:bookmarkEnd w:id="155"/>
    </w:p>
    <w:p w:rsidR="00397303" w:rsidRPr="00A56B6F" w:rsidRDefault="00397303" w:rsidP="00397303">
      <w:pPr>
        <w:spacing w:before="240"/>
        <w:ind w:firstLine="709"/>
        <w:jc w:val="both"/>
      </w:pPr>
      <w:r w:rsidRPr="00A56B6F">
        <w:t>Проблемы с поставкой топлив отсутствуют.</w:t>
      </w:r>
    </w:p>
    <w:p w:rsidR="00811C99" w:rsidRPr="00A56B6F" w:rsidRDefault="00811C99" w:rsidP="00397303">
      <w:pPr>
        <w:spacing w:before="240"/>
        <w:ind w:firstLine="709"/>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6" w:name="_Toc40887354"/>
      <w:bookmarkStart w:id="157" w:name="_Toc204630525"/>
      <w:r w:rsidRPr="00A56B6F">
        <w:rPr>
          <w:rFonts w:ascii="TimesNewRomanPSMT" w:hAnsi="TimesNewRomanPSMT" w:cs="TimesNewRomanPSMT"/>
          <w:b/>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56"/>
      <w:bookmarkEnd w:id="157"/>
    </w:p>
    <w:p w:rsidR="00397303" w:rsidRPr="00A56B6F" w:rsidRDefault="00397303" w:rsidP="00397303">
      <w:pPr>
        <w:spacing w:before="240"/>
        <w:ind w:firstLine="709"/>
        <w:jc w:val="both"/>
      </w:pPr>
      <w:r w:rsidRPr="00A56B6F">
        <w:t>Согласно выбранному варианту развития предусматривается реконструкция котельной с переводом на природный газ.</w:t>
      </w:r>
    </w:p>
    <w:p w:rsidR="00397303" w:rsidRPr="00A56B6F" w:rsidRDefault="00397303" w:rsidP="00397303">
      <w:pPr>
        <w:spacing w:before="240"/>
        <w:ind w:firstLine="709"/>
        <w:jc w:val="both"/>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58" w:name="_Toc40887355"/>
      <w:bookmarkStart w:id="159" w:name="_Toc204630526"/>
      <w:r w:rsidRPr="00A56B6F">
        <w:rPr>
          <w:rFonts w:ascii="TimesNewRomanPSMT" w:hAnsi="TimesNewRomanPSMT" w:cs="TimesNewRomanPSMT"/>
          <w:b/>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58"/>
      <w:bookmarkEnd w:id="159"/>
      <w:r w:rsidRPr="00A56B6F">
        <w:rPr>
          <w:rFonts w:ascii="TimesNewRomanPSMT" w:hAnsi="TimesNewRomanPSMT" w:cs="TimesNewRomanPSMT"/>
          <w:b/>
          <w:sz w:val="24"/>
          <w:szCs w:val="24"/>
        </w:rPr>
        <w:t xml:space="preserve"> </w:t>
      </w:r>
    </w:p>
    <w:p w:rsidR="00397303" w:rsidRPr="00A56B6F" w:rsidRDefault="00397303"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11C99" w:rsidRPr="00A56B6F" w:rsidRDefault="00397303" w:rsidP="00397303">
      <w:pPr>
        <w:pStyle w:val="af1"/>
        <w:keepLines w:val="0"/>
        <w:widowControl w:val="0"/>
        <w:tabs>
          <w:tab w:val="clear" w:pos="863"/>
        </w:tabs>
        <w:spacing w:before="0" w:after="0" w:line="240" w:lineRule="auto"/>
        <w:ind w:left="0" w:firstLine="851"/>
        <w:jc w:val="both"/>
        <w:outlineLvl w:val="9"/>
        <w:rPr>
          <w:rFonts w:eastAsia="ArialMT"/>
          <w:b w:val="0"/>
          <w:sz w:val="24"/>
          <w:szCs w:val="24"/>
        </w:rPr>
      </w:pPr>
      <w:bookmarkStart w:id="160" w:name="_Toc204630527"/>
      <w:r w:rsidRPr="00A56B6F">
        <w:rPr>
          <w:rFonts w:eastAsia="ArialMT"/>
          <w:b w:val="0"/>
          <w:sz w:val="24"/>
          <w:szCs w:val="24"/>
        </w:rPr>
        <w:t>Не планируется</w:t>
      </w:r>
      <w:bookmarkEnd w:id="160"/>
    </w:p>
    <w:p w:rsidR="00811C99" w:rsidRPr="00A56B6F"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1" w:name="_Toc40887356"/>
      <w:bookmarkStart w:id="162" w:name="_Toc204630528"/>
      <w:r w:rsidRPr="00A56B6F">
        <w:rPr>
          <w:rFonts w:ascii="TimesNewRomanPSMT" w:hAnsi="TimesNewRomanPSMT" w:cs="TimesNewRomanPSMT"/>
          <w:b/>
          <w:sz w:val="24"/>
          <w:szCs w:val="24"/>
        </w:rPr>
        <w:t xml:space="preserve">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w:t>
      </w:r>
      <w:r w:rsidRPr="00A56B6F">
        <w:rPr>
          <w:rFonts w:ascii="TimesNewRomanPSMT" w:hAnsi="TimesNewRomanPSMT" w:cs="TimesNewRomanPSMT"/>
          <w:b/>
          <w:sz w:val="24"/>
          <w:szCs w:val="24"/>
        </w:rPr>
        <w:lastRenderedPageBreak/>
        <w:t>России, содержащие в том числе описание участия указанных объектов в перспективных балансах тепловой мощности и энергии</w:t>
      </w:r>
      <w:bookmarkEnd w:id="161"/>
      <w:bookmarkEnd w:id="162"/>
    </w:p>
    <w:p w:rsidR="00811C99" w:rsidRPr="00A56B6F" w:rsidRDefault="00811C99" w:rsidP="00811C99">
      <w:pPr>
        <w:pStyle w:val="af1"/>
        <w:keepLines w:val="0"/>
        <w:widowControl w:val="0"/>
        <w:tabs>
          <w:tab w:val="clear" w:pos="863"/>
        </w:tabs>
        <w:spacing w:before="0" w:after="0" w:line="240" w:lineRule="auto"/>
        <w:ind w:left="0" w:firstLine="425"/>
        <w:jc w:val="both"/>
        <w:outlineLvl w:val="1"/>
        <w:rPr>
          <w:rFonts w:eastAsia="ArialMT"/>
          <w:sz w:val="24"/>
          <w:szCs w:val="24"/>
        </w:rPr>
      </w:pPr>
    </w:p>
    <w:p w:rsidR="002D668C" w:rsidRPr="00A56B6F" w:rsidRDefault="002D668C" w:rsidP="002D668C">
      <w:pPr>
        <w:ind w:firstLine="709"/>
        <w:jc w:val="both"/>
      </w:pPr>
      <w:r w:rsidRPr="00A56B6F">
        <w:t>В октябре 2020 года теплоэлектростанция ПГУ-ТЭС 52 МВт введена в эксплуатацию.</w:t>
      </w:r>
    </w:p>
    <w:p w:rsidR="00811C99" w:rsidRPr="00A56B6F" w:rsidRDefault="00811C99" w:rsidP="009E3A5B">
      <w:pPr>
        <w:autoSpaceDE w:val="0"/>
        <w:autoSpaceDN w:val="0"/>
        <w:adjustRightInd w:val="0"/>
        <w:ind w:firstLine="709"/>
        <w:jc w:val="both"/>
      </w:pPr>
    </w:p>
    <w:p w:rsidR="00811C99" w:rsidRPr="00A56B6F" w:rsidRDefault="00811C99" w:rsidP="009E3A5B">
      <w:pPr>
        <w:autoSpaceDE w:val="0"/>
        <w:autoSpaceDN w:val="0"/>
        <w:adjustRightInd w:val="0"/>
        <w:ind w:firstLine="709"/>
        <w:jc w:val="both"/>
      </w:pPr>
    </w:p>
    <w:p w:rsidR="008270E2" w:rsidRPr="00A56B6F" w:rsidRDefault="008270E2" w:rsidP="009E3A5B">
      <w:pPr>
        <w:autoSpaceDE w:val="0"/>
        <w:autoSpaceDN w:val="0"/>
        <w:adjustRightInd w:val="0"/>
        <w:ind w:firstLine="709"/>
        <w:jc w:val="both"/>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3" w:name="_Toc40887357"/>
      <w:bookmarkStart w:id="164" w:name="_Toc204630529"/>
      <w:r w:rsidRPr="00A56B6F">
        <w:rPr>
          <w:rFonts w:ascii="TimesNewRomanPSMT" w:hAnsi="TimesNewRomanPSMT" w:cs="TimesNewRomanPSMT"/>
          <w:b/>
          <w:sz w:val="24"/>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63"/>
      <w:bookmarkEnd w:id="164"/>
    </w:p>
    <w:p w:rsidR="008270E2" w:rsidRPr="00A56B6F" w:rsidRDefault="008270E2" w:rsidP="006A133F">
      <w:pPr>
        <w:pStyle w:val="afb"/>
        <w:autoSpaceDE w:val="0"/>
        <w:autoSpaceDN w:val="0"/>
        <w:adjustRightInd w:val="0"/>
        <w:ind w:left="720"/>
        <w:jc w:val="both"/>
        <w:outlineLvl w:val="2"/>
        <w:rPr>
          <w:rFonts w:eastAsiaTheme="minorHAnsi"/>
          <w:sz w:val="24"/>
          <w:szCs w:val="24"/>
        </w:rPr>
      </w:pPr>
      <w:bookmarkStart w:id="165" w:name="_Toc40887358"/>
      <w:bookmarkStart w:id="166" w:name="_Toc204630530"/>
      <w:r w:rsidRPr="00A56B6F">
        <w:rPr>
          <w:rFonts w:eastAsiaTheme="minorHAnsi"/>
          <w:sz w:val="24"/>
          <w:szCs w:val="24"/>
        </w:rPr>
        <w:t>Предложений о развитии системы водоснабжения нет.</w:t>
      </w:r>
      <w:bookmarkEnd w:id="165"/>
      <w:bookmarkEnd w:id="166"/>
    </w:p>
    <w:p w:rsidR="008270E2" w:rsidRPr="00A56B6F" w:rsidRDefault="008270E2" w:rsidP="008270E2">
      <w:pPr>
        <w:pStyle w:val="afb"/>
        <w:autoSpaceDE w:val="0"/>
        <w:autoSpaceDN w:val="0"/>
        <w:adjustRightInd w:val="0"/>
        <w:ind w:left="720"/>
        <w:jc w:val="both"/>
        <w:outlineLvl w:val="1"/>
        <w:rPr>
          <w:rFonts w:ascii="TimesNewRomanPSMT" w:hAnsi="TimesNewRomanPSMT" w:cs="TimesNewRomanPSMT"/>
          <w:b/>
          <w:color w:val="FF0000"/>
          <w:sz w:val="24"/>
          <w:szCs w:val="24"/>
        </w:rPr>
      </w:pPr>
    </w:p>
    <w:p w:rsidR="008270E2" w:rsidRPr="00A56B6F" w:rsidRDefault="008270E2" w:rsidP="003E53AB">
      <w:pPr>
        <w:pStyle w:val="afb"/>
        <w:numPr>
          <w:ilvl w:val="0"/>
          <w:numId w:val="20"/>
        </w:numPr>
        <w:autoSpaceDE w:val="0"/>
        <w:autoSpaceDN w:val="0"/>
        <w:adjustRightInd w:val="0"/>
        <w:jc w:val="both"/>
        <w:outlineLvl w:val="1"/>
        <w:rPr>
          <w:rFonts w:ascii="TimesNewRomanPSMT" w:hAnsi="TimesNewRomanPSMT" w:cs="TimesNewRomanPSMT"/>
          <w:b/>
          <w:sz w:val="24"/>
          <w:szCs w:val="24"/>
        </w:rPr>
      </w:pPr>
      <w:bookmarkStart w:id="167" w:name="_Toc40887359"/>
      <w:bookmarkStart w:id="168" w:name="_Toc204630531"/>
      <w:r w:rsidRPr="00A56B6F">
        <w:rPr>
          <w:rFonts w:ascii="TimesNewRomanPSMT" w:hAnsi="TimesNewRomanPSMT" w:cs="TimesNewRomanPSMT"/>
          <w:b/>
          <w:sz w:val="24"/>
          <w:szCs w:val="24"/>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67"/>
      <w:bookmarkEnd w:id="168"/>
    </w:p>
    <w:p w:rsidR="008270E2" w:rsidRPr="00A56B6F" w:rsidRDefault="008270E2" w:rsidP="008270E2">
      <w:pPr>
        <w:spacing w:before="240" w:line="276" w:lineRule="auto"/>
        <w:ind w:firstLine="709"/>
        <w:jc w:val="both"/>
        <w:rPr>
          <w:rFonts w:eastAsiaTheme="minorHAnsi"/>
          <w:lang w:eastAsia="en-US"/>
        </w:rPr>
      </w:pPr>
      <w:r w:rsidRPr="00A56B6F">
        <w:rPr>
          <w:rFonts w:eastAsiaTheme="minorHAnsi"/>
          <w:lang w:eastAsia="en-US"/>
        </w:rPr>
        <w:t>Предложения отсутствуют.</w:t>
      </w:r>
    </w:p>
    <w:p w:rsidR="008270E2" w:rsidRPr="00A56B6F" w:rsidRDefault="008270E2" w:rsidP="008270E2">
      <w:pPr>
        <w:spacing w:before="240" w:line="276" w:lineRule="auto"/>
        <w:ind w:firstLine="709"/>
        <w:jc w:val="both"/>
        <w:rPr>
          <w:rFonts w:eastAsiaTheme="minorHAnsi"/>
          <w:lang w:eastAsia="en-US"/>
        </w:rPr>
      </w:pPr>
    </w:p>
    <w:p w:rsidR="008270E2" w:rsidRPr="00A56B6F" w:rsidRDefault="008270E2" w:rsidP="009E3A5B">
      <w:pPr>
        <w:autoSpaceDE w:val="0"/>
        <w:autoSpaceDN w:val="0"/>
        <w:adjustRightInd w:val="0"/>
        <w:ind w:firstLine="709"/>
        <w:jc w:val="both"/>
      </w:pPr>
    </w:p>
    <w:p w:rsidR="00811C99" w:rsidRPr="00A56B6F" w:rsidRDefault="00811C99" w:rsidP="009E3A5B">
      <w:pPr>
        <w:autoSpaceDE w:val="0"/>
        <w:autoSpaceDN w:val="0"/>
        <w:adjustRightInd w:val="0"/>
        <w:ind w:firstLine="709"/>
        <w:jc w:val="both"/>
      </w:pPr>
    </w:p>
    <w:p w:rsidR="00AE2E2D" w:rsidRPr="00A56B6F" w:rsidRDefault="00AE2E2D">
      <w:pPr>
        <w:rPr>
          <w:rFonts w:eastAsia="Times New Roman"/>
          <w:b/>
          <w:bCs/>
          <w:kern w:val="32"/>
        </w:rPr>
      </w:pPr>
      <w:bookmarkStart w:id="169" w:name="_Toc40887360"/>
      <w:r w:rsidRPr="00A56B6F">
        <w:rPr>
          <w:rFonts w:eastAsia="Times New Roman"/>
        </w:rPr>
        <w:br w:type="page"/>
      </w: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70" w:name="_Toc204630532"/>
      <w:r w:rsidRPr="0025585E">
        <w:rPr>
          <w:rFonts w:ascii="Times New Roman" w:eastAsia="Times New Roman" w:hAnsi="Times New Roman" w:cs="Times New Roman"/>
          <w:sz w:val="24"/>
          <w:szCs w:val="24"/>
        </w:rPr>
        <w:lastRenderedPageBreak/>
        <w:t>Раздел 14. Индикаторы развития систем теплоснабжения поселения, городского округа, города федерального значения</w:t>
      </w:r>
      <w:bookmarkEnd w:id="169"/>
      <w:bookmarkEnd w:id="170"/>
    </w:p>
    <w:p w:rsidR="00A56B6F" w:rsidRPr="00A56B6F" w:rsidRDefault="00A56B6F" w:rsidP="00AE2E2D">
      <w:pPr>
        <w:keepNext/>
        <w:spacing w:before="240" w:after="120"/>
        <w:jc w:val="both"/>
        <w:rPr>
          <w:rFonts w:eastAsia="Times New Roman"/>
          <w:b/>
          <w:bCs/>
          <w:sz w:val="20"/>
          <w:szCs w:val="20"/>
        </w:rPr>
      </w:pPr>
    </w:p>
    <w:p w:rsidR="00A56B6F" w:rsidRDefault="00A56B6F" w:rsidP="0025585E">
      <w:pPr>
        <w:jc w:val="center"/>
        <w:rPr>
          <w:rFonts w:eastAsia="Times New Roman"/>
          <w:b/>
          <w:bCs/>
          <w:sz w:val="22"/>
        </w:rPr>
        <w:sectPr w:rsidR="00A56B6F" w:rsidSect="000825BF">
          <w:headerReference w:type="default" r:id="rId57"/>
          <w:footerReference w:type="default" r:id="rId58"/>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56B6F" w:rsidRDefault="00A56B6F" w:rsidP="00A56B6F">
      <w:pPr>
        <w:pStyle w:val="aa"/>
        <w:keepNext/>
      </w:pPr>
      <w:r>
        <w:lastRenderedPageBreak/>
        <w:t xml:space="preserve">Таблица </w:t>
      </w:r>
      <w:fldSimple w:instr=" SEQ Таблица \* ARABIC ">
        <w:r w:rsidR="00361ABE">
          <w:rPr>
            <w:noProof/>
          </w:rPr>
          <w:t>68</w:t>
        </w:r>
      </w:fldSimple>
      <w:r>
        <w:t xml:space="preserve"> </w:t>
      </w:r>
      <w:r w:rsidRPr="008C6480">
        <w:t xml:space="preserve">Полезный отпуск тепловой энергии </w:t>
      </w:r>
      <w:r w:rsidR="009B6F0F" w:rsidRPr="009B6F0F">
        <w:t>ГП ЯО «Ярославский областной 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810"/>
        <w:gridCol w:w="914"/>
        <w:gridCol w:w="1076"/>
        <w:gridCol w:w="1165"/>
        <w:gridCol w:w="1165"/>
        <w:gridCol w:w="1165"/>
        <w:gridCol w:w="1165"/>
        <w:gridCol w:w="1162"/>
        <w:gridCol w:w="1162"/>
        <w:gridCol w:w="1162"/>
        <w:gridCol w:w="1153"/>
      </w:tblGrid>
      <w:tr w:rsidR="00A56B6F" w:rsidRPr="00950332" w:rsidTr="0025585E">
        <w:trPr>
          <w:trHeight w:val="923"/>
          <w:tblHeader/>
        </w:trPr>
        <w:tc>
          <w:tcPr>
            <w:tcW w:w="232"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  пп</w:t>
            </w:r>
          </w:p>
        </w:tc>
        <w:tc>
          <w:tcPr>
            <w:tcW w:w="950"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Наименование показателей</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Ед. измер.</w:t>
            </w:r>
          </w:p>
        </w:tc>
        <w:tc>
          <w:tcPr>
            <w:tcW w:w="36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2025</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2026</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2027</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2028</w:t>
            </w:r>
          </w:p>
        </w:tc>
        <w:tc>
          <w:tcPr>
            <w:tcW w:w="394"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2029</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2030</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2031</w:t>
            </w:r>
          </w:p>
        </w:tc>
        <w:tc>
          <w:tcPr>
            <w:tcW w:w="393" w:type="pct"/>
            <w:shd w:val="clear" w:color="auto" w:fill="auto"/>
            <w:vAlign w:val="center"/>
          </w:tcPr>
          <w:p w:rsidR="00A56B6F" w:rsidRPr="00950332" w:rsidRDefault="00A56B6F" w:rsidP="0025585E">
            <w:pPr>
              <w:ind w:hanging="13"/>
              <w:jc w:val="center"/>
              <w:rPr>
                <w:b/>
                <w:bCs/>
                <w:color w:val="000000"/>
                <w:sz w:val="20"/>
                <w:szCs w:val="20"/>
              </w:rPr>
            </w:pPr>
            <w:r w:rsidRPr="00950332">
              <w:rPr>
                <w:b/>
                <w:bCs/>
                <w:color w:val="000000"/>
                <w:sz w:val="20"/>
                <w:szCs w:val="20"/>
              </w:rPr>
              <w:t>2032-2036</w:t>
            </w:r>
          </w:p>
        </w:tc>
        <w:tc>
          <w:tcPr>
            <w:tcW w:w="390" w:type="pct"/>
            <w:vAlign w:val="center"/>
          </w:tcPr>
          <w:p w:rsidR="00A56B6F" w:rsidRPr="00950332" w:rsidRDefault="00A56B6F" w:rsidP="0025585E">
            <w:pPr>
              <w:ind w:hanging="13"/>
              <w:jc w:val="center"/>
              <w:rPr>
                <w:b/>
                <w:bCs/>
                <w:color w:val="000000"/>
                <w:sz w:val="20"/>
                <w:szCs w:val="20"/>
              </w:rPr>
            </w:pPr>
            <w:r>
              <w:rPr>
                <w:b/>
                <w:bCs/>
                <w:color w:val="000000"/>
                <w:sz w:val="20"/>
                <w:szCs w:val="20"/>
              </w:rPr>
              <w:t>2037-2040</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1.</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Производство тепловой энергии, всего</w:t>
            </w:r>
          </w:p>
        </w:tc>
        <w:tc>
          <w:tcPr>
            <w:tcW w:w="309" w:type="pct"/>
            <w:shd w:val="clear" w:color="auto" w:fill="auto"/>
            <w:vAlign w:val="center"/>
            <w:hideMark/>
          </w:tcPr>
          <w:p w:rsidR="00A56B6F" w:rsidRPr="00950332" w:rsidRDefault="00A56B6F" w:rsidP="0025585E">
            <w:pPr>
              <w:jc w:val="center"/>
              <w:rPr>
                <w:rFonts w:eastAsia="Times New Roman"/>
                <w:b/>
                <w:bCs/>
                <w:sz w:val="22"/>
              </w:rPr>
            </w:pPr>
          </w:p>
        </w:tc>
        <w:tc>
          <w:tcPr>
            <w:tcW w:w="36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4"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3" w:type="pct"/>
            <w:shd w:val="clear" w:color="auto" w:fill="auto"/>
            <w:vAlign w:val="center"/>
            <w:hideMark/>
          </w:tcPr>
          <w:p w:rsidR="00A56B6F" w:rsidRPr="00950332" w:rsidRDefault="00A56B6F" w:rsidP="0025585E">
            <w:pPr>
              <w:jc w:val="center"/>
              <w:rPr>
                <w:rFonts w:eastAsia="Times New Roman"/>
                <w:b/>
                <w:bCs/>
                <w:sz w:val="22"/>
              </w:rPr>
            </w:pPr>
          </w:p>
        </w:tc>
        <w:tc>
          <w:tcPr>
            <w:tcW w:w="390" w:type="pct"/>
            <w:vAlign w:val="center"/>
          </w:tcPr>
          <w:p w:rsidR="00A56B6F" w:rsidRPr="00950332" w:rsidRDefault="00A56B6F" w:rsidP="0025585E">
            <w:pPr>
              <w:jc w:val="center"/>
              <w:rPr>
                <w:rFonts w:eastAsia="Times New Roman"/>
                <w:b/>
                <w:bCs/>
                <w:sz w:val="22"/>
              </w:rPr>
            </w:pP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2 887,77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2 887,77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2 051,04</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2 051,04</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1.3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984,42</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984,42</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на собственные нужды котельной</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2 558,39</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2 558,39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34,68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34,68</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95,77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95,77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45,99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45,99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2.4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на собственные нужды котельной, в %</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3,39</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3,39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1,20</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1,20</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4,67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2.4.3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4,67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4,67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Отпуск в сеть</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72 839,22</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72 839,22</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2 853,09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2 853,09</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3.2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1 955,27</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1 955,27</w:t>
            </w:r>
          </w:p>
        </w:tc>
      </w:tr>
      <w:tr w:rsidR="00A56B6F" w:rsidRPr="00950332" w:rsidTr="0025585E">
        <w:trPr>
          <w:trHeight w:val="432"/>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lastRenderedPageBreak/>
              <w:t>3.3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938,43</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938,43</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Потери в сетях</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12 860,20</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12 860,20</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281,23</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281,23</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301,98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301,98</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130,38</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130,38</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потери в сетях, в %</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17,66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17,66</w:t>
            </w:r>
          </w:p>
        </w:tc>
      </w:tr>
      <w:tr w:rsidR="00A56B6F" w:rsidRPr="00950332" w:rsidTr="0025585E">
        <w:trPr>
          <w:trHeight w:val="589"/>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9,86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9,86</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15,44</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15,44</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4.4.3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13,89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13,89</w:t>
            </w:r>
          </w:p>
        </w:tc>
      </w:tr>
      <w:tr w:rsidR="00A56B6F" w:rsidRPr="00950332" w:rsidTr="0025585E">
        <w:trPr>
          <w:trHeight w:val="420"/>
        </w:trPr>
        <w:tc>
          <w:tcPr>
            <w:tcW w:w="232" w:type="pct"/>
            <w:shd w:val="clear" w:color="auto" w:fill="auto"/>
            <w:vAlign w:val="center"/>
            <w:hideMark/>
          </w:tcPr>
          <w:p w:rsidR="00A56B6F" w:rsidRPr="00950332" w:rsidRDefault="00A56B6F" w:rsidP="0025585E">
            <w:pPr>
              <w:rPr>
                <w:rFonts w:eastAsia="Times New Roman"/>
                <w:bCs/>
                <w:sz w:val="22"/>
              </w:rPr>
            </w:pPr>
            <w:r w:rsidRPr="00950332">
              <w:rPr>
                <w:rFonts w:eastAsia="Times New Roman"/>
                <w:bCs/>
                <w:sz w:val="22"/>
              </w:rPr>
              <w:t>5</w:t>
            </w:r>
          </w:p>
        </w:tc>
        <w:tc>
          <w:tcPr>
            <w:tcW w:w="950" w:type="pct"/>
            <w:shd w:val="clear" w:color="auto" w:fill="auto"/>
            <w:vAlign w:val="center"/>
            <w:hideMark/>
          </w:tcPr>
          <w:p w:rsidR="00A56B6F" w:rsidRPr="00950332" w:rsidRDefault="00A56B6F" w:rsidP="0025585E">
            <w:pPr>
              <w:ind w:firstLine="22"/>
              <w:rPr>
                <w:rFonts w:eastAsia="Times New Roman"/>
                <w:b/>
                <w:bCs/>
                <w:sz w:val="22"/>
              </w:rPr>
            </w:pPr>
            <w:r w:rsidRPr="00950332">
              <w:rPr>
                <w:rFonts w:eastAsia="Times New Roman"/>
                <w:b/>
                <w:bCs/>
                <w:sz w:val="22"/>
              </w:rPr>
              <w:t>Полезный отпуск тепловой энергии</w:t>
            </w:r>
          </w:p>
        </w:tc>
        <w:tc>
          <w:tcPr>
            <w:tcW w:w="309"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Гкал</w:t>
            </w:r>
          </w:p>
        </w:tc>
        <w:tc>
          <w:tcPr>
            <w:tcW w:w="36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4"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3" w:type="pct"/>
            <w:shd w:val="clear" w:color="auto" w:fill="auto"/>
            <w:vAlign w:val="center"/>
            <w:hideMark/>
          </w:tcPr>
          <w:p w:rsidR="00A56B6F" w:rsidRPr="00950332" w:rsidRDefault="00A56B6F" w:rsidP="0025585E">
            <w:pPr>
              <w:jc w:val="center"/>
              <w:rPr>
                <w:rFonts w:eastAsia="Times New Roman"/>
                <w:b/>
                <w:bCs/>
                <w:sz w:val="22"/>
              </w:rPr>
            </w:pPr>
            <w:r w:rsidRPr="00950332">
              <w:rPr>
                <w:rFonts w:eastAsia="Times New Roman"/>
                <w:b/>
                <w:bCs/>
                <w:sz w:val="22"/>
              </w:rPr>
              <w:t>59 979,02</w:t>
            </w:r>
          </w:p>
        </w:tc>
        <w:tc>
          <w:tcPr>
            <w:tcW w:w="390" w:type="pct"/>
            <w:vAlign w:val="center"/>
          </w:tcPr>
          <w:p w:rsidR="00A56B6F" w:rsidRPr="00950332" w:rsidRDefault="00A56B6F" w:rsidP="0025585E">
            <w:pPr>
              <w:jc w:val="center"/>
              <w:rPr>
                <w:rFonts w:eastAsia="Times New Roman"/>
                <w:b/>
                <w:bCs/>
                <w:sz w:val="22"/>
              </w:rPr>
            </w:pPr>
            <w:r w:rsidRPr="00950332">
              <w:rPr>
                <w:rFonts w:eastAsia="Times New Roman"/>
                <w:b/>
                <w:bCs/>
                <w:sz w:val="22"/>
              </w:rPr>
              <w:t>59 979,02</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5.1</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ЦК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2 571,86</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2 571,86</w:t>
            </w:r>
          </w:p>
        </w:tc>
      </w:tr>
      <w:tr w:rsidR="00A56B6F" w:rsidRPr="00950332"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5.2</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ОПХ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1 653,29</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1 653,29</w:t>
            </w:r>
          </w:p>
        </w:tc>
      </w:tr>
      <w:tr w:rsidR="00A56B6F" w:rsidRPr="00E43413" w:rsidTr="0025585E">
        <w:trPr>
          <w:trHeight w:val="315"/>
        </w:trPr>
        <w:tc>
          <w:tcPr>
            <w:tcW w:w="232" w:type="pct"/>
            <w:shd w:val="clear" w:color="auto" w:fill="auto"/>
            <w:vAlign w:val="center"/>
            <w:hideMark/>
          </w:tcPr>
          <w:p w:rsidR="00A56B6F" w:rsidRPr="00950332" w:rsidRDefault="00A56B6F" w:rsidP="0025585E">
            <w:pPr>
              <w:rPr>
                <w:rFonts w:eastAsia="Times New Roman"/>
                <w:sz w:val="22"/>
              </w:rPr>
            </w:pPr>
            <w:r w:rsidRPr="00950332">
              <w:rPr>
                <w:rFonts w:eastAsia="Times New Roman"/>
                <w:sz w:val="22"/>
              </w:rPr>
              <w:t>5.3</w:t>
            </w:r>
          </w:p>
        </w:tc>
        <w:tc>
          <w:tcPr>
            <w:tcW w:w="950" w:type="pct"/>
            <w:shd w:val="clear" w:color="auto" w:fill="auto"/>
            <w:vAlign w:val="center"/>
            <w:hideMark/>
          </w:tcPr>
          <w:p w:rsidR="00A56B6F" w:rsidRPr="00950332" w:rsidRDefault="00A56B6F" w:rsidP="0025585E">
            <w:pPr>
              <w:ind w:firstLine="22"/>
              <w:rPr>
                <w:rFonts w:eastAsia="Times New Roman"/>
                <w:sz w:val="22"/>
              </w:rPr>
            </w:pPr>
            <w:r w:rsidRPr="00950332">
              <w:rPr>
                <w:rFonts w:eastAsia="Times New Roman"/>
                <w:sz w:val="22"/>
              </w:rPr>
              <w:t>котельная СХТ Левобережье</w:t>
            </w:r>
          </w:p>
        </w:tc>
        <w:tc>
          <w:tcPr>
            <w:tcW w:w="309"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Гкал</w:t>
            </w:r>
          </w:p>
        </w:tc>
        <w:tc>
          <w:tcPr>
            <w:tcW w:w="36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4"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3" w:type="pct"/>
            <w:shd w:val="clear" w:color="auto" w:fill="auto"/>
            <w:vAlign w:val="center"/>
            <w:hideMark/>
          </w:tcPr>
          <w:p w:rsidR="00A56B6F" w:rsidRPr="00950332" w:rsidRDefault="00A56B6F" w:rsidP="0025585E">
            <w:pPr>
              <w:jc w:val="center"/>
              <w:rPr>
                <w:rFonts w:eastAsia="Times New Roman"/>
                <w:sz w:val="22"/>
              </w:rPr>
            </w:pPr>
            <w:r w:rsidRPr="00950332">
              <w:rPr>
                <w:rFonts w:eastAsia="Times New Roman"/>
                <w:sz w:val="22"/>
              </w:rPr>
              <w:t>808,05</w:t>
            </w:r>
          </w:p>
        </w:tc>
        <w:tc>
          <w:tcPr>
            <w:tcW w:w="390" w:type="pct"/>
            <w:vAlign w:val="center"/>
          </w:tcPr>
          <w:p w:rsidR="00A56B6F" w:rsidRPr="00950332" w:rsidRDefault="00A56B6F" w:rsidP="0025585E">
            <w:pPr>
              <w:jc w:val="center"/>
              <w:rPr>
                <w:rFonts w:eastAsia="Times New Roman"/>
                <w:sz w:val="22"/>
              </w:rPr>
            </w:pPr>
            <w:r w:rsidRPr="00950332">
              <w:rPr>
                <w:rFonts w:eastAsia="Times New Roman"/>
                <w:sz w:val="22"/>
              </w:rPr>
              <w:t>808,05</w:t>
            </w:r>
          </w:p>
        </w:tc>
      </w:tr>
    </w:tbl>
    <w:p w:rsidR="00A56B6F" w:rsidRDefault="00A56B6F" w:rsidP="00A56B6F">
      <w:pPr>
        <w:ind w:firstLine="709"/>
        <w:jc w:val="both"/>
      </w:pPr>
      <w:r w:rsidRPr="00A56B6F">
        <w:t>Первый вариант (котельныя д. Столбищи и д. Емишево)</w:t>
      </w:r>
      <w:r w:rsidRPr="00950332">
        <w:t xml:space="preserve"> предусматривает рост тепловой нагрузки в соответствии с материалами генерального плана.</w:t>
      </w:r>
    </w:p>
    <w:p w:rsidR="00A56B6F" w:rsidRDefault="00A56B6F" w:rsidP="00A56B6F">
      <w:pPr>
        <w:ind w:firstLine="709"/>
        <w:jc w:val="both"/>
      </w:pPr>
      <w:r w:rsidRPr="00A56B6F">
        <w:t>Во втором варианте</w:t>
      </w:r>
      <w:r w:rsidRPr="00950332">
        <w:t xml:space="preserve"> </w:t>
      </w:r>
      <w:r w:rsidRPr="00A56B6F">
        <w:t xml:space="preserve">(котельныя д. Столбищи и д. Емишево) </w:t>
      </w:r>
      <w:r w:rsidRPr="00950332">
        <w:t>развития роста тепловой нагрузки не планируется.</w:t>
      </w:r>
    </w:p>
    <w:p w:rsidR="00A56B6F" w:rsidRPr="00950332" w:rsidRDefault="00A56B6F" w:rsidP="00A56B6F">
      <w:pPr>
        <w:pStyle w:val="aa"/>
        <w:keepNext/>
      </w:pPr>
      <w:r w:rsidRPr="00950332">
        <w:lastRenderedPageBreak/>
        <w:t xml:space="preserve">Таблица </w:t>
      </w:r>
      <w:fldSimple w:instr=" SEQ Таблица \* ARABIC ">
        <w:r w:rsidR="00361ABE">
          <w:rPr>
            <w:noProof/>
          </w:rPr>
          <w:t>69</w:t>
        </w:r>
      </w:fldSimple>
      <w:r w:rsidRPr="00950332">
        <w:t xml:space="preserve"> Перспективная тепловая нагрузка котельных (1 вариант)</w:t>
      </w:r>
    </w:p>
    <w:tbl>
      <w:tblPr>
        <w:tblW w:w="5000" w:type="pct"/>
        <w:tblLayout w:type="fixed"/>
        <w:tblLook w:val="04A0" w:firstRow="1" w:lastRow="0" w:firstColumn="1" w:lastColumn="0" w:noHBand="0" w:noVBand="1"/>
      </w:tblPr>
      <w:tblGrid>
        <w:gridCol w:w="4133"/>
        <w:gridCol w:w="1183"/>
        <w:gridCol w:w="982"/>
        <w:gridCol w:w="198"/>
        <w:gridCol w:w="1186"/>
        <w:gridCol w:w="1183"/>
        <w:gridCol w:w="1183"/>
        <w:gridCol w:w="1183"/>
        <w:gridCol w:w="1183"/>
        <w:gridCol w:w="1183"/>
        <w:gridCol w:w="1189"/>
      </w:tblGrid>
      <w:tr w:rsidR="00A56B6F" w:rsidRPr="00950332" w:rsidTr="0025585E">
        <w:trPr>
          <w:trHeight w:val="510"/>
          <w:tblHeader/>
        </w:trPr>
        <w:tc>
          <w:tcPr>
            <w:tcW w:w="13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показателя</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468" w:type="pct"/>
            <w:gridSpan w:val="2"/>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2037-2040</w:t>
            </w:r>
          </w:p>
        </w:tc>
      </w:tr>
      <w:tr w:rsidR="00A56B6F" w:rsidRPr="00950332" w:rsidTr="0025585E">
        <w:trPr>
          <w:trHeight w:val="51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A56B6F" w:rsidRPr="00950332" w:rsidRDefault="00A56B6F" w:rsidP="0025585E">
            <w:pPr>
              <w:jc w:val="center"/>
              <w:rPr>
                <w:rFonts w:eastAsia="Times New Roman"/>
                <w:b/>
                <w:bCs/>
                <w:color w:val="000000"/>
                <w:sz w:val="20"/>
                <w:szCs w:val="20"/>
              </w:rPr>
            </w:pPr>
            <w:r w:rsidRPr="00950332">
              <w:rPr>
                <w:b/>
                <w:sz w:val="20"/>
                <w:szCs w:val="20"/>
              </w:rPr>
              <w:t>Первый вариант</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0,4084</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0,4884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0,5684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0,6484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0,7284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0,8084</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0,8884</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0,8884</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1,7</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77,92</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75,01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72,1</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69,19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66,28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63,37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60,47</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60,47</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5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765"/>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0,059</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0,054</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0,049</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0,044</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0,23</w:t>
            </w:r>
          </w:p>
        </w:tc>
        <w:tc>
          <w:tcPr>
            <w:tcW w:w="332"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68"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0,21</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2,458</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2,48</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2,49</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89,4</w:t>
            </w:r>
          </w:p>
        </w:tc>
        <w:tc>
          <w:tcPr>
            <w:tcW w:w="3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90,29</w:t>
            </w:r>
          </w:p>
        </w:tc>
        <w:tc>
          <w:tcPr>
            <w:tcW w:w="468"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90,47</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90,65</w:t>
            </w:r>
          </w:p>
        </w:tc>
      </w:tr>
      <w:tr w:rsidR="00A56B6F" w:rsidRPr="00950332" w:rsidTr="0025585E">
        <w:trPr>
          <w:trHeight w:val="300"/>
        </w:trPr>
        <w:tc>
          <w:tcPr>
            <w:tcW w:w="5000" w:type="pct"/>
            <w:gridSpan w:val="11"/>
            <w:tcBorders>
              <w:top w:val="nil"/>
              <w:left w:val="single" w:sz="4" w:space="0" w:color="auto"/>
              <w:bottom w:val="single" w:sz="4" w:space="0" w:color="auto"/>
              <w:right w:val="single" w:sz="4" w:space="0" w:color="auto"/>
            </w:tcBorders>
            <w:shd w:val="clear" w:color="auto" w:fill="auto"/>
            <w:vAlign w:val="center"/>
          </w:tcPr>
          <w:p w:rsidR="00A56B6F" w:rsidRPr="00950332" w:rsidRDefault="00A56B6F" w:rsidP="0025585E">
            <w:pPr>
              <w:jc w:val="center"/>
              <w:rPr>
                <w:rFonts w:eastAsia="Times New Roman"/>
                <w:color w:val="000000"/>
                <w:sz w:val="20"/>
                <w:szCs w:val="20"/>
              </w:rPr>
            </w:pPr>
            <w:r w:rsidRPr="00950332">
              <w:rPr>
                <w:b/>
                <w:sz w:val="20"/>
                <w:szCs w:val="20"/>
              </w:rPr>
              <w:t>Второй вариант</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lastRenderedPageBreak/>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0,0008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399" w:type="pct"/>
            <w:gridSpan w:val="2"/>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0"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c>
          <w:tcPr>
            <w:tcW w:w="401" w:type="pct"/>
            <w:tcBorders>
              <w:top w:val="nil"/>
              <w:left w:val="nil"/>
              <w:bottom w:val="nil"/>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0,198</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399" w:type="pct"/>
            <w:gridSpan w:val="2"/>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0"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c>
          <w:tcPr>
            <w:tcW w:w="401"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0,39</w:t>
            </w:r>
          </w:p>
        </w:tc>
      </w:tr>
      <w:tr w:rsidR="00A56B6F"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78,59</w:t>
            </w:r>
          </w:p>
        </w:tc>
      </w:tr>
      <w:tr w:rsidR="00A56B6F" w:rsidRPr="00950332" w:rsidTr="0025585E">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54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Располагаемая мощность источника тепловой энергии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2,75</w:t>
            </w:r>
          </w:p>
        </w:tc>
      </w:tr>
      <w:tr w:rsidR="00A56B6F" w:rsidRPr="00950332" w:rsidTr="0025585E">
        <w:trPr>
          <w:trHeight w:val="81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0,003</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Потери мощности в тепловой сети, Гкал/час</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0,059</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0,0545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0,0455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0,041</w:t>
            </w:r>
          </w:p>
        </w:tc>
      </w:tr>
      <w:tr w:rsidR="00A56B6F" w:rsidRPr="00950332"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Присоединенная тепловая нагрузка, в т.ч. Гкал/ч</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0,23</w:t>
            </w:r>
          </w:p>
        </w:tc>
        <w:tc>
          <w:tcPr>
            <w:tcW w:w="399" w:type="pct"/>
            <w:gridSpan w:val="2"/>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0"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c>
          <w:tcPr>
            <w:tcW w:w="401"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0,15</w:t>
            </w:r>
          </w:p>
        </w:tc>
      </w:tr>
      <w:tr w:rsidR="00A56B6F" w:rsidRPr="00950332" w:rsidTr="0025585E">
        <w:trPr>
          <w:trHeight w:val="6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Резерв (+)/ дефицит (-) тепловой мощности, Гкал/ч</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2,458</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2,54</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2,56</w:t>
            </w:r>
          </w:p>
        </w:tc>
      </w:tr>
      <w:tr w:rsidR="00A56B6F" w:rsidRPr="00E43413" w:rsidTr="0025585E">
        <w:trPr>
          <w:trHeight w:val="300"/>
        </w:trPr>
        <w:tc>
          <w:tcPr>
            <w:tcW w:w="1398"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Доля резерва, %</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89,4</w:t>
            </w:r>
          </w:p>
        </w:tc>
        <w:tc>
          <w:tcPr>
            <w:tcW w:w="399" w:type="pct"/>
            <w:gridSpan w:val="2"/>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92,45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92,62</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92,78</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0"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c>
          <w:tcPr>
            <w:tcW w:w="401"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92,95</w:t>
            </w:r>
          </w:p>
        </w:tc>
      </w:tr>
    </w:tbl>
    <w:p w:rsidR="00A56B6F" w:rsidRDefault="00A56B6F" w:rsidP="00A56B6F">
      <w:pPr>
        <w:pStyle w:val="aa"/>
        <w:keepNext/>
        <w:rPr>
          <w:highlight w:val="yellow"/>
        </w:rPr>
        <w:sectPr w:rsidR="00A56B6F" w:rsidSect="0025585E">
          <w:pgSz w:w="16838" w:h="11906" w:orient="landscape"/>
          <w:pgMar w:top="851" w:right="1134" w:bottom="170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56B6F" w:rsidRPr="00950332" w:rsidRDefault="00A56B6F" w:rsidP="00A56B6F">
      <w:pPr>
        <w:pStyle w:val="aa"/>
        <w:keepNext/>
      </w:pPr>
      <w:r w:rsidRPr="00950332">
        <w:lastRenderedPageBreak/>
        <w:t xml:space="preserve">Таблица </w:t>
      </w:r>
      <w:fldSimple w:instr=" SEQ Таблица \* ARABIC ">
        <w:r w:rsidR="00361ABE">
          <w:rPr>
            <w:noProof/>
          </w:rPr>
          <w:t>70</w:t>
        </w:r>
      </w:fldSimple>
      <w:r w:rsidRPr="00950332">
        <w:t xml:space="preserve"> Перспективный баланс</w:t>
      </w:r>
    </w:p>
    <w:tbl>
      <w:tblPr>
        <w:tblW w:w="5000" w:type="pct"/>
        <w:tblLook w:val="04A0" w:firstRow="1" w:lastRow="0" w:firstColumn="1" w:lastColumn="0" w:noHBand="0" w:noVBand="1"/>
      </w:tblPr>
      <w:tblGrid>
        <w:gridCol w:w="789"/>
        <w:gridCol w:w="2859"/>
        <w:gridCol w:w="1277"/>
        <w:gridCol w:w="984"/>
        <w:gridCol w:w="985"/>
        <w:gridCol w:w="985"/>
        <w:gridCol w:w="985"/>
        <w:gridCol w:w="985"/>
        <w:gridCol w:w="985"/>
        <w:gridCol w:w="985"/>
        <w:gridCol w:w="985"/>
        <w:gridCol w:w="985"/>
        <w:gridCol w:w="997"/>
      </w:tblGrid>
      <w:tr w:rsidR="00A56B6F" w:rsidRPr="00950332" w:rsidTr="0025585E">
        <w:trPr>
          <w:trHeight w:val="540"/>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                 пп</w:t>
            </w:r>
          </w:p>
        </w:tc>
        <w:tc>
          <w:tcPr>
            <w:tcW w:w="967"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Наименование показателей</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Ед. измер.</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2027</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2028</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2031</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2032-2036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2037-2040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2025</w:t>
            </w:r>
          </w:p>
        </w:tc>
      </w:tr>
      <w:tr w:rsidR="00A56B6F" w:rsidRPr="00950332"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Столбищи</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2 147,28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2 127,52</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19,76</w:t>
            </w:r>
          </w:p>
        </w:tc>
      </w:tr>
      <w:tr w:rsidR="00A56B6F" w:rsidRPr="00950332" w:rsidTr="0025585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761,82</w:t>
            </w:r>
          </w:p>
        </w:tc>
      </w:tr>
      <w:tr w:rsidR="00A56B6F" w:rsidRPr="00950332"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35,48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1 365,70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159,55</w:t>
            </w:r>
          </w:p>
        </w:tc>
      </w:tr>
      <w:tr w:rsidR="00A56B6F" w:rsidRPr="00950332" w:rsidTr="0025585E">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b/>
                <w:bCs/>
                <w:color w:val="000000"/>
                <w:sz w:val="20"/>
                <w:szCs w:val="20"/>
              </w:rPr>
            </w:pPr>
            <w:r w:rsidRPr="00950332">
              <w:rPr>
                <w:rFonts w:eastAsia="Times New Roman"/>
                <w:b/>
                <w:bCs/>
                <w:color w:val="000000"/>
                <w:sz w:val="20"/>
                <w:szCs w:val="20"/>
              </w:rPr>
              <w:t>Котельная д. Емишево</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Производство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1072,197</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1 072,20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на собственные нужды котельной</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1051,500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1 051,50</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3</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Отпуск в сеть</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20,697</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20,70</w:t>
            </w:r>
          </w:p>
        </w:tc>
      </w:tr>
      <w:tr w:rsidR="00A56B6F" w:rsidRPr="00950332" w:rsidTr="0025585E">
        <w:trPr>
          <w:trHeight w:val="300"/>
        </w:trPr>
        <w:tc>
          <w:tcPr>
            <w:tcW w:w="2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4</w:t>
            </w:r>
          </w:p>
        </w:tc>
        <w:tc>
          <w:tcPr>
            <w:tcW w:w="967" w:type="pct"/>
            <w:vMerge w:val="restar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Потери в сетях</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229,19</w:t>
            </w:r>
          </w:p>
        </w:tc>
      </w:tr>
      <w:tr w:rsidR="00A56B6F" w:rsidRPr="00950332" w:rsidTr="0025585E">
        <w:trPr>
          <w:trHeight w:val="300"/>
        </w:trPr>
        <w:tc>
          <w:tcPr>
            <w:tcW w:w="2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967" w:type="pct"/>
            <w:vMerge/>
            <w:tcBorders>
              <w:top w:val="nil"/>
              <w:left w:val="single" w:sz="4" w:space="0" w:color="auto"/>
              <w:bottom w:val="single" w:sz="4" w:space="0" w:color="auto"/>
              <w:right w:val="single" w:sz="4" w:space="0" w:color="auto"/>
            </w:tcBorders>
            <w:vAlign w:val="center"/>
            <w:hideMark/>
          </w:tcPr>
          <w:p w:rsidR="00A56B6F" w:rsidRPr="00950332" w:rsidRDefault="00A56B6F" w:rsidP="0025585E">
            <w:pPr>
              <w:rPr>
                <w:rFonts w:eastAsia="Times New Roman"/>
                <w:color w:val="000000"/>
                <w:sz w:val="20"/>
                <w:szCs w:val="20"/>
              </w:rPr>
            </w:pP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21,376</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21,38</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5</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Полезный отпуск тепловой энергии</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822,309</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822,31</w:t>
            </w:r>
          </w:p>
        </w:tc>
      </w:tr>
      <w:tr w:rsidR="00A56B6F" w:rsidRPr="00950332" w:rsidTr="0025585E">
        <w:trPr>
          <w:trHeight w:val="300"/>
        </w:trPr>
        <w:tc>
          <w:tcPr>
            <w:tcW w:w="267" w:type="pct"/>
            <w:tcBorders>
              <w:top w:val="nil"/>
              <w:left w:val="single" w:sz="4" w:space="0" w:color="auto"/>
              <w:bottom w:val="single" w:sz="4" w:space="0" w:color="auto"/>
              <w:right w:val="single" w:sz="4" w:space="0" w:color="auto"/>
            </w:tcBorders>
            <w:shd w:val="clear" w:color="auto" w:fill="auto"/>
            <w:noWrap/>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6</w:t>
            </w:r>
          </w:p>
        </w:tc>
        <w:tc>
          <w:tcPr>
            <w:tcW w:w="96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rPr>
                <w:rFonts w:eastAsia="Times New Roman"/>
                <w:color w:val="000000"/>
                <w:sz w:val="20"/>
                <w:szCs w:val="20"/>
              </w:rPr>
            </w:pPr>
            <w:r w:rsidRPr="00950332">
              <w:rPr>
                <w:rFonts w:eastAsia="Times New Roman"/>
                <w:color w:val="000000"/>
                <w:sz w:val="20"/>
                <w:szCs w:val="20"/>
              </w:rPr>
              <w:t>Расходы на топливо</w:t>
            </w:r>
          </w:p>
        </w:tc>
        <w:tc>
          <w:tcPr>
            <w:tcW w:w="432"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кг у.т./Гкал</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3"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c>
          <w:tcPr>
            <w:tcW w:w="337" w:type="pct"/>
            <w:tcBorders>
              <w:top w:val="nil"/>
              <w:left w:val="nil"/>
              <w:bottom w:val="single" w:sz="4" w:space="0" w:color="auto"/>
              <w:right w:val="single" w:sz="4" w:space="0" w:color="auto"/>
            </w:tcBorders>
            <w:shd w:val="clear" w:color="auto" w:fill="auto"/>
            <w:vAlign w:val="center"/>
            <w:hideMark/>
          </w:tcPr>
          <w:p w:rsidR="00A56B6F" w:rsidRPr="00950332" w:rsidRDefault="00A56B6F" w:rsidP="0025585E">
            <w:pPr>
              <w:jc w:val="center"/>
              <w:rPr>
                <w:rFonts w:eastAsia="Times New Roman"/>
                <w:color w:val="000000"/>
                <w:sz w:val="20"/>
                <w:szCs w:val="20"/>
              </w:rPr>
            </w:pPr>
            <w:r w:rsidRPr="00950332">
              <w:rPr>
                <w:rFonts w:eastAsia="Times New Roman"/>
                <w:color w:val="000000"/>
                <w:sz w:val="20"/>
                <w:szCs w:val="20"/>
              </w:rPr>
              <w:t>161,24</w:t>
            </w:r>
          </w:p>
        </w:tc>
      </w:tr>
    </w:tbl>
    <w:p w:rsidR="00A56B6F" w:rsidRDefault="00A56B6F" w:rsidP="00AE2E2D">
      <w:pPr>
        <w:keepNext/>
        <w:spacing w:before="240" w:after="120"/>
        <w:jc w:val="both"/>
        <w:rPr>
          <w:rFonts w:eastAsia="Times New Roman"/>
          <w:b/>
          <w:bCs/>
          <w:sz w:val="20"/>
          <w:szCs w:val="20"/>
          <w:highlight w:val="yellow"/>
        </w:rPr>
        <w:sectPr w:rsidR="00A56B6F" w:rsidSect="00A56B6F">
          <w:pgSz w:w="16838" w:h="11906" w:orient="landscape" w:code="9"/>
          <w:pgMar w:top="851" w:right="1134" w:bottom="1701"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56B6F" w:rsidRPr="001C7A36" w:rsidRDefault="00A56B6F" w:rsidP="00A56B6F">
      <w:pPr>
        <w:autoSpaceDE w:val="0"/>
        <w:autoSpaceDN w:val="0"/>
        <w:adjustRightInd w:val="0"/>
        <w:spacing w:after="240"/>
      </w:pPr>
      <w:r w:rsidRPr="001C7A36">
        <w:lastRenderedPageBreak/>
        <w:t>В первом варианте развития (котельная п. Константиновский):</w:t>
      </w:r>
    </w:p>
    <w:p w:rsidR="00A56B6F" w:rsidRPr="001C7A36" w:rsidRDefault="00A56B6F" w:rsidP="00A56B6F">
      <w:pPr>
        <w:pStyle w:val="afb"/>
        <w:numPr>
          <w:ilvl w:val="0"/>
          <w:numId w:val="36"/>
        </w:numPr>
        <w:autoSpaceDE w:val="0"/>
        <w:autoSpaceDN w:val="0"/>
        <w:adjustRightInd w:val="0"/>
        <w:spacing w:before="240"/>
        <w:ind w:left="851"/>
        <w:contextualSpacing/>
        <w:jc w:val="both"/>
        <w:rPr>
          <w:sz w:val="24"/>
          <w:szCs w:val="24"/>
        </w:rPr>
      </w:pPr>
      <w:r w:rsidRPr="001C7A36">
        <w:rPr>
          <w:sz w:val="24"/>
          <w:szCs w:val="24"/>
        </w:rPr>
        <w:t>Предполагается рост тепловой нагрузки за счет строительства новых объектов</w:t>
      </w:r>
    </w:p>
    <w:p w:rsidR="00A56B6F" w:rsidRPr="001C7A36" w:rsidRDefault="00A56B6F" w:rsidP="00A56B6F">
      <w:pPr>
        <w:pStyle w:val="afb"/>
        <w:numPr>
          <w:ilvl w:val="0"/>
          <w:numId w:val="36"/>
        </w:numPr>
        <w:autoSpaceDE w:val="0"/>
        <w:autoSpaceDN w:val="0"/>
        <w:adjustRightInd w:val="0"/>
        <w:spacing w:before="240"/>
        <w:ind w:left="851"/>
        <w:contextualSpacing/>
        <w:jc w:val="both"/>
        <w:rPr>
          <w:sz w:val="24"/>
          <w:szCs w:val="24"/>
        </w:rPr>
      </w:pPr>
      <w:r w:rsidRPr="001C7A36">
        <w:rPr>
          <w:sz w:val="24"/>
          <w:szCs w:val="24"/>
        </w:rPr>
        <w:t>Снижение тепловых потерь в тепловых сетях связано с перекладкой трубопроводов</w:t>
      </w:r>
    </w:p>
    <w:p w:rsidR="00A56B6F" w:rsidRPr="001C7A36" w:rsidRDefault="00A56B6F" w:rsidP="00A56B6F">
      <w:pPr>
        <w:autoSpaceDE w:val="0"/>
        <w:autoSpaceDN w:val="0"/>
        <w:adjustRightInd w:val="0"/>
        <w:spacing w:after="240"/>
      </w:pPr>
      <w:r w:rsidRPr="001C7A36">
        <w:t>Во втором варианте развития</w:t>
      </w:r>
      <w:r>
        <w:t xml:space="preserve"> </w:t>
      </w:r>
      <w:r w:rsidRPr="001C7A36">
        <w:t>(котельная п. Константиновский):</w:t>
      </w:r>
    </w:p>
    <w:p w:rsidR="00A56B6F" w:rsidRPr="001C7A36" w:rsidRDefault="00A56B6F" w:rsidP="00A56B6F">
      <w:pPr>
        <w:pStyle w:val="afb"/>
        <w:numPr>
          <w:ilvl w:val="0"/>
          <w:numId w:val="36"/>
        </w:numPr>
        <w:autoSpaceDE w:val="0"/>
        <w:autoSpaceDN w:val="0"/>
        <w:adjustRightInd w:val="0"/>
        <w:spacing w:before="240"/>
        <w:ind w:left="851"/>
        <w:contextualSpacing/>
        <w:jc w:val="both"/>
        <w:rPr>
          <w:sz w:val="24"/>
          <w:szCs w:val="24"/>
        </w:rPr>
      </w:pPr>
      <w:r w:rsidRPr="001C7A36">
        <w:rPr>
          <w:sz w:val="24"/>
          <w:szCs w:val="24"/>
        </w:rPr>
        <w:t>Предполагается сохранение тепловой нагрузки на уровне базового года</w:t>
      </w:r>
    </w:p>
    <w:p w:rsidR="00A56B6F" w:rsidRPr="001C7A36" w:rsidRDefault="00A56B6F" w:rsidP="00A56B6F">
      <w:pPr>
        <w:pStyle w:val="afb"/>
        <w:numPr>
          <w:ilvl w:val="0"/>
          <w:numId w:val="36"/>
        </w:numPr>
        <w:autoSpaceDE w:val="0"/>
        <w:autoSpaceDN w:val="0"/>
        <w:adjustRightInd w:val="0"/>
        <w:spacing w:before="240"/>
        <w:ind w:left="851"/>
        <w:contextualSpacing/>
        <w:jc w:val="both"/>
        <w:rPr>
          <w:sz w:val="24"/>
          <w:szCs w:val="24"/>
        </w:rPr>
      </w:pPr>
      <w:r w:rsidRPr="001C7A36">
        <w:rPr>
          <w:sz w:val="24"/>
          <w:szCs w:val="24"/>
        </w:rPr>
        <w:t>Снижение тепловых потерь в тепловых сетях связано с перекладкой трубопроводов</w:t>
      </w:r>
    </w:p>
    <w:p w:rsidR="00A56B6F" w:rsidRPr="001C7A36" w:rsidRDefault="00A56B6F" w:rsidP="00A56B6F">
      <w:pPr>
        <w:pStyle w:val="afb"/>
        <w:numPr>
          <w:ilvl w:val="0"/>
          <w:numId w:val="36"/>
        </w:numPr>
        <w:autoSpaceDE w:val="0"/>
        <w:autoSpaceDN w:val="0"/>
        <w:adjustRightInd w:val="0"/>
        <w:spacing w:line="240" w:lineRule="auto"/>
        <w:ind w:left="851"/>
        <w:contextualSpacing/>
        <w:jc w:val="both"/>
        <w:rPr>
          <w:sz w:val="24"/>
          <w:szCs w:val="24"/>
        </w:rPr>
      </w:pPr>
      <w:r w:rsidRPr="001C7A36">
        <w:rPr>
          <w:sz w:val="24"/>
          <w:szCs w:val="24"/>
        </w:rPr>
        <w:t xml:space="preserve">В связи с морально и физически устаревшим оборудованием, выработавшим свой нормативный ресурс </w:t>
      </w:r>
      <w:r w:rsidR="009B6F0F" w:rsidRPr="000B4A61">
        <w:rPr>
          <w:sz w:val="24"/>
          <w:szCs w:val="24"/>
          <w:lang w:eastAsia="ru-RU"/>
        </w:rPr>
        <w:t>ГП ЯО «Ярославский областной водоканал»</w:t>
      </w:r>
      <w:r w:rsidRPr="001C7A36">
        <w:rPr>
          <w:sz w:val="24"/>
          <w:szCs w:val="24"/>
        </w:rPr>
        <w:t xml:space="preserve"> пос. Константиновский планируются мероприятия по замене оборудования котельной, а именно:</w:t>
      </w:r>
    </w:p>
    <w:p w:rsidR="00A56B6F" w:rsidRPr="001C7A36" w:rsidRDefault="00A56B6F" w:rsidP="00A56B6F">
      <w:pPr>
        <w:ind w:firstLine="709"/>
        <w:jc w:val="both"/>
      </w:pPr>
      <w:r w:rsidRPr="001C7A36">
        <w:t>Замена  подпиточного  насоса  в  котельной  пос.Константиновский</w:t>
      </w:r>
    </w:p>
    <w:p w:rsidR="00A56B6F" w:rsidRPr="001C7A36" w:rsidRDefault="00A56B6F" w:rsidP="00A56B6F">
      <w:pPr>
        <w:ind w:firstLine="709"/>
        <w:jc w:val="both"/>
      </w:pPr>
      <w:r w:rsidRPr="00A56B6F">
        <w:t>Замена   питательного  деаэратора  ДА 100/25  в  котельной  пос  Константиновский</w:t>
      </w:r>
    </w:p>
    <w:p w:rsidR="00A56B6F" w:rsidRPr="00A56B6F" w:rsidRDefault="00A56B6F" w:rsidP="00A56B6F">
      <w:pPr>
        <w:ind w:firstLine="709"/>
        <w:jc w:val="both"/>
      </w:pPr>
      <w:r w:rsidRPr="00A56B6F">
        <w:t>Капитальный  ремонт   конвективной  части  котла  ДКВР-10/13   в  котельной  пос. Константиновский</w:t>
      </w:r>
    </w:p>
    <w:p w:rsidR="00A56B6F" w:rsidRDefault="00A56B6F" w:rsidP="00A56B6F">
      <w:pPr>
        <w:ind w:firstLine="709"/>
        <w:jc w:val="both"/>
      </w:pPr>
      <w:r w:rsidRPr="00A56B6F">
        <w:t>Замена  подогревателя  водяного  ПВ 325х2-Г-1,0  в  котельной  пос. Константиновский</w:t>
      </w:r>
      <w:r>
        <w:t>.</w:t>
      </w:r>
    </w:p>
    <w:p w:rsidR="00A56B6F" w:rsidRDefault="00A56B6F" w:rsidP="00A56B6F">
      <w:pPr>
        <w:ind w:firstLine="709"/>
        <w:jc w:val="both"/>
      </w:pPr>
    </w:p>
    <w:p w:rsidR="00A56B6F" w:rsidRPr="001C7A36" w:rsidRDefault="00A56B6F" w:rsidP="00A56B6F">
      <w:pPr>
        <w:pStyle w:val="aa"/>
        <w:keepNext/>
      </w:pPr>
      <w:r w:rsidRPr="001C7A36">
        <w:t xml:space="preserve">Таблица </w:t>
      </w:r>
      <w:fldSimple w:instr=" SEQ Таблица \* ARABIC ">
        <w:r w:rsidR="00361ABE">
          <w:rPr>
            <w:noProof/>
          </w:rPr>
          <w:t>71</w:t>
        </w:r>
      </w:fldSimple>
      <w:r w:rsidRPr="001C7A36">
        <w:t xml:space="preserve"> Перспективная тепловая нагрузка котельных </w:t>
      </w:r>
    </w:p>
    <w:tbl>
      <w:tblPr>
        <w:tblW w:w="5000" w:type="pct"/>
        <w:tblLook w:val="04A0" w:firstRow="1" w:lastRow="0" w:firstColumn="1" w:lastColumn="0" w:noHBand="0" w:noVBand="1"/>
      </w:tblPr>
      <w:tblGrid>
        <w:gridCol w:w="3385"/>
        <w:gridCol w:w="687"/>
        <w:gridCol w:w="687"/>
        <w:gridCol w:w="687"/>
        <w:gridCol w:w="687"/>
        <w:gridCol w:w="687"/>
        <w:gridCol w:w="687"/>
        <w:gridCol w:w="687"/>
        <w:gridCol w:w="689"/>
        <w:gridCol w:w="687"/>
      </w:tblGrid>
      <w:tr w:rsidR="00A56B6F" w:rsidRPr="001C7A36" w:rsidTr="0025585E">
        <w:trPr>
          <w:trHeight w:val="510"/>
          <w:tblHead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Наименование показателя</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2029</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2030</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2032-2036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2037-2040</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Перспективный баланс тепловой мощности котельной пос. Константиновский (Вариант развития №1)</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1,27</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11,22</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11,34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11,46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11,58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11,82</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11,94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12,18</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14,85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14,65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14,55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14,45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14,35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14,25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14,15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14,05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53,04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52,68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52,32</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51,96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51,61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51,25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50,89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50,54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50,18</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Перспективный баланс тепловой мощности котельной пос. Константиновский (Вариант развития №2)</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28</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1,27</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11,1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14,97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14,99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15,07</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15,11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15,13</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53,46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53,61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53,68</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53,82</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53,89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53,96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54,04</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lastRenderedPageBreak/>
              <w:t>Перспективный баланс тепловой мощности котельной АО «Яркоммунсервис» пос. Микляиха (По всем вариантам развития)</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2,58</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0,029</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0,207</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0,205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0,203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0,201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0,197</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0,192</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2,36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bl>
    <w:p w:rsidR="00A56B6F" w:rsidRPr="001C7A36" w:rsidRDefault="00A56B6F" w:rsidP="00A56B6F">
      <w:pPr>
        <w:pStyle w:val="aa"/>
        <w:keepNext/>
      </w:pPr>
      <w:r w:rsidRPr="001C7A36">
        <w:t xml:space="preserve">Таблица </w:t>
      </w:r>
      <w:fldSimple w:instr=" SEQ Таблица \* ARABIC ">
        <w:r w:rsidR="00361ABE">
          <w:rPr>
            <w:noProof/>
          </w:rPr>
          <w:t>72</w:t>
        </w:r>
      </w:fldSimple>
      <w:r w:rsidRPr="001C7A36">
        <w:t xml:space="preserve"> Перспективная тепловая нагрузка котельной п. Красный Бор </w:t>
      </w:r>
      <w:r>
        <w:t>(единственный вариант развития)</w:t>
      </w:r>
    </w:p>
    <w:tbl>
      <w:tblPr>
        <w:tblW w:w="5000" w:type="pct"/>
        <w:tblLook w:val="04A0" w:firstRow="1" w:lastRow="0" w:firstColumn="1" w:lastColumn="0" w:noHBand="0" w:noVBand="1"/>
      </w:tblPr>
      <w:tblGrid>
        <w:gridCol w:w="2181"/>
        <w:gridCol w:w="821"/>
        <w:gridCol w:w="821"/>
        <w:gridCol w:w="821"/>
        <w:gridCol w:w="821"/>
        <w:gridCol w:w="821"/>
        <w:gridCol w:w="821"/>
        <w:gridCol w:w="821"/>
        <w:gridCol w:w="821"/>
        <w:gridCol w:w="821"/>
      </w:tblGrid>
      <w:tr w:rsidR="00A56B6F" w:rsidRPr="001C7A36" w:rsidTr="0025585E">
        <w:trPr>
          <w:trHeight w:val="288"/>
          <w:tblHeader/>
        </w:trPr>
        <w:tc>
          <w:tcPr>
            <w:tcW w:w="12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Наименование показателя</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2025</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2026</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2027</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2028</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2029</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2030</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2031</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2032-2036</w:t>
            </w:r>
          </w:p>
        </w:tc>
        <w:tc>
          <w:tcPr>
            <w:tcW w:w="416" w:type="pct"/>
            <w:tcBorders>
              <w:top w:val="single" w:sz="4" w:space="0" w:color="auto"/>
              <w:left w:val="nil"/>
              <w:bottom w:val="single" w:sz="4" w:space="0" w:color="auto"/>
              <w:right w:val="single" w:sz="4" w:space="0" w:color="auto"/>
            </w:tcBorders>
            <w:shd w:val="clear" w:color="auto" w:fill="auto"/>
            <w:vAlign w:val="center"/>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2037-2040</w:t>
            </w:r>
          </w:p>
        </w:tc>
      </w:tr>
      <w:tr w:rsidR="00A56B6F" w:rsidRPr="001C7A36" w:rsidTr="0025585E">
        <w:trPr>
          <w:trHeight w:val="52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2,485</w:t>
            </w:r>
          </w:p>
        </w:tc>
      </w:tr>
      <w:tr w:rsidR="00A56B6F" w:rsidRPr="001C7A36" w:rsidTr="0025585E">
        <w:trPr>
          <w:trHeight w:val="792"/>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0,0149</w:t>
            </w:r>
          </w:p>
        </w:tc>
      </w:tr>
      <w:tr w:rsidR="00A56B6F" w:rsidRPr="001C7A36" w:rsidTr="0025585E">
        <w:trPr>
          <w:trHeight w:val="28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0,0588</w:t>
            </w:r>
          </w:p>
        </w:tc>
      </w:tr>
      <w:tr w:rsidR="00A56B6F" w:rsidRPr="001C7A36" w:rsidTr="0025585E">
        <w:trPr>
          <w:trHeight w:val="52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0,62</w:t>
            </w:r>
          </w:p>
        </w:tc>
      </w:tr>
      <w:tr w:rsidR="00A56B6F" w:rsidRPr="001C7A36" w:rsidTr="0025585E">
        <w:trPr>
          <w:trHeight w:val="52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c>
          <w:tcPr>
            <w:tcW w:w="416"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1,79</w:t>
            </w:r>
          </w:p>
        </w:tc>
      </w:tr>
      <w:tr w:rsidR="00A56B6F" w:rsidRPr="00E43413" w:rsidTr="0025585E">
        <w:trPr>
          <w:trHeight w:val="288"/>
        </w:trPr>
        <w:tc>
          <w:tcPr>
            <w:tcW w:w="1255"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c>
          <w:tcPr>
            <w:tcW w:w="416"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2"/>
              </w:rPr>
            </w:pPr>
            <w:r w:rsidRPr="001C7A36">
              <w:rPr>
                <w:rFonts w:eastAsia="Times New Roman"/>
                <w:color w:val="000000"/>
                <w:sz w:val="22"/>
              </w:rPr>
              <w:t>72,08</w:t>
            </w:r>
          </w:p>
        </w:tc>
      </w:tr>
    </w:tbl>
    <w:p w:rsidR="00A56B6F" w:rsidRDefault="00A56B6F" w:rsidP="00A56B6F">
      <w:pPr>
        <w:rPr>
          <w:b/>
          <w:szCs w:val="26"/>
          <w:highlight w:val="yellow"/>
        </w:rPr>
      </w:pPr>
    </w:p>
    <w:p w:rsidR="00A56B6F" w:rsidRPr="00A56B6F" w:rsidRDefault="00A56B6F" w:rsidP="00A56B6F">
      <w:pPr>
        <w:ind w:firstLine="709"/>
        <w:jc w:val="both"/>
      </w:pPr>
      <w:r w:rsidRPr="00A56B6F">
        <w:t>Первый вариант (</w:t>
      </w:r>
      <w:r w:rsidRPr="00A56B6F">
        <w:rPr>
          <w:rFonts w:eastAsia="Times New Roman"/>
          <w:bCs/>
          <w:color w:val="000000"/>
        </w:rPr>
        <w:t>котельные п. Никульское и п. Чебаково)</w:t>
      </w:r>
      <w:r w:rsidRPr="00A56B6F">
        <w:t xml:space="preserve"> предполагает подключение перспективной застройки к существующим источникам теплоснабжения.</w:t>
      </w:r>
    </w:p>
    <w:p w:rsidR="00A56B6F" w:rsidRPr="00A56B6F" w:rsidRDefault="00A56B6F" w:rsidP="00A56B6F">
      <w:pPr>
        <w:ind w:firstLine="709"/>
        <w:jc w:val="both"/>
      </w:pPr>
      <w:r w:rsidRPr="00A56B6F">
        <w:t>Второй вариант (</w:t>
      </w:r>
      <w:r w:rsidRPr="00A56B6F">
        <w:rPr>
          <w:rFonts w:eastAsia="Times New Roman"/>
          <w:bCs/>
          <w:color w:val="000000"/>
        </w:rPr>
        <w:t>котельные п. Никульское и п. Чебаково)</w:t>
      </w:r>
      <w:r w:rsidRPr="00A56B6F">
        <w:t xml:space="preserve"> предполагает отопление перспективной застройки с помощью индивидуальных источников.</w:t>
      </w:r>
    </w:p>
    <w:p w:rsidR="00A56B6F" w:rsidRPr="001C7A36" w:rsidRDefault="00A56B6F" w:rsidP="00A56B6F">
      <w:pPr>
        <w:pStyle w:val="aa"/>
        <w:keepNext/>
      </w:pPr>
      <w:r w:rsidRPr="001C7A36">
        <w:t xml:space="preserve">Таблица </w:t>
      </w:r>
      <w:fldSimple w:instr=" SEQ Таблица \* ARABIC ">
        <w:r w:rsidR="00361ABE">
          <w:rPr>
            <w:noProof/>
          </w:rPr>
          <w:t>73</w:t>
        </w:r>
      </w:fldSimple>
      <w:r w:rsidRPr="001C7A36">
        <w:t xml:space="preserve"> Перспективн</w:t>
      </w:r>
      <w:r>
        <w:t xml:space="preserve">ая тепловая нагрузка котельных </w:t>
      </w:r>
    </w:p>
    <w:tbl>
      <w:tblPr>
        <w:tblW w:w="5000" w:type="pct"/>
        <w:tblLook w:val="04A0" w:firstRow="1" w:lastRow="0" w:firstColumn="1" w:lastColumn="0" w:noHBand="0" w:noVBand="1"/>
      </w:tblPr>
      <w:tblGrid>
        <w:gridCol w:w="2676"/>
        <w:gridCol w:w="766"/>
        <w:gridCol w:w="766"/>
        <w:gridCol w:w="766"/>
        <w:gridCol w:w="766"/>
        <w:gridCol w:w="766"/>
        <w:gridCol w:w="766"/>
        <w:gridCol w:w="766"/>
        <w:gridCol w:w="766"/>
        <w:gridCol w:w="766"/>
      </w:tblGrid>
      <w:tr w:rsidR="00A56B6F" w:rsidRPr="001C7A36" w:rsidTr="0025585E">
        <w:trPr>
          <w:trHeight w:val="510"/>
          <w:tblHead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Наименование показателя</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2029</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2030</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2032-2036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2037-2040</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Первый вариант</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Котельная п. Никульское</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lastRenderedPageBreak/>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Отопление</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0,8254</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Вентиляция</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ГВС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75,1</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Котельная п. Чебаково</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0,3833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0,3843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0,3853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0,3863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0,3873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0,3883</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0,3893</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Отопление</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0,3812</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Вентиляция</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ГВС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0,0021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0,0031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0,0041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0,0051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0,0061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0,0071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0,0081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1,0016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1,0006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0,9996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0,9986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0,9976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0,9966</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0,9956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66,77</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66,71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66,64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66,57</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66,51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66,44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66,37</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Второй вариант</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Котельная п. Никульское</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4</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0,0009</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0,1716</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Отопление</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0,75</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Вентиляция</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ГВС</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3,1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c>
          <w:tcPr>
            <w:tcW w:w="352" w:type="pct"/>
            <w:tcBorders>
              <w:top w:val="nil"/>
              <w:left w:val="nil"/>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76,9</w:t>
            </w:r>
          </w:p>
        </w:tc>
      </w:tr>
      <w:tr w:rsidR="00A56B6F" w:rsidRPr="001C7A36" w:rsidTr="0025585E">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b/>
                <w:bCs/>
                <w:color w:val="000000"/>
                <w:sz w:val="20"/>
                <w:szCs w:val="20"/>
              </w:rPr>
            </w:pPr>
            <w:r w:rsidRPr="001C7A36">
              <w:rPr>
                <w:rFonts w:eastAsia="Times New Roman"/>
                <w:b/>
                <w:bCs/>
                <w:color w:val="000000"/>
                <w:sz w:val="20"/>
                <w:szCs w:val="20"/>
              </w:rPr>
              <w:t>Котельная п. Чебаково</w:t>
            </w:r>
          </w:p>
        </w:tc>
      </w:tr>
      <w:tr w:rsidR="00A56B6F" w:rsidRPr="001C7A36" w:rsidTr="0025585E">
        <w:trPr>
          <w:trHeight w:val="51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Располагаемая мощность источника тепловой энергии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1,5</w:t>
            </w:r>
          </w:p>
        </w:tc>
      </w:tr>
      <w:tr w:rsidR="00A56B6F" w:rsidRPr="001C7A36" w:rsidTr="0025585E">
        <w:trPr>
          <w:trHeight w:val="765"/>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lastRenderedPageBreak/>
              <w:t>Затраты тепловой мощности на собственные и хозяйственные нужды источника тепловой энергии,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Потери мощности в тепловой сети, Гкал/час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0,114</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Присоединенная тепловая нагрузка, в т.ч.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Отопление</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0,32</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Вентиляция</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right"/>
              <w:rPr>
                <w:rFonts w:eastAsia="Times New Roman"/>
                <w:color w:val="000000"/>
                <w:sz w:val="20"/>
                <w:szCs w:val="20"/>
              </w:rPr>
            </w:pPr>
            <w:r w:rsidRPr="001C7A36">
              <w:rPr>
                <w:rFonts w:eastAsia="Times New Roman"/>
                <w:color w:val="000000"/>
                <w:sz w:val="20"/>
                <w:szCs w:val="20"/>
              </w:rPr>
              <w:t>ГВС</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0,0011</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Резерв (+)/ дефицит (-) тепловой мощности, Гкал/ч</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1,0649</w:t>
            </w:r>
          </w:p>
        </w:tc>
      </w:tr>
      <w:tr w:rsidR="00A56B6F" w:rsidRPr="001C7A36"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Доля резерва, %</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c>
          <w:tcPr>
            <w:tcW w:w="352" w:type="pct"/>
            <w:tcBorders>
              <w:top w:val="nil"/>
              <w:left w:val="nil"/>
              <w:bottom w:val="single" w:sz="4" w:space="0" w:color="auto"/>
              <w:right w:val="single" w:sz="4" w:space="0" w:color="auto"/>
            </w:tcBorders>
            <w:shd w:val="clear" w:color="auto" w:fill="auto"/>
            <w:noWrap/>
            <w:vAlign w:val="center"/>
            <w:hideMark/>
          </w:tcPr>
          <w:p w:rsidR="00A56B6F" w:rsidRPr="001C7A36" w:rsidRDefault="00A56B6F" w:rsidP="0025585E">
            <w:pPr>
              <w:jc w:val="center"/>
              <w:rPr>
                <w:rFonts w:eastAsia="Times New Roman"/>
                <w:color w:val="000000"/>
                <w:sz w:val="20"/>
                <w:szCs w:val="20"/>
              </w:rPr>
            </w:pPr>
            <w:r w:rsidRPr="001C7A36">
              <w:rPr>
                <w:rFonts w:eastAsia="Times New Roman"/>
                <w:color w:val="000000"/>
                <w:sz w:val="20"/>
                <w:szCs w:val="20"/>
              </w:rPr>
              <w:t>70,99</w:t>
            </w:r>
          </w:p>
        </w:tc>
      </w:tr>
    </w:tbl>
    <w:p w:rsidR="00A56B6F" w:rsidRPr="00E43413" w:rsidRDefault="00A56B6F" w:rsidP="00A56B6F">
      <w:pPr>
        <w:pStyle w:val="aa"/>
        <w:keepNext/>
        <w:rPr>
          <w:highlight w:val="yellow"/>
        </w:rPr>
      </w:pPr>
    </w:p>
    <w:p w:rsidR="00A56B6F" w:rsidRDefault="00A56B6F" w:rsidP="00A56B6F">
      <w:pPr>
        <w:pStyle w:val="aa"/>
        <w:keepNext/>
      </w:pPr>
      <w:r>
        <w:t xml:space="preserve">Таблица </w:t>
      </w:r>
      <w:fldSimple w:instr=" SEQ Таблица \* ARABIC ">
        <w:r w:rsidR="00361ABE">
          <w:rPr>
            <w:noProof/>
          </w:rPr>
          <w:t>74</w:t>
        </w:r>
      </w:fldSimple>
      <w:r>
        <w:t xml:space="preserve"> </w:t>
      </w:r>
      <w:r w:rsidRPr="001D5FE4">
        <w:t>Перспективная тепловая нагрузка котельных</w:t>
      </w:r>
    </w:p>
    <w:tbl>
      <w:tblPr>
        <w:tblW w:w="5000" w:type="pct"/>
        <w:tblLook w:val="04A0" w:firstRow="1" w:lastRow="0" w:firstColumn="1" w:lastColumn="0" w:noHBand="0" w:noVBand="1"/>
      </w:tblPr>
      <w:tblGrid>
        <w:gridCol w:w="2181"/>
        <w:gridCol w:w="821"/>
        <w:gridCol w:w="821"/>
        <w:gridCol w:w="821"/>
        <w:gridCol w:w="821"/>
        <w:gridCol w:w="821"/>
        <w:gridCol w:w="821"/>
        <w:gridCol w:w="821"/>
        <w:gridCol w:w="821"/>
        <w:gridCol w:w="821"/>
      </w:tblGrid>
      <w:tr w:rsidR="00A56B6F" w:rsidRPr="000673A2" w:rsidTr="0025585E">
        <w:trPr>
          <w:trHeight w:val="510"/>
          <w:tblHeader/>
        </w:trPr>
        <w:tc>
          <w:tcPr>
            <w:tcW w:w="18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2"/>
              </w:rPr>
            </w:pPr>
            <w:r w:rsidRPr="000673A2">
              <w:rPr>
                <w:rFonts w:eastAsia="Times New Roman"/>
                <w:b/>
                <w:bCs/>
                <w:color w:val="000000"/>
                <w:sz w:val="22"/>
              </w:rPr>
              <w:t>Источник</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2025</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2027</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2028</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2029</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2030</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2031</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2032-2036</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b/>
                <w:bCs/>
                <w:color w:val="000000"/>
                <w:sz w:val="20"/>
                <w:szCs w:val="20"/>
              </w:rPr>
            </w:pPr>
            <w:r w:rsidRPr="000673A2">
              <w:rPr>
                <w:rFonts w:eastAsia="Times New Roman"/>
                <w:b/>
                <w:bCs/>
                <w:color w:val="000000"/>
                <w:sz w:val="20"/>
                <w:szCs w:val="20"/>
              </w:rPr>
              <w:t>2037-2040</w:t>
            </w:r>
          </w:p>
        </w:tc>
      </w:tr>
      <w:tr w:rsidR="00A56B6F" w:rsidRPr="000673A2" w:rsidTr="0025585E">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56B6F" w:rsidRPr="000673A2" w:rsidRDefault="00CE709C" w:rsidP="0025585E">
            <w:pPr>
              <w:jc w:val="center"/>
              <w:rPr>
                <w:rFonts w:eastAsia="Times New Roman"/>
                <w:color w:val="000000"/>
                <w:sz w:val="22"/>
              </w:rPr>
            </w:pPr>
            <w:r w:rsidRPr="00CE709C">
              <w:rPr>
                <w:sz w:val="20"/>
              </w:rPr>
              <w:t>Районн</w:t>
            </w:r>
            <w:r>
              <w:rPr>
                <w:sz w:val="20"/>
              </w:rPr>
              <w:t>ая</w:t>
            </w:r>
            <w:r w:rsidRPr="00CE709C">
              <w:rPr>
                <w:sz w:val="20"/>
              </w:rPr>
              <w:t xml:space="preserve"> котельн</w:t>
            </w:r>
            <w:r>
              <w:rPr>
                <w:sz w:val="20"/>
              </w:rPr>
              <w:t>ая</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Установленная мощность,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150</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Располагаемая мощность,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126,4</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Собственные нужды,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0,981</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Потери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10,483</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Присоединенная тепловая нагрузка,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104,79</w:t>
            </w:r>
          </w:p>
        </w:tc>
      </w:tr>
      <w:tr w:rsidR="00A56B6F" w:rsidRPr="000673A2" w:rsidTr="0025585E">
        <w:trPr>
          <w:trHeight w:val="6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Резерв (+)/ дефицит (-) тепловой мощности источников тепла,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41,644</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8,4</w:t>
            </w:r>
          </w:p>
        </w:tc>
      </w:tr>
      <w:tr w:rsidR="00A56B6F" w:rsidRPr="000673A2" w:rsidTr="0025585E">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Котельная Тутаевской ЦРБ</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Установленная мощность,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3,12</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Располагаемая мощность,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2,85</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Собственные нужды,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0,741</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Потери мощности,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Присоединенная тепловая нагрузка,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0,96</w:t>
            </w:r>
          </w:p>
        </w:tc>
      </w:tr>
      <w:tr w:rsidR="00A56B6F" w:rsidRPr="000673A2" w:rsidTr="0025585E">
        <w:trPr>
          <w:trHeight w:val="6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t>Резерв (+)/ дефицит (-) тепловой мощности источников тепла, Гкал/ч</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1,149</w:t>
            </w:r>
          </w:p>
        </w:tc>
      </w:tr>
      <w:tr w:rsidR="00A56B6F" w:rsidRPr="000673A2" w:rsidTr="0025585E">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A56B6F" w:rsidRPr="000673A2" w:rsidRDefault="00A56B6F" w:rsidP="0025585E">
            <w:pPr>
              <w:rPr>
                <w:rFonts w:eastAsia="Times New Roman"/>
                <w:color w:val="000000"/>
                <w:sz w:val="22"/>
              </w:rPr>
            </w:pPr>
            <w:r w:rsidRPr="000673A2">
              <w:rPr>
                <w:rFonts w:eastAsia="Times New Roman"/>
                <w:color w:val="000000"/>
                <w:sz w:val="22"/>
              </w:rPr>
              <w:lastRenderedPageBreak/>
              <w:t>Доля  резерва, %</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c>
          <w:tcPr>
            <w:tcW w:w="352" w:type="pct"/>
            <w:tcBorders>
              <w:top w:val="nil"/>
              <w:left w:val="nil"/>
              <w:bottom w:val="single" w:sz="4" w:space="0" w:color="auto"/>
              <w:right w:val="single" w:sz="4" w:space="0" w:color="auto"/>
            </w:tcBorders>
            <w:shd w:val="clear" w:color="auto" w:fill="auto"/>
            <w:vAlign w:val="center"/>
            <w:hideMark/>
          </w:tcPr>
          <w:p w:rsidR="00A56B6F" w:rsidRPr="000673A2" w:rsidRDefault="00A56B6F" w:rsidP="0025585E">
            <w:pPr>
              <w:jc w:val="center"/>
              <w:rPr>
                <w:rFonts w:eastAsia="Times New Roman"/>
                <w:color w:val="000000"/>
                <w:sz w:val="22"/>
              </w:rPr>
            </w:pPr>
            <w:r w:rsidRPr="000673A2">
              <w:rPr>
                <w:rFonts w:eastAsia="Times New Roman"/>
                <w:color w:val="000000"/>
                <w:sz w:val="22"/>
              </w:rPr>
              <w:t>40,3</w:t>
            </w:r>
          </w:p>
        </w:tc>
      </w:tr>
    </w:tbl>
    <w:p w:rsidR="00A56B6F" w:rsidRPr="001C7A36" w:rsidRDefault="00A56B6F" w:rsidP="00A56B6F">
      <w:pPr>
        <w:ind w:firstLine="709"/>
        <w:jc w:val="both"/>
        <w:sectPr w:rsidR="00A56B6F" w:rsidRPr="001C7A36" w:rsidSect="0025585E">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AE2E2D" w:rsidRPr="0056542D" w:rsidRDefault="00AE2E2D" w:rsidP="00AE2E2D">
      <w:pPr>
        <w:spacing w:line="276" w:lineRule="auto"/>
        <w:jc w:val="both"/>
        <w:rPr>
          <w:rFonts w:eastAsiaTheme="minorHAnsi" w:cstheme="minorBidi"/>
          <w:sz w:val="26"/>
          <w:szCs w:val="22"/>
          <w:highlight w:val="yellow"/>
          <w:lang w:eastAsia="en-US"/>
        </w:rPr>
      </w:pPr>
    </w:p>
    <w:p w:rsidR="008270E2" w:rsidRPr="00A56B6F" w:rsidRDefault="008270E2" w:rsidP="008270E2">
      <w:pPr>
        <w:pStyle w:val="10"/>
        <w:ind w:firstLine="709"/>
        <w:jc w:val="both"/>
        <w:rPr>
          <w:rFonts w:ascii="Times New Roman" w:eastAsia="Times New Roman" w:hAnsi="Times New Roman" w:cs="Times New Roman"/>
          <w:sz w:val="24"/>
          <w:szCs w:val="24"/>
        </w:rPr>
      </w:pPr>
      <w:bookmarkStart w:id="171" w:name="_Toc40887361"/>
      <w:bookmarkStart w:id="172" w:name="_Toc204630533"/>
      <w:r w:rsidRPr="00A56B6F">
        <w:rPr>
          <w:rFonts w:ascii="Times New Roman" w:eastAsia="Times New Roman" w:hAnsi="Times New Roman" w:cs="Times New Roman"/>
          <w:sz w:val="24"/>
          <w:szCs w:val="24"/>
        </w:rPr>
        <w:t>Раздел 15. Ценовые (тарифные) последствия</w:t>
      </w:r>
      <w:bookmarkEnd w:id="171"/>
      <w:bookmarkEnd w:id="172"/>
    </w:p>
    <w:p w:rsidR="008270E2" w:rsidRPr="00A56B6F" w:rsidRDefault="008270E2" w:rsidP="008270E2"/>
    <w:p w:rsidR="00397303" w:rsidRPr="00A56B6F" w:rsidRDefault="00397303" w:rsidP="00A240A1">
      <w:pPr>
        <w:tabs>
          <w:tab w:val="left" w:pos="1701"/>
        </w:tabs>
        <w:spacing w:before="80" w:line="252" w:lineRule="auto"/>
        <w:ind w:firstLine="709"/>
        <w:jc w:val="both"/>
        <w:rPr>
          <w:szCs w:val="20"/>
        </w:rPr>
      </w:pPr>
      <w:r w:rsidRPr="00A56B6F">
        <w:rPr>
          <w:szCs w:val="20"/>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397303" w:rsidRPr="00A56B6F" w:rsidRDefault="00397303" w:rsidP="003E53AB">
      <w:pPr>
        <w:widowControl w:val="0"/>
        <w:numPr>
          <w:ilvl w:val="0"/>
          <w:numId w:val="9"/>
        </w:numPr>
        <w:tabs>
          <w:tab w:val="left" w:pos="0"/>
        </w:tabs>
        <w:spacing w:before="80" w:line="252" w:lineRule="auto"/>
        <w:ind w:left="567" w:firstLine="709"/>
        <w:jc w:val="both"/>
        <w:rPr>
          <w:szCs w:val="20"/>
        </w:rPr>
      </w:pPr>
      <w:r w:rsidRPr="00A56B6F">
        <w:rPr>
          <w:szCs w:val="20"/>
        </w:rPr>
        <w:t>прогнозов индексов предельного роста цен и тарифов на топливо и энергию Минэкономразвития РФ до 2030 года;</w:t>
      </w:r>
    </w:p>
    <w:p w:rsidR="00397303" w:rsidRPr="00A56B6F" w:rsidRDefault="00397303" w:rsidP="003E53AB">
      <w:pPr>
        <w:widowControl w:val="0"/>
        <w:numPr>
          <w:ilvl w:val="0"/>
          <w:numId w:val="9"/>
        </w:numPr>
        <w:tabs>
          <w:tab w:val="left" w:pos="0"/>
        </w:tabs>
        <w:spacing w:before="80" w:line="252" w:lineRule="auto"/>
        <w:ind w:left="567" w:firstLine="709"/>
        <w:jc w:val="both"/>
        <w:rPr>
          <w:szCs w:val="20"/>
        </w:rPr>
      </w:pPr>
      <w:r w:rsidRPr="00A56B6F">
        <w:rPr>
          <w:szCs w:val="20"/>
        </w:rPr>
        <w:t>коэффициента распределения финансовых затрат по годам</w:t>
      </w:r>
    </w:p>
    <w:p w:rsidR="00397303" w:rsidRPr="00A56B6F" w:rsidRDefault="00397303" w:rsidP="003E53AB">
      <w:pPr>
        <w:widowControl w:val="0"/>
        <w:numPr>
          <w:ilvl w:val="0"/>
          <w:numId w:val="9"/>
        </w:numPr>
        <w:tabs>
          <w:tab w:val="left" w:pos="0"/>
        </w:tabs>
        <w:spacing w:before="80" w:line="252" w:lineRule="auto"/>
        <w:ind w:left="567" w:firstLine="709"/>
        <w:jc w:val="both"/>
        <w:rPr>
          <w:szCs w:val="20"/>
        </w:rPr>
      </w:pPr>
      <w:r w:rsidRPr="00A56B6F">
        <w:rPr>
          <w:szCs w:val="20"/>
        </w:rPr>
        <w:t>ставки дисконтирования, учитывающей инфляцию и прочие дефляторы (принята в размере 10%)</w:t>
      </w:r>
    </w:p>
    <w:p w:rsidR="00397303" w:rsidRPr="00A56B6F" w:rsidRDefault="00397303" w:rsidP="00A240A1">
      <w:pPr>
        <w:tabs>
          <w:tab w:val="left" w:pos="1701"/>
        </w:tabs>
        <w:spacing w:before="80" w:line="252" w:lineRule="auto"/>
        <w:ind w:firstLine="709"/>
        <w:jc w:val="both"/>
        <w:rPr>
          <w:szCs w:val="20"/>
        </w:rPr>
      </w:pPr>
      <w:r w:rsidRPr="00A56B6F">
        <w:rPr>
          <w:szCs w:val="20"/>
        </w:rPr>
        <w:t>Величина тарифа на тепловую эне</w:t>
      </w:r>
      <w:r w:rsidR="00AE2E2D" w:rsidRPr="00A56B6F">
        <w:rPr>
          <w:szCs w:val="20"/>
        </w:rPr>
        <w:t>ргию на каждый год периода с 2021 по 2035</w:t>
      </w:r>
      <w:r w:rsidRPr="00A56B6F">
        <w:rPr>
          <w:szCs w:val="20"/>
        </w:rPr>
        <w:t xml:space="preserve"> гг. с учетом все вышеперечисленных факторов приведена в таблице ниже.</w:t>
      </w:r>
    </w:p>
    <w:p w:rsidR="00397303" w:rsidRPr="00A56B6F" w:rsidRDefault="00397303" w:rsidP="009F13C0">
      <w:pPr>
        <w:widowControl w:val="0"/>
        <w:ind w:left="138" w:right="234" w:firstLine="709"/>
        <w:jc w:val="both"/>
        <w:rPr>
          <w:rFonts w:eastAsia="Times New Roman"/>
        </w:rPr>
      </w:pPr>
    </w:p>
    <w:p w:rsidR="00A240A1" w:rsidRPr="00A56B6F" w:rsidRDefault="00A240A1" w:rsidP="00397303">
      <w:pPr>
        <w:keepNext/>
        <w:rPr>
          <w:rFonts w:eastAsia="Calibri"/>
          <w:b/>
          <w:bCs/>
          <w:sz w:val="20"/>
          <w:szCs w:val="18"/>
        </w:rPr>
      </w:pPr>
    </w:p>
    <w:p w:rsidR="00AE2E2D" w:rsidRPr="00A56B6F" w:rsidRDefault="00AE2E2D" w:rsidP="00397303">
      <w:pPr>
        <w:keepNext/>
        <w:rPr>
          <w:rFonts w:eastAsia="Calibri"/>
          <w:b/>
          <w:bCs/>
          <w:sz w:val="20"/>
          <w:szCs w:val="18"/>
        </w:rPr>
        <w:sectPr w:rsidR="00AE2E2D" w:rsidRPr="00A56B6F" w:rsidSect="000825BF">
          <w:pgSz w:w="11906" w:h="16838"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E2E2D" w:rsidRPr="00A56B6F" w:rsidRDefault="00AE2E2D" w:rsidP="00AE2E2D">
      <w:pPr>
        <w:keepNext/>
        <w:rPr>
          <w:rFonts w:eastAsia="Calibri"/>
          <w:b/>
          <w:bCs/>
          <w:sz w:val="20"/>
          <w:szCs w:val="18"/>
          <w:lang w:eastAsia="en-US"/>
        </w:rPr>
      </w:pPr>
      <w:r w:rsidRPr="00A56B6F">
        <w:rPr>
          <w:rFonts w:eastAsia="Calibri"/>
          <w:b/>
          <w:bCs/>
          <w:sz w:val="20"/>
          <w:szCs w:val="18"/>
          <w:lang w:eastAsia="en-US"/>
        </w:rPr>
        <w:lastRenderedPageBreak/>
        <w:t xml:space="preserve">Таблица </w:t>
      </w:r>
      <w:r w:rsidRPr="00A56B6F">
        <w:rPr>
          <w:rFonts w:eastAsia="Calibri"/>
          <w:b/>
          <w:bCs/>
          <w:sz w:val="20"/>
          <w:szCs w:val="18"/>
          <w:lang w:eastAsia="en-US"/>
        </w:rPr>
        <w:fldChar w:fldCharType="begin"/>
      </w:r>
      <w:r w:rsidRPr="00A56B6F">
        <w:rPr>
          <w:rFonts w:eastAsia="Calibri"/>
          <w:b/>
          <w:bCs/>
          <w:sz w:val="20"/>
          <w:szCs w:val="18"/>
          <w:lang w:eastAsia="en-US"/>
        </w:rPr>
        <w:instrText xml:space="preserve"> SEQ Таблица \* ARABIC </w:instrText>
      </w:r>
      <w:r w:rsidRPr="00A56B6F">
        <w:rPr>
          <w:rFonts w:eastAsia="Calibri"/>
          <w:b/>
          <w:bCs/>
          <w:sz w:val="20"/>
          <w:szCs w:val="18"/>
          <w:lang w:eastAsia="en-US"/>
        </w:rPr>
        <w:fldChar w:fldCharType="separate"/>
      </w:r>
      <w:r w:rsidR="00361ABE">
        <w:rPr>
          <w:rFonts w:eastAsia="Calibri"/>
          <w:b/>
          <w:bCs/>
          <w:noProof/>
          <w:sz w:val="20"/>
          <w:szCs w:val="18"/>
          <w:lang w:eastAsia="en-US"/>
        </w:rPr>
        <w:t>75</w:t>
      </w:r>
      <w:r w:rsidRPr="00A56B6F">
        <w:rPr>
          <w:rFonts w:eastAsia="Calibri"/>
          <w:b/>
          <w:bCs/>
          <w:sz w:val="20"/>
          <w:szCs w:val="18"/>
          <w:lang w:eastAsia="en-US"/>
        </w:rPr>
        <w:fldChar w:fldCharType="end"/>
      </w:r>
      <w:r w:rsidRPr="00A56B6F">
        <w:rPr>
          <w:rFonts w:eastAsia="Calibri"/>
          <w:b/>
          <w:bCs/>
          <w:sz w:val="20"/>
          <w:szCs w:val="18"/>
          <w:lang w:eastAsia="en-US"/>
        </w:rPr>
        <w:t xml:space="preserve"> Величина тарифа на тепловую энергию АО «Тутаевская ПГУ»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767"/>
        <w:gridCol w:w="1097"/>
        <w:gridCol w:w="1096"/>
        <w:gridCol w:w="1096"/>
        <w:gridCol w:w="1096"/>
        <w:gridCol w:w="1096"/>
        <w:gridCol w:w="1096"/>
        <w:gridCol w:w="1096"/>
        <w:gridCol w:w="1001"/>
        <w:gridCol w:w="1001"/>
      </w:tblGrid>
      <w:tr w:rsidR="00A56B6F" w:rsidRPr="00C81DDE" w:rsidTr="0025585E">
        <w:trPr>
          <w:trHeight w:val="600"/>
        </w:trPr>
        <w:tc>
          <w:tcPr>
            <w:tcW w:w="1055" w:type="pct"/>
            <w:shd w:val="clear" w:color="auto" w:fill="auto"/>
            <w:vAlign w:val="center"/>
            <w:hideMark/>
          </w:tcPr>
          <w:p w:rsidR="00A56B6F" w:rsidRPr="00A56B6F" w:rsidRDefault="00A56B6F" w:rsidP="0025585E">
            <w:pPr>
              <w:jc w:val="center"/>
              <w:rPr>
                <w:rFonts w:eastAsia="Times New Roman"/>
                <w:color w:val="000000"/>
                <w:sz w:val="22"/>
              </w:rPr>
            </w:pPr>
            <w:r w:rsidRPr="00A56B6F">
              <w:rPr>
                <w:rFonts w:eastAsia="Times New Roman"/>
                <w:color w:val="000000"/>
                <w:sz w:val="22"/>
              </w:rPr>
              <w:t>Наименование</w:t>
            </w:r>
          </w:p>
        </w:tc>
        <w:tc>
          <w:tcPr>
            <w:tcW w:w="609"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2026</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2027</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2028</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2029</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2030</w:t>
            </w:r>
          </w:p>
        </w:tc>
        <w:tc>
          <w:tcPr>
            <w:tcW w:w="378" w:type="pct"/>
            <w:shd w:val="clear" w:color="auto" w:fill="auto"/>
            <w:vAlign w:val="center"/>
            <w:hideMark/>
          </w:tcPr>
          <w:p w:rsidR="00A56B6F" w:rsidRPr="00A56B6F" w:rsidRDefault="00A56B6F" w:rsidP="0025585E">
            <w:pPr>
              <w:jc w:val="center"/>
              <w:rPr>
                <w:rFonts w:eastAsia="Times New Roman"/>
                <w:b/>
                <w:bCs/>
                <w:color w:val="000000"/>
                <w:sz w:val="18"/>
                <w:szCs w:val="18"/>
              </w:rPr>
            </w:pPr>
            <w:r w:rsidRPr="00A56B6F">
              <w:rPr>
                <w:rFonts w:eastAsia="Times New Roman"/>
                <w:b/>
                <w:bCs/>
                <w:color w:val="000000"/>
                <w:sz w:val="18"/>
                <w:szCs w:val="18"/>
              </w:rPr>
              <w:t>2031</w:t>
            </w:r>
          </w:p>
        </w:tc>
        <w:tc>
          <w:tcPr>
            <w:tcW w:w="378" w:type="pct"/>
            <w:shd w:val="clear" w:color="auto" w:fill="auto"/>
            <w:vAlign w:val="center"/>
            <w:hideMark/>
          </w:tcPr>
          <w:p w:rsidR="00A56B6F" w:rsidRPr="00A56B6F" w:rsidRDefault="00A56B6F" w:rsidP="0025585E">
            <w:pPr>
              <w:jc w:val="center"/>
              <w:rPr>
                <w:rFonts w:eastAsia="Times New Roman"/>
                <w:b/>
                <w:bCs/>
                <w:color w:val="000000"/>
                <w:sz w:val="22"/>
              </w:rPr>
            </w:pPr>
            <w:r w:rsidRPr="00A56B6F">
              <w:rPr>
                <w:rFonts w:eastAsia="Times New Roman"/>
                <w:b/>
                <w:bCs/>
                <w:color w:val="000000"/>
                <w:sz w:val="22"/>
              </w:rPr>
              <w:t>2032</w:t>
            </w:r>
          </w:p>
        </w:tc>
        <w:tc>
          <w:tcPr>
            <w:tcW w:w="378" w:type="pct"/>
            <w:shd w:val="clear" w:color="auto" w:fill="auto"/>
            <w:vAlign w:val="center"/>
            <w:hideMark/>
          </w:tcPr>
          <w:p w:rsidR="00A56B6F" w:rsidRPr="00A56B6F" w:rsidRDefault="00A56B6F" w:rsidP="0025585E">
            <w:pPr>
              <w:jc w:val="center"/>
              <w:rPr>
                <w:rFonts w:eastAsia="Times New Roman"/>
                <w:b/>
                <w:bCs/>
                <w:color w:val="000000"/>
                <w:sz w:val="22"/>
              </w:rPr>
            </w:pPr>
            <w:r w:rsidRPr="00A56B6F">
              <w:rPr>
                <w:rFonts w:eastAsia="Times New Roman"/>
                <w:b/>
                <w:bCs/>
                <w:color w:val="000000"/>
                <w:sz w:val="22"/>
              </w:rPr>
              <w:t>2033</w:t>
            </w:r>
          </w:p>
        </w:tc>
        <w:tc>
          <w:tcPr>
            <w:tcW w:w="345" w:type="pct"/>
            <w:shd w:val="clear" w:color="auto" w:fill="auto"/>
            <w:vAlign w:val="center"/>
            <w:hideMark/>
          </w:tcPr>
          <w:p w:rsidR="00A56B6F" w:rsidRPr="00A56B6F" w:rsidRDefault="00A56B6F" w:rsidP="0025585E">
            <w:pPr>
              <w:jc w:val="center"/>
              <w:rPr>
                <w:rFonts w:eastAsia="Times New Roman"/>
                <w:b/>
                <w:bCs/>
                <w:color w:val="000000"/>
                <w:sz w:val="22"/>
              </w:rPr>
            </w:pPr>
            <w:r w:rsidRPr="00A56B6F">
              <w:rPr>
                <w:rFonts w:eastAsia="Times New Roman"/>
                <w:b/>
                <w:bCs/>
                <w:color w:val="000000"/>
                <w:sz w:val="22"/>
              </w:rPr>
              <w:t>2034</w:t>
            </w:r>
          </w:p>
        </w:tc>
        <w:tc>
          <w:tcPr>
            <w:tcW w:w="345" w:type="pct"/>
            <w:shd w:val="clear" w:color="auto" w:fill="auto"/>
            <w:vAlign w:val="center"/>
            <w:hideMark/>
          </w:tcPr>
          <w:p w:rsidR="00A56B6F" w:rsidRPr="00C81DDE" w:rsidRDefault="00A56B6F" w:rsidP="0025585E">
            <w:pPr>
              <w:jc w:val="center"/>
              <w:rPr>
                <w:rFonts w:eastAsia="Times New Roman"/>
                <w:b/>
                <w:bCs/>
                <w:color w:val="000000"/>
                <w:sz w:val="22"/>
              </w:rPr>
            </w:pPr>
            <w:r w:rsidRPr="00A56B6F">
              <w:rPr>
                <w:rFonts w:eastAsia="Times New Roman"/>
                <w:b/>
                <w:bCs/>
                <w:color w:val="000000"/>
                <w:sz w:val="22"/>
              </w:rPr>
              <w:t>2035-2040</w:t>
            </w:r>
          </w:p>
        </w:tc>
      </w:tr>
      <w:tr w:rsidR="00A56B6F" w:rsidRPr="009B6F0F" w:rsidTr="0025585E">
        <w:trPr>
          <w:trHeight w:val="600"/>
        </w:trPr>
        <w:tc>
          <w:tcPr>
            <w:tcW w:w="1055" w:type="pct"/>
            <w:shd w:val="clear" w:color="auto" w:fill="auto"/>
            <w:vAlign w:val="center"/>
            <w:hideMark/>
          </w:tcPr>
          <w:p w:rsidR="00A56B6F" w:rsidRPr="00CE709C" w:rsidRDefault="009B6F0F" w:rsidP="00CE709C">
            <w:pPr>
              <w:jc w:val="center"/>
              <w:rPr>
                <w:rFonts w:eastAsia="Times New Roman"/>
                <w:color w:val="000000"/>
                <w:sz w:val="22"/>
                <w:szCs w:val="22"/>
              </w:rPr>
            </w:pPr>
            <w:r w:rsidRPr="00CE709C">
              <w:rPr>
                <w:sz w:val="22"/>
                <w:szCs w:val="22"/>
              </w:rPr>
              <w:t>ГП ЯО «Ярославский областной водоканал»</w:t>
            </w:r>
          </w:p>
        </w:tc>
        <w:tc>
          <w:tcPr>
            <w:tcW w:w="609"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3020,5</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3111,1</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3204,4</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3300,6</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3399,6</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3501,6</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3606,6</w:t>
            </w:r>
          </w:p>
        </w:tc>
        <w:tc>
          <w:tcPr>
            <w:tcW w:w="378"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3714,8</w:t>
            </w:r>
          </w:p>
        </w:tc>
        <w:tc>
          <w:tcPr>
            <w:tcW w:w="345"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3826,2</w:t>
            </w:r>
          </w:p>
        </w:tc>
        <w:tc>
          <w:tcPr>
            <w:tcW w:w="345" w:type="pct"/>
            <w:shd w:val="clear" w:color="auto" w:fill="auto"/>
            <w:noWrap/>
            <w:vAlign w:val="center"/>
            <w:hideMark/>
          </w:tcPr>
          <w:p w:rsidR="00A56B6F" w:rsidRPr="009B6F0F" w:rsidRDefault="00A56B6F" w:rsidP="0025585E">
            <w:pPr>
              <w:jc w:val="center"/>
              <w:rPr>
                <w:rFonts w:eastAsia="Times New Roman"/>
                <w:color w:val="000000"/>
                <w:sz w:val="22"/>
                <w:szCs w:val="22"/>
              </w:rPr>
            </w:pPr>
            <w:r w:rsidRPr="009B6F0F">
              <w:rPr>
                <w:rFonts w:eastAsia="Times New Roman"/>
                <w:color w:val="000000"/>
                <w:sz w:val="22"/>
                <w:szCs w:val="22"/>
              </w:rPr>
              <w:t>3941,0</w:t>
            </w:r>
          </w:p>
        </w:tc>
      </w:tr>
      <w:tr w:rsidR="00A56B6F" w:rsidRPr="00C81DDE" w:rsidTr="0025585E">
        <w:trPr>
          <w:trHeight w:val="300"/>
        </w:trPr>
        <w:tc>
          <w:tcPr>
            <w:tcW w:w="1055" w:type="pct"/>
            <w:shd w:val="clear" w:color="auto" w:fill="auto"/>
            <w:noWrap/>
            <w:vAlign w:val="bottom"/>
            <w:hideMark/>
          </w:tcPr>
          <w:p w:rsidR="00A56B6F" w:rsidRPr="00CE709C" w:rsidRDefault="00CE709C" w:rsidP="00CE709C">
            <w:pPr>
              <w:jc w:val="center"/>
              <w:rPr>
                <w:rFonts w:eastAsia="Times New Roman"/>
                <w:color w:val="000000"/>
                <w:sz w:val="22"/>
                <w:szCs w:val="22"/>
              </w:rPr>
            </w:pPr>
            <w:r w:rsidRPr="00CE709C">
              <w:rPr>
                <w:sz w:val="22"/>
                <w:szCs w:val="22"/>
              </w:rPr>
              <w:t>Районная котельная</w:t>
            </w:r>
          </w:p>
        </w:tc>
        <w:tc>
          <w:tcPr>
            <w:tcW w:w="609"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2867,5</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2953,5</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3042,2</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3133,4</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3227,4</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3324,2</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3424,0</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3526,7</w:t>
            </w:r>
          </w:p>
        </w:tc>
        <w:tc>
          <w:tcPr>
            <w:tcW w:w="345"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3632,5</w:t>
            </w:r>
          </w:p>
        </w:tc>
        <w:tc>
          <w:tcPr>
            <w:tcW w:w="345"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3741,5</w:t>
            </w:r>
          </w:p>
        </w:tc>
      </w:tr>
      <w:tr w:rsidR="00A56B6F" w:rsidRPr="00C81DDE" w:rsidTr="0025585E">
        <w:trPr>
          <w:trHeight w:val="300"/>
        </w:trPr>
        <w:tc>
          <w:tcPr>
            <w:tcW w:w="1055" w:type="pct"/>
            <w:shd w:val="clear" w:color="auto" w:fill="auto"/>
            <w:noWrap/>
            <w:vAlign w:val="bottom"/>
            <w:hideMark/>
          </w:tcPr>
          <w:p w:rsidR="00A56B6F" w:rsidRPr="00CE709C" w:rsidRDefault="00A56B6F" w:rsidP="00CE709C">
            <w:pPr>
              <w:jc w:val="center"/>
              <w:rPr>
                <w:rFonts w:eastAsia="Times New Roman"/>
                <w:color w:val="000000"/>
                <w:sz w:val="22"/>
                <w:szCs w:val="22"/>
              </w:rPr>
            </w:pPr>
            <w:r w:rsidRPr="00CE709C">
              <w:rPr>
                <w:rFonts w:eastAsia="Times New Roman"/>
                <w:color w:val="000000"/>
                <w:sz w:val="22"/>
                <w:szCs w:val="22"/>
              </w:rPr>
              <w:t>АО «Яркоммунсервис»</w:t>
            </w:r>
          </w:p>
        </w:tc>
        <w:tc>
          <w:tcPr>
            <w:tcW w:w="609"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2502,9</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2578,0</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2655,3</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2735,0</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2817,0</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2901,5</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2988,6</w:t>
            </w:r>
          </w:p>
        </w:tc>
        <w:tc>
          <w:tcPr>
            <w:tcW w:w="378"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3078,3</w:t>
            </w:r>
          </w:p>
        </w:tc>
        <w:tc>
          <w:tcPr>
            <w:tcW w:w="345"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3170,6</w:t>
            </w:r>
          </w:p>
        </w:tc>
        <w:tc>
          <w:tcPr>
            <w:tcW w:w="345" w:type="pct"/>
            <w:shd w:val="clear" w:color="auto" w:fill="auto"/>
            <w:noWrap/>
            <w:vAlign w:val="center"/>
            <w:hideMark/>
          </w:tcPr>
          <w:p w:rsidR="00A56B6F" w:rsidRPr="00C81DDE" w:rsidRDefault="00A56B6F" w:rsidP="0025585E">
            <w:pPr>
              <w:jc w:val="center"/>
              <w:rPr>
                <w:rFonts w:eastAsia="Times New Roman"/>
                <w:color w:val="000000"/>
                <w:sz w:val="22"/>
              </w:rPr>
            </w:pPr>
            <w:r w:rsidRPr="00C81DDE">
              <w:rPr>
                <w:rFonts w:eastAsia="Times New Roman"/>
                <w:color w:val="000000"/>
                <w:sz w:val="22"/>
              </w:rPr>
              <w:t>3265,7</w:t>
            </w:r>
          </w:p>
        </w:tc>
      </w:tr>
    </w:tbl>
    <w:p w:rsidR="00AE2E2D" w:rsidRPr="0056542D" w:rsidRDefault="00AE2E2D" w:rsidP="00AE2E2D">
      <w:pPr>
        <w:widowControl w:val="0"/>
        <w:spacing w:line="276" w:lineRule="auto"/>
        <w:ind w:left="138" w:right="234" w:firstLine="566"/>
        <w:jc w:val="both"/>
        <w:rPr>
          <w:rFonts w:eastAsia="Times New Roman"/>
          <w:highlight w:val="yellow"/>
          <w:lang w:eastAsia="en-US"/>
        </w:rPr>
      </w:pPr>
    </w:p>
    <w:p w:rsidR="00AE2E2D" w:rsidRPr="000D1593" w:rsidRDefault="00AE2E2D" w:rsidP="00397303">
      <w:pPr>
        <w:keepNext/>
        <w:rPr>
          <w:rFonts w:eastAsia="Calibri"/>
          <w:b/>
          <w:bCs/>
          <w:sz w:val="20"/>
          <w:szCs w:val="18"/>
        </w:rPr>
      </w:pPr>
    </w:p>
    <w:p w:rsidR="00AE2E2D" w:rsidRPr="000D1593" w:rsidRDefault="00AE2E2D" w:rsidP="00397303">
      <w:pPr>
        <w:keepNext/>
        <w:rPr>
          <w:rFonts w:eastAsia="Calibri"/>
          <w:b/>
          <w:bCs/>
          <w:sz w:val="20"/>
          <w:szCs w:val="18"/>
        </w:rPr>
      </w:pPr>
    </w:p>
    <w:p w:rsidR="00A240A1" w:rsidRPr="000D1593" w:rsidRDefault="00A240A1" w:rsidP="00397303">
      <w:pPr>
        <w:pStyle w:val="af0"/>
        <w:tabs>
          <w:tab w:val="clear" w:pos="1561"/>
        </w:tabs>
        <w:spacing w:line="240" w:lineRule="auto"/>
        <w:rPr>
          <w:sz w:val="24"/>
          <w:szCs w:val="24"/>
        </w:rPr>
        <w:sectPr w:rsidR="00A240A1" w:rsidRPr="000D1593" w:rsidSect="000825BF">
          <w:pgSz w:w="16838" w:h="11906" w:orient="landscape" w:code="9"/>
          <w:pgMar w:top="1134" w:right="850" w:bottom="1134" w:left="1701" w:header="709" w:footer="454"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811C99" w:rsidRPr="007E729E" w:rsidRDefault="00811C99" w:rsidP="000A639F">
      <w:pPr>
        <w:autoSpaceDE w:val="0"/>
        <w:autoSpaceDN w:val="0"/>
        <w:adjustRightInd w:val="0"/>
        <w:jc w:val="both"/>
      </w:pPr>
    </w:p>
    <w:sectPr w:rsidR="00811C99" w:rsidRPr="007E729E" w:rsidSect="000825BF">
      <w:footerReference w:type="first" r:id="rId59"/>
      <w:pgSz w:w="11906" w:h="16838"/>
      <w:pgMar w:top="1134" w:right="850" w:bottom="1134" w:left="1701"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85E" w:rsidRDefault="0025585E">
      <w:r>
        <w:separator/>
      </w:r>
    </w:p>
  </w:endnote>
  <w:endnote w:type="continuationSeparator" w:id="0">
    <w:p w:rsidR="0025585E" w:rsidRDefault="00255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TimesNewRomanPSMT">
    <w:panose1 w:val="00000000000000000000"/>
    <w:charset w:val="CC"/>
    <w:family w:val="roman"/>
    <w:notTrueType/>
    <w:pitch w:val="default"/>
    <w:sig w:usb0="00000201" w:usb1="00000000" w:usb2="00000000" w:usb3="00000000" w:csb0="00000004" w:csb1="00000000"/>
  </w:font>
  <w:font w:name="ArialMT">
    <w:altName w:val="MS Gothic"/>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721126"/>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2</w:t>
        </w:r>
        <w:r>
          <w:fldChar w:fldCharType="end"/>
        </w:r>
      </w:p>
    </w:sdtContent>
  </w:sdt>
  <w:p w:rsidR="0025585E" w:rsidRDefault="0025585E">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918730"/>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79</w:t>
        </w:r>
        <w:r>
          <w:fldChar w:fldCharType="end"/>
        </w:r>
      </w:p>
    </w:sdtContent>
  </w:sdt>
  <w:p w:rsidR="0025585E" w:rsidRDefault="0025585E">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123312"/>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80</w:t>
        </w:r>
        <w:r>
          <w:fldChar w:fldCharType="end"/>
        </w:r>
      </w:p>
    </w:sdtContent>
  </w:sdt>
  <w:p w:rsidR="0025585E" w:rsidRDefault="0025585E">
    <w:pPr>
      <w:spacing w:line="14" w:lineRule="auto"/>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241924"/>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81</w:t>
        </w:r>
        <w:r>
          <w:fldChar w:fldCharType="end"/>
        </w:r>
      </w:p>
    </w:sdtContent>
  </w:sdt>
  <w:p w:rsidR="0025585E" w:rsidRDefault="0025585E">
    <w:pPr>
      <w:spacing w:line="14" w:lineRule="auto"/>
      <w:rPr>
        <w:sz w:val="2"/>
        <w:szCs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8288297"/>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87</w:t>
        </w:r>
        <w:r>
          <w:fldChar w:fldCharType="end"/>
        </w:r>
      </w:p>
    </w:sdtContent>
  </w:sdt>
  <w:p w:rsidR="0025585E" w:rsidRDefault="0025585E">
    <w:pPr>
      <w:spacing w:line="14" w:lineRule="auto"/>
      <w:rPr>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347873"/>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95</w:t>
        </w:r>
        <w:r>
          <w:fldChar w:fldCharType="end"/>
        </w:r>
      </w:p>
    </w:sdtContent>
  </w:sdt>
  <w:p w:rsidR="0025585E" w:rsidRDefault="0025585E">
    <w:pPr>
      <w:spacing w:line="14" w:lineRule="auto"/>
      <w:rPr>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298387"/>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127</w:t>
        </w:r>
        <w:r>
          <w:fldChar w:fldCharType="end"/>
        </w:r>
      </w:p>
    </w:sdtContent>
  </w:sdt>
  <w:p w:rsidR="0025585E" w:rsidRDefault="0025585E">
    <w:pPr>
      <w:spacing w:line="14" w:lineRule="auto"/>
      <w:rPr>
        <w:sz w:val="20"/>
        <w:szCs w:val="2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5098891"/>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128</w:t>
        </w:r>
        <w:r>
          <w:fldChar w:fldCharType="end"/>
        </w:r>
      </w:p>
    </w:sdtContent>
  </w:sdt>
  <w:p w:rsidR="0025585E" w:rsidRDefault="0025585E" w:rsidP="00A55104">
    <w:pPr>
      <w:pStyle w:val="ae"/>
      <w:tabs>
        <w:tab w:val="left" w:pos="220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pStyle w:val="ae"/>
      <w:jc w:val="right"/>
    </w:pPr>
  </w:p>
  <w:p w:rsidR="0025585E" w:rsidRDefault="0025585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579601"/>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34</w:t>
        </w:r>
        <w:r>
          <w:fldChar w:fldCharType="end"/>
        </w:r>
      </w:p>
    </w:sdtContent>
  </w:sdt>
  <w:p w:rsidR="0025585E" w:rsidRPr="00C53428" w:rsidRDefault="0025585E">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18968"/>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Pr>
            <w:noProof/>
          </w:rPr>
          <w:t>22</w:t>
        </w:r>
        <w:r>
          <w:fldChar w:fldCharType="end"/>
        </w:r>
      </w:p>
    </w:sdtContent>
  </w:sdt>
  <w:p w:rsidR="0025585E" w:rsidRDefault="0025585E" w:rsidP="00A55104">
    <w:pPr>
      <w:pStyle w:val="ae"/>
      <w:tabs>
        <w:tab w:val="left" w:pos="220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249920"/>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74</w:t>
        </w:r>
        <w:r>
          <w:fldChar w:fldCharType="end"/>
        </w:r>
      </w:p>
    </w:sdtContent>
  </w:sdt>
  <w:p w:rsidR="0025585E" w:rsidRDefault="0025585E">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428241"/>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75</w:t>
        </w:r>
        <w:r>
          <w:fldChar w:fldCharType="end"/>
        </w:r>
      </w:p>
    </w:sdtContent>
  </w:sdt>
  <w:p w:rsidR="0025585E" w:rsidRDefault="0025585E">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298624"/>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76</w:t>
        </w:r>
        <w:r>
          <w:fldChar w:fldCharType="end"/>
        </w:r>
      </w:p>
    </w:sdtContent>
  </w:sdt>
  <w:p w:rsidR="0025585E" w:rsidRDefault="0025585E">
    <w:pPr>
      <w:spacing w:line="14" w:lineRule="auto"/>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620152"/>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77</w:t>
        </w:r>
        <w:r>
          <w:fldChar w:fldCharType="end"/>
        </w:r>
      </w:p>
    </w:sdtContent>
  </w:sdt>
  <w:p w:rsidR="0025585E" w:rsidRDefault="0025585E">
    <w:pPr>
      <w:spacing w:line="14" w:lineRule="auto"/>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781676"/>
      <w:docPartObj>
        <w:docPartGallery w:val="Page Numbers (Bottom of Page)"/>
        <w:docPartUnique/>
      </w:docPartObj>
    </w:sdtPr>
    <w:sdtEndPr/>
    <w:sdtContent>
      <w:p w:rsidR="0025585E" w:rsidRDefault="0025585E">
        <w:pPr>
          <w:pStyle w:val="ae"/>
          <w:jc w:val="right"/>
        </w:pPr>
        <w:r>
          <w:fldChar w:fldCharType="begin"/>
        </w:r>
        <w:r>
          <w:instrText>PAGE   \* MERGEFORMAT</w:instrText>
        </w:r>
        <w:r>
          <w:fldChar w:fldCharType="separate"/>
        </w:r>
        <w:r w:rsidR="00361ABE">
          <w:rPr>
            <w:noProof/>
          </w:rPr>
          <w:t>78</w:t>
        </w:r>
        <w:r>
          <w:fldChar w:fldCharType="end"/>
        </w:r>
      </w:p>
    </w:sdtContent>
  </w:sdt>
  <w:p w:rsidR="0025585E" w:rsidRDefault="0025585E">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85E" w:rsidRDefault="0025585E">
      <w:r>
        <w:separator/>
      </w:r>
    </w:p>
  </w:footnote>
  <w:footnote w:type="continuationSeparator" w:id="0">
    <w:p w:rsidR="0025585E" w:rsidRDefault="002558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200" w:lineRule="exact"/>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20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85E" w:rsidRDefault="0025585E">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9.65pt;height:9.65pt" o:bullet="t">
        <v:imagedata r:id="rId1" o:title="clip_image001"/>
      </v:shape>
    </w:pict>
  </w:numPicBullet>
  <w:abstractNum w:abstractNumId="0">
    <w:nsid w:val="FFFFFF88"/>
    <w:multiLevelType w:val="multilevel"/>
    <w:tmpl w:val="E83AAF9E"/>
    <w:styleLink w:val="111114"/>
    <w:lvl w:ilvl="0">
      <w:start w:val="1"/>
      <w:numFmt w:val="decimal"/>
      <w:lvlText w:val="%1."/>
      <w:lvlJc w:val="left"/>
      <w:pPr>
        <w:tabs>
          <w:tab w:val="num" w:pos="-512"/>
        </w:tabs>
        <w:ind w:left="-512" w:hanging="360"/>
      </w:pPr>
    </w:lvl>
    <w:lvl w:ilvl="1">
      <w:start w:val="1"/>
      <w:numFmt w:val="decimal"/>
      <w:isLgl/>
      <w:lvlText w:val="%1.%2."/>
      <w:lvlJc w:val="left"/>
      <w:pPr>
        <w:ind w:left="-512" w:hanging="360"/>
      </w:pPr>
    </w:lvl>
    <w:lvl w:ilvl="2">
      <w:start w:val="1"/>
      <w:numFmt w:val="decimal"/>
      <w:isLgl/>
      <w:lvlText w:val="%1.%2.%3."/>
      <w:lvlJc w:val="left"/>
      <w:pPr>
        <w:ind w:left="-152" w:hanging="720"/>
      </w:pPr>
    </w:lvl>
    <w:lvl w:ilvl="3">
      <w:start w:val="1"/>
      <w:numFmt w:val="decimal"/>
      <w:isLgl/>
      <w:lvlText w:val="%1.%2.%3.%4."/>
      <w:lvlJc w:val="left"/>
      <w:pPr>
        <w:ind w:left="-152" w:hanging="720"/>
      </w:pPr>
    </w:lvl>
    <w:lvl w:ilvl="4">
      <w:start w:val="1"/>
      <w:numFmt w:val="decimal"/>
      <w:isLgl/>
      <w:lvlText w:val="%1.%2.%3.%4.%5."/>
      <w:lvlJc w:val="left"/>
      <w:pPr>
        <w:ind w:left="208" w:hanging="1080"/>
      </w:pPr>
    </w:lvl>
    <w:lvl w:ilvl="5">
      <w:start w:val="1"/>
      <w:numFmt w:val="decimal"/>
      <w:isLgl/>
      <w:lvlText w:val="%1.%2.%3.%4.%5.%6."/>
      <w:lvlJc w:val="left"/>
      <w:pPr>
        <w:ind w:left="208" w:hanging="1080"/>
      </w:pPr>
    </w:lvl>
    <w:lvl w:ilvl="6">
      <w:start w:val="1"/>
      <w:numFmt w:val="decimal"/>
      <w:isLgl/>
      <w:lvlText w:val="%1.%2.%3.%4.%5.%6.%7."/>
      <w:lvlJc w:val="left"/>
      <w:pPr>
        <w:ind w:left="568" w:hanging="1440"/>
      </w:pPr>
    </w:lvl>
    <w:lvl w:ilvl="7">
      <w:start w:val="1"/>
      <w:numFmt w:val="decimal"/>
      <w:isLgl/>
      <w:lvlText w:val="%1.%2.%3.%4.%5.%6.%7.%8."/>
      <w:lvlJc w:val="left"/>
      <w:pPr>
        <w:ind w:left="568" w:hanging="1440"/>
      </w:pPr>
    </w:lvl>
    <w:lvl w:ilvl="8">
      <w:start w:val="1"/>
      <w:numFmt w:val="decimal"/>
      <w:isLgl/>
      <w:lvlText w:val="%1.%2.%3.%4.%5.%6.%7.%8.%9."/>
      <w:lvlJc w:val="left"/>
      <w:pPr>
        <w:ind w:left="928" w:hanging="1800"/>
      </w:pPr>
    </w:lvl>
  </w:abstractNum>
  <w:abstractNum w:abstractNumId="1">
    <w:nsid w:val="00C35494"/>
    <w:multiLevelType w:val="hybridMultilevel"/>
    <w:tmpl w:val="0680BA00"/>
    <w:styleLink w:val="a"/>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5E381B"/>
    <w:multiLevelType w:val="hybridMultilevel"/>
    <w:tmpl w:val="35A8BA2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B964DB"/>
    <w:multiLevelType w:val="hybridMultilevel"/>
    <w:tmpl w:val="E8188CB8"/>
    <w:lvl w:ilvl="0" w:tplc="33A830EE">
      <w:start w:val="1"/>
      <w:numFmt w:val="bullet"/>
      <w:lvlText w:val="­"/>
      <w:lvlJc w:val="left"/>
      <w:pPr>
        <w:ind w:left="1572" w:hanging="360"/>
      </w:pPr>
      <w:rPr>
        <w:rFonts w:ascii="Calibri" w:hAnsi="Calibri"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4">
    <w:nsid w:val="0E905096"/>
    <w:multiLevelType w:val="hybridMultilevel"/>
    <w:tmpl w:val="10F60C40"/>
    <w:lvl w:ilvl="0" w:tplc="52BA3E88">
      <w:start w:val="1"/>
      <w:numFmt w:val="decimal"/>
      <w:pStyle w:val="a0"/>
      <w:lvlText w:val="КНИГ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627A7E"/>
    <w:multiLevelType w:val="hybridMultilevel"/>
    <w:tmpl w:val="2D30ECD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1F3B21"/>
    <w:multiLevelType w:val="hybridMultilevel"/>
    <w:tmpl w:val="1C8A4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E171DA"/>
    <w:multiLevelType w:val="hybridMultilevel"/>
    <w:tmpl w:val="0FEE6310"/>
    <w:styleLink w:val="1ai1"/>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nsid w:val="22DF7CC2"/>
    <w:multiLevelType w:val="multilevel"/>
    <w:tmpl w:val="C9BE00EE"/>
    <w:styleLink w:val="1111123"/>
    <w:lvl w:ilvl="0">
      <w:start w:val="1"/>
      <w:numFmt w:val="decimal"/>
      <w:lvlText w:val="%1"/>
      <w:lvlJc w:val="left"/>
      <w:pPr>
        <w:ind w:left="360" w:hanging="360"/>
      </w:pPr>
      <w:rPr>
        <w:rFonts w:hint="default"/>
      </w:rPr>
    </w:lvl>
    <w:lvl w:ilvl="1">
      <w:start w:val="1"/>
      <w:numFmt w:val="decimal"/>
      <w:lvlText w:val="%1.%2"/>
      <w:lvlJc w:val="left"/>
      <w:pPr>
        <w:ind w:left="1331" w:hanging="360"/>
      </w:pPr>
      <w:rPr>
        <w:rFonts w:hint="default"/>
      </w:rPr>
    </w:lvl>
    <w:lvl w:ilvl="2">
      <w:start w:val="1"/>
      <w:numFmt w:val="decimal"/>
      <w:lvlText w:val="%1.%2.%3"/>
      <w:lvlJc w:val="left"/>
      <w:pPr>
        <w:ind w:left="2662" w:hanging="720"/>
      </w:pPr>
      <w:rPr>
        <w:rFonts w:hint="default"/>
      </w:rPr>
    </w:lvl>
    <w:lvl w:ilvl="3">
      <w:start w:val="1"/>
      <w:numFmt w:val="decimal"/>
      <w:lvlText w:val="%1.%2.%3.%4"/>
      <w:lvlJc w:val="left"/>
      <w:pPr>
        <w:ind w:left="3633" w:hanging="720"/>
      </w:pPr>
      <w:rPr>
        <w:rFonts w:hint="default"/>
      </w:rPr>
    </w:lvl>
    <w:lvl w:ilvl="4">
      <w:start w:val="1"/>
      <w:numFmt w:val="decimal"/>
      <w:lvlText w:val="%1.%2.%3.%4.%5"/>
      <w:lvlJc w:val="left"/>
      <w:pPr>
        <w:ind w:left="4964" w:hanging="1080"/>
      </w:pPr>
      <w:rPr>
        <w:rFonts w:hint="default"/>
      </w:rPr>
    </w:lvl>
    <w:lvl w:ilvl="5">
      <w:start w:val="1"/>
      <w:numFmt w:val="decimal"/>
      <w:lvlText w:val="%1.%2.%3.%4.%5.%6"/>
      <w:lvlJc w:val="left"/>
      <w:pPr>
        <w:ind w:left="5935" w:hanging="1080"/>
      </w:pPr>
      <w:rPr>
        <w:rFonts w:hint="default"/>
      </w:rPr>
    </w:lvl>
    <w:lvl w:ilvl="6">
      <w:start w:val="1"/>
      <w:numFmt w:val="decimal"/>
      <w:lvlText w:val="%1.%2.%3.%4.%5.%6.%7"/>
      <w:lvlJc w:val="left"/>
      <w:pPr>
        <w:ind w:left="6906" w:hanging="1080"/>
      </w:pPr>
      <w:rPr>
        <w:rFonts w:hint="default"/>
      </w:rPr>
    </w:lvl>
    <w:lvl w:ilvl="7">
      <w:start w:val="1"/>
      <w:numFmt w:val="decimal"/>
      <w:lvlText w:val="%1.%2.%3.%4.%5.%6.%7.%8"/>
      <w:lvlJc w:val="left"/>
      <w:pPr>
        <w:ind w:left="8237" w:hanging="1440"/>
      </w:pPr>
      <w:rPr>
        <w:rFonts w:hint="default"/>
      </w:rPr>
    </w:lvl>
    <w:lvl w:ilvl="8">
      <w:start w:val="1"/>
      <w:numFmt w:val="decimal"/>
      <w:lvlText w:val="%1.%2.%3.%4.%5.%6.%7.%8.%9"/>
      <w:lvlJc w:val="left"/>
      <w:pPr>
        <w:ind w:left="9208" w:hanging="1440"/>
      </w:pPr>
      <w:rPr>
        <w:rFonts w:hint="default"/>
      </w:rPr>
    </w:lvl>
  </w:abstractNum>
  <w:abstractNum w:abstractNumId="9">
    <w:nsid w:val="243967F3"/>
    <w:multiLevelType w:val="multilevel"/>
    <w:tmpl w:val="B8C60A42"/>
    <w:styleLink w:val="1ai316"/>
    <w:lvl w:ilvl="0">
      <w:start w:val="1"/>
      <w:numFmt w:val="decimal"/>
      <w:lvlText w:val="%1."/>
      <w:lvlJc w:val="left"/>
      <w:pPr>
        <w:ind w:left="502"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C213A3"/>
    <w:multiLevelType w:val="hybridMultilevel"/>
    <w:tmpl w:val="C7B88F08"/>
    <w:lvl w:ilvl="0" w:tplc="EA0C579A">
      <w:start w:val="1"/>
      <w:numFmt w:val="decimal"/>
      <w:lvlText w:val="1.%1."/>
      <w:lvlJc w:val="left"/>
      <w:pPr>
        <w:ind w:left="1429" w:hanging="360"/>
      </w:pPr>
      <w:rPr>
        <w:rFonts w:hint="default"/>
      </w:rPr>
    </w:lvl>
    <w:lvl w:ilvl="1" w:tplc="5C0CAE16">
      <w:start w:val="1"/>
      <w:numFmt w:val="decimal"/>
      <w:pStyle w:val="2"/>
      <w:lvlText w:val="5.%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8340970"/>
    <w:multiLevelType w:val="hybridMultilevel"/>
    <w:tmpl w:val="8D5C70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CF7632"/>
    <w:multiLevelType w:val="multilevel"/>
    <w:tmpl w:val="5F9EA79A"/>
    <w:styleLink w:val="a1"/>
    <w:lvl w:ilvl="0">
      <w:start w:val="1"/>
      <w:numFmt w:val="decimal"/>
      <w:lvlText w:val="%1."/>
      <w:lvlJc w:val="left"/>
      <w:pPr>
        <w:ind w:left="1531" w:hanging="822"/>
      </w:pPr>
      <w:rPr>
        <w:sz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nsid w:val="32536708"/>
    <w:multiLevelType w:val="hybridMultilevel"/>
    <w:tmpl w:val="F372247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CB5B5E"/>
    <w:multiLevelType w:val="hybridMultilevel"/>
    <w:tmpl w:val="D90644DE"/>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9A76D1A"/>
    <w:multiLevelType w:val="hybridMultilevel"/>
    <w:tmpl w:val="7D54A7B8"/>
    <w:lvl w:ilvl="0" w:tplc="39E215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A340E1E"/>
    <w:multiLevelType w:val="hybridMultilevel"/>
    <w:tmpl w:val="0C8E195A"/>
    <w:lvl w:ilvl="0" w:tplc="0419000F">
      <w:start w:val="1"/>
      <w:numFmt w:val="decimal"/>
      <w:lvlText w:val="%1."/>
      <w:lvlJc w:val="left"/>
      <w:pPr>
        <w:ind w:left="1287" w:hanging="360"/>
      </w:pPr>
    </w:lvl>
    <w:lvl w:ilvl="1" w:tplc="EE82B5B8">
      <w:start w:val="1"/>
      <w:numFmt w:val="decimal"/>
      <w:lvlText w:val="%2)"/>
      <w:lvlJc w:val="left"/>
      <w:pPr>
        <w:ind w:left="2832" w:hanging="1185"/>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419A76C4"/>
    <w:multiLevelType w:val="hybridMultilevel"/>
    <w:tmpl w:val="0122E51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493122B2"/>
    <w:multiLevelType w:val="hybridMultilevel"/>
    <w:tmpl w:val="6BEA681E"/>
    <w:lvl w:ilvl="0" w:tplc="1454322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311A22"/>
    <w:multiLevelType w:val="hybridMultilevel"/>
    <w:tmpl w:val="847AC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EE82907"/>
    <w:multiLevelType w:val="hybridMultilevel"/>
    <w:tmpl w:val="51908040"/>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F172D46"/>
    <w:multiLevelType w:val="hybridMultilevel"/>
    <w:tmpl w:val="086A46CC"/>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F3D7D83"/>
    <w:multiLevelType w:val="hybridMultilevel"/>
    <w:tmpl w:val="BAF26D22"/>
    <w:styleLink w:val="1111143"/>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42642A9"/>
    <w:multiLevelType w:val="hybridMultilevel"/>
    <w:tmpl w:val="DC8A56E8"/>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7C54085"/>
    <w:multiLevelType w:val="hybridMultilevel"/>
    <w:tmpl w:val="E696848A"/>
    <w:name w:val="WW8Num85"/>
    <w:lvl w:ilvl="0" w:tplc="38C8A588">
      <w:start w:val="1"/>
      <w:numFmt w:val="bullet"/>
      <w:lvlText w:val=""/>
      <w:lvlJc w:val="left"/>
      <w:pPr>
        <w:ind w:left="1572" w:hanging="360"/>
      </w:pPr>
      <w:rPr>
        <w:rFonts w:ascii="Symbol" w:hAnsi="Symbol" w:hint="default"/>
      </w:rPr>
    </w:lvl>
    <w:lvl w:ilvl="1" w:tplc="04190019" w:tentative="1">
      <w:start w:val="1"/>
      <w:numFmt w:val="bullet"/>
      <w:lvlText w:val="o"/>
      <w:lvlJc w:val="left"/>
      <w:pPr>
        <w:ind w:left="2292" w:hanging="360"/>
      </w:pPr>
      <w:rPr>
        <w:rFonts w:ascii="Courier New" w:hAnsi="Courier New" w:hint="default"/>
      </w:rPr>
    </w:lvl>
    <w:lvl w:ilvl="2" w:tplc="0419001B" w:tentative="1">
      <w:start w:val="1"/>
      <w:numFmt w:val="bullet"/>
      <w:lvlText w:val=""/>
      <w:lvlJc w:val="left"/>
      <w:pPr>
        <w:ind w:left="3012" w:hanging="360"/>
      </w:pPr>
      <w:rPr>
        <w:rFonts w:ascii="Wingdings" w:hAnsi="Wingdings" w:hint="default"/>
      </w:rPr>
    </w:lvl>
    <w:lvl w:ilvl="3" w:tplc="0419000F" w:tentative="1">
      <w:start w:val="1"/>
      <w:numFmt w:val="bullet"/>
      <w:lvlText w:val=""/>
      <w:lvlJc w:val="left"/>
      <w:pPr>
        <w:ind w:left="3732" w:hanging="360"/>
      </w:pPr>
      <w:rPr>
        <w:rFonts w:ascii="Symbol" w:hAnsi="Symbol" w:hint="default"/>
      </w:rPr>
    </w:lvl>
    <w:lvl w:ilvl="4" w:tplc="04190019" w:tentative="1">
      <w:start w:val="1"/>
      <w:numFmt w:val="bullet"/>
      <w:lvlText w:val="o"/>
      <w:lvlJc w:val="left"/>
      <w:pPr>
        <w:ind w:left="4452" w:hanging="360"/>
      </w:pPr>
      <w:rPr>
        <w:rFonts w:ascii="Courier New" w:hAnsi="Courier New" w:hint="default"/>
      </w:rPr>
    </w:lvl>
    <w:lvl w:ilvl="5" w:tplc="0419001B" w:tentative="1">
      <w:start w:val="1"/>
      <w:numFmt w:val="bullet"/>
      <w:lvlText w:val=""/>
      <w:lvlJc w:val="left"/>
      <w:pPr>
        <w:ind w:left="5172" w:hanging="360"/>
      </w:pPr>
      <w:rPr>
        <w:rFonts w:ascii="Wingdings" w:hAnsi="Wingdings" w:hint="default"/>
      </w:rPr>
    </w:lvl>
    <w:lvl w:ilvl="6" w:tplc="0419000F" w:tentative="1">
      <w:start w:val="1"/>
      <w:numFmt w:val="bullet"/>
      <w:lvlText w:val=""/>
      <w:lvlJc w:val="left"/>
      <w:pPr>
        <w:ind w:left="5892" w:hanging="360"/>
      </w:pPr>
      <w:rPr>
        <w:rFonts w:ascii="Symbol" w:hAnsi="Symbol" w:hint="default"/>
      </w:rPr>
    </w:lvl>
    <w:lvl w:ilvl="7" w:tplc="04190019" w:tentative="1">
      <w:start w:val="1"/>
      <w:numFmt w:val="bullet"/>
      <w:lvlText w:val="o"/>
      <w:lvlJc w:val="left"/>
      <w:pPr>
        <w:ind w:left="6612" w:hanging="360"/>
      </w:pPr>
      <w:rPr>
        <w:rFonts w:ascii="Courier New" w:hAnsi="Courier New" w:hint="default"/>
      </w:rPr>
    </w:lvl>
    <w:lvl w:ilvl="8" w:tplc="0419001B" w:tentative="1">
      <w:start w:val="1"/>
      <w:numFmt w:val="bullet"/>
      <w:lvlText w:val=""/>
      <w:lvlJc w:val="left"/>
      <w:pPr>
        <w:ind w:left="7332" w:hanging="360"/>
      </w:pPr>
      <w:rPr>
        <w:rFonts w:ascii="Wingdings" w:hAnsi="Wingdings" w:hint="default"/>
      </w:rPr>
    </w:lvl>
  </w:abstractNum>
  <w:abstractNum w:abstractNumId="26">
    <w:nsid w:val="69C90727"/>
    <w:multiLevelType w:val="multilevel"/>
    <w:tmpl w:val="F2309E50"/>
    <w:lvl w:ilvl="0">
      <w:start w:val="1"/>
      <w:numFmt w:val="bullet"/>
      <w:pStyle w:val="1"/>
      <w:suff w:val="space"/>
      <w:lvlText w:val=""/>
      <w:lvlJc w:val="left"/>
      <w:pPr>
        <w:ind w:left="3686" w:firstLine="0"/>
      </w:pPr>
      <w:rPr>
        <w:rFonts w:ascii="Wingdings" w:hAnsi="Wingdings" w:hint="default"/>
      </w:rPr>
    </w:lvl>
    <w:lvl w:ilvl="1">
      <w:start w:val="1"/>
      <w:numFmt w:val="bullet"/>
      <w:pStyle w:val="20"/>
      <w:suff w:val="space"/>
      <w:lvlText w:val=""/>
      <w:lvlJc w:val="left"/>
      <w:pPr>
        <w:ind w:left="7230"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7">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41232A6"/>
    <w:multiLevelType w:val="multilevel"/>
    <w:tmpl w:val="0E1A4B4C"/>
    <w:styleLink w:val="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29">
    <w:nsid w:val="765622C8"/>
    <w:multiLevelType w:val="hybridMultilevel"/>
    <w:tmpl w:val="34A4D59A"/>
    <w:lvl w:ilvl="0" w:tplc="3420F87A">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67F2C33"/>
    <w:multiLevelType w:val="hybridMultilevel"/>
    <w:tmpl w:val="C5F4B9FE"/>
    <w:lvl w:ilvl="0" w:tplc="7DF2171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551761"/>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795D28B9"/>
    <w:multiLevelType w:val="hybridMultilevel"/>
    <w:tmpl w:val="F3A213C2"/>
    <w:lvl w:ilvl="0" w:tplc="8B98DE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C174514"/>
    <w:multiLevelType w:val="hybridMultilevel"/>
    <w:tmpl w:val="C868E148"/>
    <w:lvl w:ilvl="0" w:tplc="8AC0780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732E38"/>
    <w:multiLevelType w:val="hybridMultilevel"/>
    <w:tmpl w:val="B6A43058"/>
    <w:lvl w:ilvl="0" w:tplc="ECD68878">
      <w:start w:val="1"/>
      <w:numFmt w:val="bullet"/>
      <w:pStyle w:val="3"/>
      <w:lvlText w:val=""/>
      <w:lvlJc w:val="left"/>
      <w:pPr>
        <w:ind w:left="720" w:hanging="360"/>
      </w:pPr>
      <w:rPr>
        <w:rFonts w:ascii="Wingdings" w:hAnsi="Wingdings" w:hint="default"/>
      </w:rPr>
    </w:lvl>
    <w:lvl w:ilvl="1" w:tplc="DFE4BD22">
      <w:start w:val="1"/>
      <w:numFmt w:val="bullet"/>
      <w:lvlText w:val="o"/>
      <w:lvlJc w:val="left"/>
      <w:pPr>
        <w:ind w:left="1440" w:hanging="360"/>
      </w:pPr>
      <w:rPr>
        <w:rFonts w:ascii="Courier New" w:hAnsi="Courier New" w:cs="Courier New" w:hint="default"/>
      </w:rPr>
    </w:lvl>
    <w:lvl w:ilvl="2" w:tplc="471A0F60">
      <w:start w:val="1"/>
      <w:numFmt w:val="bullet"/>
      <w:lvlText w:val=""/>
      <w:lvlJc w:val="left"/>
      <w:pPr>
        <w:ind w:left="2160" w:hanging="360"/>
      </w:pPr>
      <w:rPr>
        <w:rFonts w:ascii="Wingdings" w:hAnsi="Wingdings" w:hint="default"/>
      </w:rPr>
    </w:lvl>
    <w:lvl w:ilvl="3" w:tplc="192E7408">
      <w:start w:val="1"/>
      <w:numFmt w:val="bullet"/>
      <w:lvlText w:val=""/>
      <w:lvlJc w:val="left"/>
      <w:pPr>
        <w:ind w:left="2880" w:hanging="360"/>
      </w:pPr>
      <w:rPr>
        <w:rFonts w:ascii="Symbol" w:hAnsi="Symbol" w:hint="default"/>
      </w:rPr>
    </w:lvl>
    <w:lvl w:ilvl="4" w:tplc="D1C0396E">
      <w:start w:val="1"/>
      <w:numFmt w:val="bullet"/>
      <w:lvlText w:val="o"/>
      <w:lvlJc w:val="left"/>
      <w:pPr>
        <w:ind w:left="3600" w:hanging="360"/>
      </w:pPr>
      <w:rPr>
        <w:rFonts w:ascii="Courier New" w:hAnsi="Courier New" w:cs="Courier New" w:hint="default"/>
      </w:rPr>
    </w:lvl>
    <w:lvl w:ilvl="5" w:tplc="7B922E88">
      <w:start w:val="1"/>
      <w:numFmt w:val="bullet"/>
      <w:lvlText w:val=""/>
      <w:lvlJc w:val="left"/>
      <w:pPr>
        <w:ind w:left="4320" w:hanging="360"/>
      </w:pPr>
      <w:rPr>
        <w:rFonts w:ascii="Wingdings" w:hAnsi="Wingdings" w:hint="default"/>
      </w:rPr>
    </w:lvl>
    <w:lvl w:ilvl="6" w:tplc="8918FF10">
      <w:start w:val="1"/>
      <w:numFmt w:val="bullet"/>
      <w:lvlText w:val=""/>
      <w:lvlJc w:val="left"/>
      <w:pPr>
        <w:ind w:left="5040" w:hanging="360"/>
      </w:pPr>
      <w:rPr>
        <w:rFonts w:ascii="Symbol" w:hAnsi="Symbol" w:hint="default"/>
      </w:rPr>
    </w:lvl>
    <w:lvl w:ilvl="7" w:tplc="8E3E4D86">
      <w:start w:val="1"/>
      <w:numFmt w:val="bullet"/>
      <w:lvlText w:val="o"/>
      <w:lvlJc w:val="left"/>
      <w:pPr>
        <w:ind w:left="5760" w:hanging="360"/>
      </w:pPr>
      <w:rPr>
        <w:rFonts w:ascii="Courier New" w:hAnsi="Courier New" w:cs="Courier New" w:hint="default"/>
      </w:rPr>
    </w:lvl>
    <w:lvl w:ilvl="8" w:tplc="604CABBE">
      <w:start w:val="1"/>
      <w:numFmt w:val="bullet"/>
      <w:lvlText w:val=""/>
      <w:lvlJc w:val="left"/>
      <w:pPr>
        <w:ind w:left="6480" w:hanging="360"/>
      </w:pPr>
      <w:rPr>
        <w:rFonts w:ascii="Wingdings" w:hAnsi="Wingdings" w:hint="default"/>
      </w:rPr>
    </w:lvl>
  </w:abstractNum>
  <w:abstractNum w:abstractNumId="35">
    <w:nsid w:val="7CEE068D"/>
    <w:multiLevelType w:val="hybridMultilevel"/>
    <w:tmpl w:val="24F673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E281324"/>
    <w:multiLevelType w:val="hybridMultilevel"/>
    <w:tmpl w:val="04022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26"/>
  </w:num>
  <w:num w:numId="3">
    <w:abstractNumId w:val="21"/>
  </w:num>
  <w:num w:numId="4">
    <w:abstractNumId w:val="11"/>
  </w:num>
  <w:num w:numId="5">
    <w:abstractNumId w:val="10"/>
  </w:num>
  <w:num w:numId="6">
    <w:abstractNumId w:val="12"/>
  </w:num>
  <w:num w:numId="7">
    <w:abstractNumId w:val="22"/>
  </w:num>
  <w:num w:numId="8">
    <w:abstractNumId w:val="16"/>
  </w:num>
  <w:num w:numId="9">
    <w:abstractNumId w:val="3"/>
  </w:num>
  <w:num w:numId="10">
    <w:abstractNumId w:val="5"/>
  </w:num>
  <w:num w:numId="11">
    <w:abstractNumId w:val="15"/>
  </w:num>
  <w:num w:numId="12">
    <w:abstractNumId w:val="29"/>
  </w:num>
  <w:num w:numId="13">
    <w:abstractNumId w:val="2"/>
  </w:num>
  <w:num w:numId="14">
    <w:abstractNumId w:val="13"/>
  </w:num>
  <w:num w:numId="15">
    <w:abstractNumId w:val="24"/>
  </w:num>
  <w:num w:numId="16">
    <w:abstractNumId w:val="33"/>
  </w:num>
  <w:num w:numId="17">
    <w:abstractNumId w:val="17"/>
  </w:num>
  <w:num w:numId="18">
    <w:abstractNumId w:val="19"/>
  </w:num>
  <w:num w:numId="19">
    <w:abstractNumId w:val="30"/>
  </w:num>
  <w:num w:numId="20">
    <w:abstractNumId w:val="32"/>
  </w:num>
  <w:num w:numId="21">
    <w:abstractNumId w:val="9"/>
  </w:num>
  <w:num w:numId="22">
    <w:abstractNumId w:val="8"/>
  </w:num>
  <w:num w:numId="23">
    <w:abstractNumId w:val="23"/>
  </w:num>
  <w:num w:numId="24">
    <w:abstractNumId w:val="0"/>
  </w:num>
  <w:num w:numId="25">
    <w:abstractNumId w:val="34"/>
  </w:num>
  <w:num w:numId="26">
    <w:abstractNumId w:val="18"/>
  </w:num>
  <w:num w:numId="27">
    <w:abstractNumId w:val="1"/>
  </w:num>
  <w:num w:numId="28">
    <w:abstractNumId w:val="27"/>
  </w:num>
  <w:num w:numId="29">
    <w:abstractNumId w:val="28"/>
  </w:num>
  <w:num w:numId="30">
    <w:abstractNumId w:val="4"/>
  </w:num>
  <w:num w:numId="31">
    <w:abstractNumId w:val="7"/>
  </w:num>
  <w:num w:numId="32">
    <w:abstractNumId w:val="20"/>
  </w:num>
  <w:num w:numId="33">
    <w:abstractNumId w:val="36"/>
  </w:num>
  <w:num w:numId="34">
    <w:abstractNumId w:val="6"/>
  </w:num>
  <w:num w:numId="35">
    <w:abstractNumId w:val="14"/>
  </w:num>
  <w:num w:numId="36">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58A2"/>
    <w:rsid w:val="00007346"/>
    <w:rsid w:val="000101A1"/>
    <w:rsid w:val="00013A5C"/>
    <w:rsid w:val="0002232F"/>
    <w:rsid w:val="00025B1D"/>
    <w:rsid w:val="00025CA5"/>
    <w:rsid w:val="000306D6"/>
    <w:rsid w:val="00030B85"/>
    <w:rsid w:val="0003595D"/>
    <w:rsid w:val="000413DB"/>
    <w:rsid w:val="00041B23"/>
    <w:rsid w:val="00041B54"/>
    <w:rsid w:val="00041F11"/>
    <w:rsid w:val="00043595"/>
    <w:rsid w:val="0004610B"/>
    <w:rsid w:val="00050E49"/>
    <w:rsid w:val="000529C8"/>
    <w:rsid w:val="000530E2"/>
    <w:rsid w:val="000579AA"/>
    <w:rsid w:val="00064D21"/>
    <w:rsid w:val="000652A8"/>
    <w:rsid w:val="0006557A"/>
    <w:rsid w:val="00066B28"/>
    <w:rsid w:val="00070606"/>
    <w:rsid w:val="0007138F"/>
    <w:rsid w:val="00071E71"/>
    <w:rsid w:val="0007210E"/>
    <w:rsid w:val="000825BF"/>
    <w:rsid w:val="00082991"/>
    <w:rsid w:val="00083416"/>
    <w:rsid w:val="00083E68"/>
    <w:rsid w:val="00084EEF"/>
    <w:rsid w:val="00091CD3"/>
    <w:rsid w:val="0009345C"/>
    <w:rsid w:val="000975C9"/>
    <w:rsid w:val="000A0AF9"/>
    <w:rsid w:val="000A1D71"/>
    <w:rsid w:val="000A37AF"/>
    <w:rsid w:val="000A4F79"/>
    <w:rsid w:val="000A639F"/>
    <w:rsid w:val="000B361E"/>
    <w:rsid w:val="000B395D"/>
    <w:rsid w:val="000C04D7"/>
    <w:rsid w:val="000C2FCA"/>
    <w:rsid w:val="000D1593"/>
    <w:rsid w:val="000D2492"/>
    <w:rsid w:val="000D265C"/>
    <w:rsid w:val="000D29FB"/>
    <w:rsid w:val="000D52E7"/>
    <w:rsid w:val="000E26C8"/>
    <w:rsid w:val="000E2A9C"/>
    <w:rsid w:val="000E4AB0"/>
    <w:rsid w:val="000E551B"/>
    <w:rsid w:val="000E5642"/>
    <w:rsid w:val="000F2F42"/>
    <w:rsid w:val="000F516B"/>
    <w:rsid w:val="000F613B"/>
    <w:rsid w:val="00100D8F"/>
    <w:rsid w:val="00103613"/>
    <w:rsid w:val="001054C4"/>
    <w:rsid w:val="001058A9"/>
    <w:rsid w:val="00110E6D"/>
    <w:rsid w:val="0011760C"/>
    <w:rsid w:val="00122515"/>
    <w:rsid w:val="00125ED3"/>
    <w:rsid w:val="0014151F"/>
    <w:rsid w:val="0014288F"/>
    <w:rsid w:val="00150CC7"/>
    <w:rsid w:val="0015240F"/>
    <w:rsid w:val="00154BB1"/>
    <w:rsid w:val="001566DE"/>
    <w:rsid w:val="00160377"/>
    <w:rsid w:val="00160615"/>
    <w:rsid w:val="00162069"/>
    <w:rsid w:val="0016483C"/>
    <w:rsid w:val="00165CDA"/>
    <w:rsid w:val="00166994"/>
    <w:rsid w:val="00166D02"/>
    <w:rsid w:val="0017026E"/>
    <w:rsid w:val="00170775"/>
    <w:rsid w:val="0017083A"/>
    <w:rsid w:val="00170D11"/>
    <w:rsid w:val="00172F9A"/>
    <w:rsid w:val="001768A8"/>
    <w:rsid w:val="00182B09"/>
    <w:rsid w:val="001838E6"/>
    <w:rsid w:val="00184253"/>
    <w:rsid w:val="00185B6E"/>
    <w:rsid w:val="0018688C"/>
    <w:rsid w:val="0019542F"/>
    <w:rsid w:val="00195B5E"/>
    <w:rsid w:val="00197D8F"/>
    <w:rsid w:val="001B055F"/>
    <w:rsid w:val="001B51ED"/>
    <w:rsid w:val="001B7B94"/>
    <w:rsid w:val="001D0AA3"/>
    <w:rsid w:val="001D366D"/>
    <w:rsid w:val="001E162D"/>
    <w:rsid w:val="001E1779"/>
    <w:rsid w:val="001E312D"/>
    <w:rsid w:val="001E6014"/>
    <w:rsid w:val="001E6FDC"/>
    <w:rsid w:val="001F4965"/>
    <w:rsid w:val="001F5D9A"/>
    <w:rsid w:val="0020253C"/>
    <w:rsid w:val="002074B7"/>
    <w:rsid w:val="002126A2"/>
    <w:rsid w:val="00212807"/>
    <w:rsid w:val="00216333"/>
    <w:rsid w:val="00220C3D"/>
    <w:rsid w:val="0022125D"/>
    <w:rsid w:val="002219D7"/>
    <w:rsid w:val="00223635"/>
    <w:rsid w:val="002239E6"/>
    <w:rsid w:val="00230431"/>
    <w:rsid w:val="002305C4"/>
    <w:rsid w:val="00231629"/>
    <w:rsid w:val="002316BB"/>
    <w:rsid w:val="002413AA"/>
    <w:rsid w:val="00242F2F"/>
    <w:rsid w:val="0024317B"/>
    <w:rsid w:val="00245286"/>
    <w:rsid w:val="00247459"/>
    <w:rsid w:val="00251D96"/>
    <w:rsid w:val="002542F0"/>
    <w:rsid w:val="002556B8"/>
    <w:rsid w:val="0025585E"/>
    <w:rsid w:val="0025785B"/>
    <w:rsid w:val="0026649D"/>
    <w:rsid w:val="00267BAD"/>
    <w:rsid w:val="00274554"/>
    <w:rsid w:val="00274F9B"/>
    <w:rsid w:val="0028072E"/>
    <w:rsid w:val="002821A2"/>
    <w:rsid w:val="00292971"/>
    <w:rsid w:val="00293E43"/>
    <w:rsid w:val="00294212"/>
    <w:rsid w:val="002975E8"/>
    <w:rsid w:val="002A0CE4"/>
    <w:rsid w:val="002A273F"/>
    <w:rsid w:val="002A2A23"/>
    <w:rsid w:val="002C379D"/>
    <w:rsid w:val="002C5CF4"/>
    <w:rsid w:val="002C5ECE"/>
    <w:rsid w:val="002C73B8"/>
    <w:rsid w:val="002C7859"/>
    <w:rsid w:val="002C7AEF"/>
    <w:rsid w:val="002C7C67"/>
    <w:rsid w:val="002C7E34"/>
    <w:rsid w:val="002D1494"/>
    <w:rsid w:val="002D1A58"/>
    <w:rsid w:val="002D2093"/>
    <w:rsid w:val="002D302A"/>
    <w:rsid w:val="002D4F62"/>
    <w:rsid w:val="002D668C"/>
    <w:rsid w:val="002D7400"/>
    <w:rsid w:val="002E1D21"/>
    <w:rsid w:val="002E25FA"/>
    <w:rsid w:val="002F233B"/>
    <w:rsid w:val="002F26CC"/>
    <w:rsid w:val="002F3A75"/>
    <w:rsid w:val="0030183D"/>
    <w:rsid w:val="00304C75"/>
    <w:rsid w:val="00304DDC"/>
    <w:rsid w:val="00305C5F"/>
    <w:rsid w:val="00305CBC"/>
    <w:rsid w:val="00307A1B"/>
    <w:rsid w:val="003110B2"/>
    <w:rsid w:val="00315907"/>
    <w:rsid w:val="00317446"/>
    <w:rsid w:val="003240B1"/>
    <w:rsid w:val="003257DD"/>
    <w:rsid w:val="003305E7"/>
    <w:rsid w:val="00331C43"/>
    <w:rsid w:val="003426A0"/>
    <w:rsid w:val="00343B30"/>
    <w:rsid w:val="00344650"/>
    <w:rsid w:val="00352D55"/>
    <w:rsid w:val="00354C4E"/>
    <w:rsid w:val="0035571D"/>
    <w:rsid w:val="00357DC7"/>
    <w:rsid w:val="00361ABE"/>
    <w:rsid w:val="00361FBE"/>
    <w:rsid w:val="003663B0"/>
    <w:rsid w:val="00370475"/>
    <w:rsid w:val="003718B1"/>
    <w:rsid w:val="00374ED5"/>
    <w:rsid w:val="00381242"/>
    <w:rsid w:val="00383A41"/>
    <w:rsid w:val="00383F58"/>
    <w:rsid w:val="0038619E"/>
    <w:rsid w:val="00386E9D"/>
    <w:rsid w:val="0039095B"/>
    <w:rsid w:val="00391367"/>
    <w:rsid w:val="003958A2"/>
    <w:rsid w:val="00397303"/>
    <w:rsid w:val="003A235F"/>
    <w:rsid w:val="003A3412"/>
    <w:rsid w:val="003B11B4"/>
    <w:rsid w:val="003B6C31"/>
    <w:rsid w:val="003B7205"/>
    <w:rsid w:val="003B7AF3"/>
    <w:rsid w:val="003C12DA"/>
    <w:rsid w:val="003C3400"/>
    <w:rsid w:val="003C6429"/>
    <w:rsid w:val="003D5595"/>
    <w:rsid w:val="003E1196"/>
    <w:rsid w:val="003E237D"/>
    <w:rsid w:val="003E305D"/>
    <w:rsid w:val="003E53AB"/>
    <w:rsid w:val="003E6FDE"/>
    <w:rsid w:val="003F19A3"/>
    <w:rsid w:val="003F6F22"/>
    <w:rsid w:val="004007A4"/>
    <w:rsid w:val="0040790A"/>
    <w:rsid w:val="00407DBD"/>
    <w:rsid w:val="00413F38"/>
    <w:rsid w:val="004263A5"/>
    <w:rsid w:val="00427760"/>
    <w:rsid w:val="0043160F"/>
    <w:rsid w:val="00432D41"/>
    <w:rsid w:val="0043510F"/>
    <w:rsid w:val="004430D4"/>
    <w:rsid w:val="00445D44"/>
    <w:rsid w:val="00446737"/>
    <w:rsid w:val="004467EF"/>
    <w:rsid w:val="004510CF"/>
    <w:rsid w:val="00453981"/>
    <w:rsid w:val="00455179"/>
    <w:rsid w:val="0046101A"/>
    <w:rsid w:val="00461AF9"/>
    <w:rsid w:val="00462506"/>
    <w:rsid w:val="0046341C"/>
    <w:rsid w:val="0046376D"/>
    <w:rsid w:val="00464D0F"/>
    <w:rsid w:val="00464F37"/>
    <w:rsid w:val="004661B7"/>
    <w:rsid w:val="004718D5"/>
    <w:rsid w:val="00471D00"/>
    <w:rsid w:val="00475B2B"/>
    <w:rsid w:val="00480ED4"/>
    <w:rsid w:val="00485374"/>
    <w:rsid w:val="00485FF9"/>
    <w:rsid w:val="0049061B"/>
    <w:rsid w:val="0049215C"/>
    <w:rsid w:val="004930D2"/>
    <w:rsid w:val="00497831"/>
    <w:rsid w:val="004B664C"/>
    <w:rsid w:val="004B7175"/>
    <w:rsid w:val="004C2485"/>
    <w:rsid w:val="004C282B"/>
    <w:rsid w:val="004C2B43"/>
    <w:rsid w:val="004C2BD6"/>
    <w:rsid w:val="004C2D26"/>
    <w:rsid w:val="004C3A1A"/>
    <w:rsid w:val="004C700C"/>
    <w:rsid w:val="004D006A"/>
    <w:rsid w:val="004D2E97"/>
    <w:rsid w:val="004D5C80"/>
    <w:rsid w:val="004E776C"/>
    <w:rsid w:val="004F3526"/>
    <w:rsid w:val="005005DE"/>
    <w:rsid w:val="005062DC"/>
    <w:rsid w:val="00506AC9"/>
    <w:rsid w:val="0051132B"/>
    <w:rsid w:val="00512E76"/>
    <w:rsid w:val="00515630"/>
    <w:rsid w:val="00516561"/>
    <w:rsid w:val="0051664F"/>
    <w:rsid w:val="00523473"/>
    <w:rsid w:val="0052393E"/>
    <w:rsid w:val="00525D6A"/>
    <w:rsid w:val="0053401E"/>
    <w:rsid w:val="00554906"/>
    <w:rsid w:val="00562702"/>
    <w:rsid w:val="005627F5"/>
    <w:rsid w:val="00564DDF"/>
    <w:rsid w:val="0056542D"/>
    <w:rsid w:val="00565628"/>
    <w:rsid w:val="00570EC0"/>
    <w:rsid w:val="00571BAC"/>
    <w:rsid w:val="00572057"/>
    <w:rsid w:val="00572490"/>
    <w:rsid w:val="00574A26"/>
    <w:rsid w:val="00587AFC"/>
    <w:rsid w:val="005958F7"/>
    <w:rsid w:val="00597581"/>
    <w:rsid w:val="005A15E8"/>
    <w:rsid w:val="005B0CF1"/>
    <w:rsid w:val="005B5042"/>
    <w:rsid w:val="005C231F"/>
    <w:rsid w:val="005C2913"/>
    <w:rsid w:val="005C4AA1"/>
    <w:rsid w:val="005C4FEE"/>
    <w:rsid w:val="005C79EC"/>
    <w:rsid w:val="005D0FC9"/>
    <w:rsid w:val="005D28A5"/>
    <w:rsid w:val="005D4072"/>
    <w:rsid w:val="005D432F"/>
    <w:rsid w:val="005D6C66"/>
    <w:rsid w:val="005D7D97"/>
    <w:rsid w:val="005E0DA0"/>
    <w:rsid w:val="005E38F8"/>
    <w:rsid w:val="005E3D76"/>
    <w:rsid w:val="005F1465"/>
    <w:rsid w:val="005F4E74"/>
    <w:rsid w:val="005F5F43"/>
    <w:rsid w:val="005F727C"/>
    <w:rsid w:val="006007AC"/>
    <w:rsid w:val="00601706"/>
    <w:rsid w:val="00604C39"/>
    <w:rsid w:val="00605420"/>
    <w:rsid w:val="00610078"/>
    <w:rsid w:val="00610B56"/>
    <w:rsid w:val="0061103F"/>
    <w:rsid w:val="00611796"/>
    <w:rsid w:val="0061398D"/>
    <w:rsid w:val="006154E4"/>
    <w:rsid w:val="00623113"/>
    <w:rsid w:val="00627883"/>
    <w:rsid w:val="006279EA"/>
    <w:rsid w:val="00630EAB"/>
    <w:rsid w:val="00642195"/>
    <w:rsid w:val="006504C3"/>
    <w:rsid w:val="00657457"/>
    <w:rsid w:val="006643F6"/>
    <w:rsid w:val="0066727E"/>
    <w:rsid w:val="00671D91"/>
    <w:rsid w:val="00674846"/>
    <w:rsid w:val="00675516"/>
    <w:rsid w:val="00675858"/>
    <w:rsid w:val="00676AF3"/>
    <w:rsid w:val="0068630B"/>
    <w:rsid w:val="006A0E13"/>
    <w:rsid w:val="006A133F"/>
    <w:rsid w:val="006A3B9F"/>
    <w:rsid w:val="006A4503"/>
    <w:rsid w:val="006A5104"/>
    <w:rsid w:val="006A5449"/>
    <w:rsid w:val="006A6208"/>
    <w:rsid w:val="006A6642"/>
    <w:rsid w:val="006A6781"/>
    <w:rsid w:val="006B1FEF"/>
    <w:rsid w:val="006B3746"/>
    <w:rsid w:val="006B4E3E"/>
    <w:rsid w:val="006C0BBD"/>
    <w:rsid w:val="006C2827"/>
    <w:rsid w:val="006C2AE7"/>
    <w:rsid w:val="006C35A5"/>
    <w:rsid w:val="006C41EE"/>
    <w:rsid w:val="006C487B"/>
    <w:rsid w:val="006C61DB"/>
    <w:rsid w:val="006C674C"/>
    <w:rsid w:val="006D10FC"/>
    <w:rsid w:val="006D7DD6"/>
    <w:rsid w:val="006E2521"/>
    <w:rsid w:val="006E55CE"/>
    <w:rsid w:val="006E7C87"/>
    <w:rsid w:val="006F3C1A"/>
    <w:rsid w:val="006F532A"/>
    <w:rsid w:val="006F62D8"/>
    <w:rsid w:val="00704074"/>
    <w:rsid w:val="007103F7"/>
    <w:rsid w:val="00710993"/>
    <w:rsid w:val="007109A4"/>
    <w:rsid w:val="00712DD9"/>
    <w:rsid w:val="00713850"/>
    <w:rsid w:val="00713B00"/>
    <w:rsid w:val="007162DE"/>
    <w:rsid w:val="00721EBC"/>
    <w:rsid w:val="0072431A"/>
    <w:rsid w:val="007262ED"/>
    <w:rsid w:val="00733F1B"/>
    <w:rsid w:val="00742B98"/>
    <w:rsid w:val="00744020"/>
    <w:rsid w:val="0074496B"/>
    <w:rsid w:val="007467FD"/>
    <w:rsid w:val="00747FAB"/>
    <w:rsid w:val="00750FF3"/>
    <w:rsid w:val="00751318"/>
    <w:rsid w:val="00754B8C"/>
    <w:rsid w:val="007550B2"/>
    <w:rsid w:val="0075619A"/>
    <w:rsid w:val="00763855"/>
    <w:rsid w:val="00763F66"/>
    <w:rsid w:val="00767740"/>
    <w:rsid w:val="00770D0D"/>
    <w:rsid w:val="00772D30"/>
    <w:rsid w:val="007730F6"/>
    <w:rsid w:val="00776399"/>
    <w:rsid w:val="00777818"/>
    <w:rsid w:val="00784D5A"/>
    <w:rsid w:val="00784FF1"/>
    <w:rsid w:val="007852B3"/>
    <w:rsid w:val="0078541B"/>
    <w:rsid w:val="00790599"/>
    <w:rsid w:val="00792882"/>
    <w:rsid w:val="00793908"/>
    <w:rsid w:val="00793BBE"/>
    <w:rsid w:val="007963C4"/>
    <w:rsid w:val="007A03C5"/>
    <w:rsid w:val="007A1C18"/>
    <w:rsid w:val="007A28F4"/>
    <w:rsid w:val="007A2FD9"/>
    <w:rsid w:val="007A5051"/>
    <w:rsid w:val="007A53F2"/>
    <w:rsid w:val="007B1184"/>
    <w:rsid w:val="007B22D4"/>
    <w:rsid w:val="007B3437"/>
    <w:rsid w:val="007B3BC8"/>
    <w:rsid w:val="007B483B"/>
    <w:rsid w:val="007B67E8"/>
    <w:rsid w:val="007B7AB1"/>
    <w:rsid w:val="007C5A31"/>
    <w:rsid w:val="007C7AF9"/>
    <w:rsid w:val="007D112B"/>
    <w:rsid w:val="007D44E8"/>
    <w:rsid w:val="007E031C"/>
    <w:rsid w:val="007E1513"/>
    <w:rsid w:val="007E2B2A"/>
    <w:rsid w:val="007E51DB"/>
    <w:rsid w:val="007E6BE2"/>
    <w:rsid w:val="007F3FB8"/>
    <w:rsid w:val="007F5337"/>
    <w:rsid w:val="00802E14"/>
    <w:rsid w:val="00811C99"/>
    <w:rsid w:val="00812426"/>
    <w:rsid w:val="008170EA"/>
    <w:rsid w:val="00820A4F"/>
    <w:rsid w:val="00825ABF"/>
    <w:rsid w:val="008270DE"/>
    <w:rsid w:val="008270E2"/>
    <w:rsid w:val="00840559"/>
    <w:rsid w:val="008408AB"/>
    <w:rsid w:val="008416F3"/>
    <w:rsid w:val="00852153"/>
    <w:rsid w:val="00854107"/>
    <w:rsid w:val="0085411F"/>
    <w:rsid w:val="00855162"/>
    <w:rsid w:val="00864873"/>
    <w:rsid w:val="0086687E"/>
    <w:rsid w:val="00866B42"/>
    <w:rsid w:val="0086730A"/>
    <w:rsid w:val="008723BD"/>
    <w:rsid w:val="0087381B"/>
    <w:rsid w:val="008742D7"/>
    <w:rsid w:val="008752EF"/>
    <w:rsid w:val="008761FA"/>
    <w:rsid w:val="00882A67"/>
    <w:rsid w:val="00884648"/>
    <w:rsid w:val="00887AC4"/>
    <w:rsid w:val="008A4EF2"/>
    <w:rsid w:val="008A65D1"/>
    <w:rsid w:val="008B5C20"/>
    <w:rsid w:val="008B7DA3"/>
    <w:rsid w:val="008C484E"/>
    <w:rsid w:val="008D00DE"/>
    <w:rsid w:val="008E59FA"/>
    <w:rsid w:val="008E5D44"/>
    <w:rsid w:val="008F1D62"/>
    <w:rsid w:val="008F71D0"/>
    <w:rsid w:val="00903EAC"/>
    <w:rsid w:val="009102BD"/>
    <w:rsid w:val="009211DB"/>
    <w:rsid w:val="00925F1A"/>
    <w:rsid w:val="009318F6"/>
    <w:rsid w:val="0093377B"/>
    <w:rsid w:val="00934331"/>
    <w:rsid w:val="00941C15"/>
    <w:rsid w:val="0094256E"/>
    <w:rsid w:val="00947286"/>
    <w:rsid w:val="00947A88"/>
    <w:rsid w:val="00953AE1"/>
    <w:rsid w:val="00953B6B"/>
    <w:rsid w:val="00957CCC"/>
    <w:rsid w:val="00966215"/>
    <w:rsid w:val="009669E7"/>
    <w:rsid w:val="00971E1E"/>
    <w:rsid w:val="00973B7B"/>
    <w:rsid w:val="00975192"/>
    <w:rsid w:val="009778E9"/>
    <w:rsid w:val="00980D47"/>
    <w:rsid w:val="009810E1"/>
    <w:rsid w:val="00983473"/>
    <w:rsid w:val="00986010"/>
    <w:rsid w:val="009919F4"/>
    <w:rsid w:val="00993FC6"/>
    <w:rsid w:val="009A55F8"/>
    <w:rsid w:val="009B457E"/>
    <w:rsid w:val="009B6F0F"/>
    <w:rsid w:val="009B79E7"/>
    <w:rsid w:val="009C0B87"/>
    <w:rsid w:val="009C1AF2"/>
    <w:rsid w:val="009C2319"/>
    <w:rsid w:val="009C2A06"/>
    <w:rsid w:val="009C5C5C"/>
    <w:rsid w:val="009C5E7E"/>
    <w:rsid w:val="009D1931"/>
    <w:rsid w:val="009D3747"/>
    <w:rsid w:val="009D3EF0"/>
    <w:rsid w:val="009D491A"/>
    <w:rsid w:val="009D6BB0"/>
    <w:rsid w:val="009E056D"/>
    <w:rsid w:val="009E0F82"/>
    <w:rsid w:val="009E1B9B"/>
    <w:rsid w:val="009E3A5B"/>
    <w:rsid w:val="009E625F"/>
    <w:rsid w:val="009F13C0"/>
    <w:rsid w:val="009F21AA"/>
    <w:rsid w:val="009F3FB9"/>
    <w:rsid w:val="009F6E9D"/>
    <w:rsid w:val="00A04C94"/>
    <w:rsid w:val="00A057F0"/>
    <w:rsid w:val="00A05E26"/>
    <w:rsid w:val="00A121E3"/>
    <w:rsid w:val="00A141A5"/>
    <w:rsid w:val="00A1422B"/>
    <w:rsid w:val="00A15D7B"/>
    <w:rsid w:val="00A22E1E"/>
    <w:rsid w:val="00A240A1"/>
    <w:rsid w:val="00A30746"/>
    <w:rsid w:val="00A364E4"/>
    <w:rsid w:val="00A4168A"/>
    <w:rsid w:val="00A4313D"/>
    <w:rsid w:val="00A43301"/>
    <w:rsid w:val="00A44FC6"/>
    <w:rsid w:val="00A53F86"/>
    <w:rsid w:val="00A55104"/>
    <w:rsid w:val="00A56B6F"/>
    <w:rsid w:val="00A570CE"/>
    <w:rsid w:val="00A649CF"/>
    <w:rsid w:val="00A67167"/>
    <w:rsid w:val="00A71939"/>
    <w:rsid w:val="00A730B5"/>
    <w:rsid w:val="00A77226"/>
    <w:rsid w:val="00A86BB3"/>
    <w:rsid w:val="00A87CBA"/>
    <w:rsid w:val="00A9004F"/>
    <w:rsid w:val="00A929A6"/>
    <w:rsid w:val="00A92A5C"/>
    <w:rsid w:val="00A9634C"/>
    <w:rsid w:val="00AA6805"/>
    <w:rsid w:val="00AB2FB7"/>
    <w:rsid w:val="00AB3094"/>
    <w:rsid w:val="00AB4C1D"/>
    <w:rsid w:val="00AB66D8"/>
    <w:rsid w:val="00AB7C00"/>
    <w:rsid w:val="00AC088C"/>
    <w:rsid w:val="00AD121A"/>
    <w:rsid w:val="00AD3515"/>
    <w:rsid w:val="00AD3CED"/>
    <w:rsid w:val="00AD5D34"/>
    <w:rsid w:val="00AE07CA"/>
    <w:rsid w:val="00AE1570"/>
    <w:rsid w:val="00AE2E2D"/>
    <w:rsid w:val="00AE68FF"/>
    <w:rsid w:val="00AF212B"/>
    <w:rsid w:val="00AF5B21"/>
    <w:rsid w:val="00B03EA3"/>
    <w:rsid w:val="00B133C9"/>
    <w:rsid w:val="00B1426C"/>
    <w:rsid w:val="00B2295A"/>
    <w:rsid w:val="00B2348C"/>
    <w:rsid w:val="00B24D4A"/>
    <w:rsid w:val="00B24F13"/>
    <w:rsid w:val="00B26325"/>
    <w:rsid w:val="00B2665B"/>
    <w:rsid w:val="00B26F84"/>
    <w:rsid w:val="00B30750"/>
    <w:rsid w:val="00B30CCA"/>
    <w:rsid w:val="00B31B02"/>
    <w:rsid w:val="00B35ADD"/>
    <w:rsid w:val="00B43F34"/>
    <w:rsid w:val="00B53E25"/>
    <w:rsid w:val="00B541C7"/>
    <w:rsid w:val="00B55938"/>
    <w:rsid w:val="00B5696E"/>
    <w:rsid w:val="00B57079"/>
    <w:rsid w:val="00B60C00"/>
    <w:rsid w:val="00B63BAE"/>
    <w:rsid w:val="00B63FB8"/>
    <w:rsid w:val="00B70045"/>
    <w:rsid w:val="00B72718"/>
    <w:rsid w:val="00B859ED"/>
    <w:rsid w:val="00B87F72"/>
    <w:rsid w:val="00B91C21"/>
    <w:rsid w:val="00B92050"/>
    <w:rsid w:val="00B960CC"/>
    <w:rsid w:val="00BA1FE6"/>
    <w:rsid w:val="00BA28DD"/>
    <w:rsid w:val="00BA654D"/>
    <w:rsid w:val="00BC238B"/>
    <w:rsid w:val="00BC68F7"/>
    <w:rsid w:val="00BD4B2E"/>
    <w:rsid w:val="00BD52BD"/>
    <w:rsid w:val="00BD5C34"/>
    <w:rsid w:val="00BE590A"/>
    <w:rsid w:val="00BE7BD8"/>
    <w:rsid w:val="00BF3E61"/>
    <w:rsid w:val="00BF44FF"/>
    <w:rsid w:val="00BF6F96"/>
    <w:rsid w:val="00C04C4B"/>
    <w:rsid w:val="00C05C73"/>
    <w:rsid w:val="00C05F14"/>
    <w:rsid w:val="00C07642"/>
    <w:rsid w:val="00C15A4C"/>
    <w:rsid w:val="00C2082D"/>
    <w:rsid w:val="00C21080"/>
    <w:rsid w:val="00C22D0C"/>
    <w:rsid w:val="00C2631E"/>
    <w:rsid w:val="00C26861"/>
    <w:rsid w:val="00C31E9F"/>
    <w:rsid w:val="00C35D37"/>
    <w:rsid w:val="00C36AD8"/>
    <w:rsid w:val="00C36DA1"/>
    <w:rsid w:val="00C41BDF"/>
    <w:rsid w:val="00C4399C"/>
    <w:rsid w:val="00C5421C"/>
    <w:rsid w:val="00C548EC"/>
    <w:rsid w:val="00C618AC"/>
    <w:rsid w:val="00C6355D"/>
    <w:rsid w:val="00C6461E"/>
    <w:rsid w:val="00C6729C"/>
    <w:rsid w:val="00C6786A"/>
    <w:rsid w:val="00C711B4"/>
    <w:rsid w:val="00C74328"/>
    <w:rsid w:val="00C774F2"/>
    <w:rsid w:val="00C874FC"/>
    <w:rsid w:val="00C92359"/>
    <w:rsid w:val="00C9449A"/>
    <w:rsid w:val="00CA3886"/>
    <w:rsid w:val="00CA3CF8"/>
    <w:rsid w:val="00CA42E9"/>
    <w:rsid w:val="00CA4656"/>
    <w:rsid w:val="00CB19C9"/>
    <w:rsid w:val="00CB25B3"/>
    <w:rsid w:val="00CB7297"/>
    <w:rsid w:val="00CC16DA"/>
    <w:rsid w:val="00CC62A1"/>
    <w:rsid w:val="00CD1925"/>
    <w:rsid w:val="00CE3C1A"/>
    <w:rsid w:val="00CE709C"/>
    <w:rsid w:val="00CE7107"/>
    <w:rsid w:val="00CF4B6E"/>
    <w:rsid w:val="00CF598E"/>
    <w:rsid w:val="00CF5DB4"/>
    <w:rsid w:val="00CF683E"/>
    <w:rsid w:val="00CF7678"/>
    <w:rsid w:val="00D029D2"/>
    <w:rsid w:val="00D03EC1"/>
    <w:rsid w:val="00D04B80"/>
    <w:rsid w:val="00D126DD"/>
    <w:rsid w:val="00D2097E"/>
    <w:rsid w:val="00D20A8B"/>
    <w:rsid w:val="00D30ECD"/>
    <w:rsid w:val="00D33184"/>
    <w:rsid w:val="00D432B8"/>
    <w:rsid w:val="00D45D52"/>
    <w:rsid w:val="00D460DD"/>
    <w:rsid w:val="00D62642"/>
    <w:rsid w:val="00D627A3"/>
    <w:rsid w:val="00D65213"/>
    <w:rsid w:val="00D72ED4"/>
    <w:rsid w:val="00D76A09"/>
    <w:rsid w:val="00D7767A"/>
    <w:rsid w:val="00D779B1"/>
    <w:rsid w:val="00D77F38"/>
    <w:rsid w:val="00D8314B"/>
    <w:rsid w:val="00DA3C50"/>
    <w:rsid w:val="00DA6BE2"/>
    <w:rsid w:val="00DB65D3"/>
    <w:rsid w:val="00DB67A7"/>
    <w:rsid w:val="00DC0E60"/>
    <w:rsid w:val="00DC3900"/>
    <w:rsid w:val="00DC6532"/>
    <w:rsid w:val="00DC7B08"/>
    <w:rsid w:val="00DD1CB4"/>
    <w:rsid w:val="00DD6BF2"/>
    <w:rsid w:val="00DE23FE"/>
    <w:rsid w:val="00DE637B"/>
    <w:rsid w:val="00DF29DD"/>
    <w:rsid w:val="00DF3CC8"/>
    <w:rsid w:val="00DF6D30"/>
    <w:rsid w:val="00E01792"/>
    <w:rsid w:val="00E031CE"/>
    <w:rsid w:val="00E06E8C"/>
    <w:rsid w:val="00E06FBD"/>
    <w:rsid w:val="00E11780"/>
    <w:rsid w:val="00E13CBB"/>
    <w:rsid w:val="00E141F0"/>
    <w:rsid w:val="00E1437E"/>
    <w:rsid w:val="00E14DB3"/>
    <w:rsid w:val="00E160BF"/>
    <w:rsid w:val="00E201E1"/>
    <w:rsid w:val="00E213B7"/>
    <w:rsid w:val="00E24494"/>
    <w:rsid w:val="00E277DE"/>
    <w:rsid w:val="00E31E0D"/>
    <w:rsid w:val="00E31F91"/>
    <w:rsid w:val="00E3224B"/>
    <w:rsid w:val="00E34930"/>
    <w:rsid w:val="00E44953"/>
    <w:rsid w:val="00E609DB"/>
    <w:rsid w:val="00E6129B"/>
    <w:rsid w:val="00E62EDB"/>
    <w:rsid w:val="00E7367F"/>
    <w:rsid w:val="00E73FEE"/>
    <w:rsid w:val="00E753C6"/>
    <w:rsid w:val="00E82875"/>
    <w:rsid w:val="00E83DE6"/>
    <w:rsid w:val="00E85D3C"/>
    <w:rsid w:val="00E8621A"/>
    <w:rsid w:val="00E867A9"/>
    <w:rsid w:val="00E94243"/>
    <w:rsid w:val="00E95367"/>
    <w:rsid w:val="00E973CD"/>
    <w:rsid w:val="00EA1E1B"/>
    <w:rsid w:val="00EA1FDF"/>
    <w:rsid w:val="00EA4601"/>
    <w:rsid w:val="00EB4D71"/>
    <w:rsid w:val="00EC066F"/>
    <w:rsid w:val="00EC0A2D"/>
    <w:rsid w:val="00EC0D85"/>
    <w:rsid w:val="00EC4A20"/>
    <w:rsid w:val="00ED0727"/>
    <w:rsid w:val="00ED7D98"/>
    <w:rsid w:val="00EE030A"/>
    <w:rsid w:val="00EE0C72"/>
    <w:rsid w:val="00EE0F5B"/>
    <w:rsid w:val="00EE25C0"/>
    <w:rsid w:val="00EF3404"/>
    <w:rsid w:val="00EF4985"/>
    <w:rsid w:val="00EF5DCC"/>
    <w:rsid w:val="00F0080D"/>
    <w:rsid w:val="00F0124F"/>
    <w:rsid w:val="00F0247D"/>
    <w:rsid w:val="00F02895"/>
    <w:rsid w:val="00F0509C"/>
    <w:rsid w:val="00F1169C"/>
    <w:rsid w:val="00F117D5"/>
    <w:rsid w:val="00F163E3"/>
    <w:rsid w:val="00F175FB"/>
    <w:rsid w:val="00F200A9"/>
    <w:rsid w:val="00F2577B"/>
    <w:rsid w:val="00F31C4B"/>
    <w:rsid w:val="00F342E8"/>
    <w:rsid w:val="00F4087E"/>
    <w:rsid w:val="00F40C28"/>
    <w:rsid w:val="00F46707"/>
    <w:rsid w:val="00F54EEB"/>
    <w:rsid w:val="00F62404"/>
    <w:rsid w:val="00F6272F"/>
    <w:rsid w:val="00F71191"/>
    <w:rsid w:val="00F71893"/>
    <w:rsid w:val="00F72E4C"/>
    <w:rsid w:val="00F83C4F"/>
    <w:rsid w:val="00F92C23"/>
    <w:rsid w:val="00F93DED"/>
    <w:rsid w:val="00F978EA"/>
    <w:rsid w:val="00FA18F4"/>
    <w:rsid w:val="00FA1AF7"/>
    <w:rsid w:val="00FA4A04"/>
    <w:rsid w:val="00FA672D"/>
    <w:rsid w:val="00FC14DD"/>
    <w:rsid w:val="00FC171B"/>
    <w:rsid w:val="00FC2F72"/>
    <w:rsid w:val="00FD43BD"/>
    <w:rsid w:val="00FD4869"/>
    <w:rsid w:val="00FD52D7"/>
    <w:rsid w:val="00FE2C08"/>
    <w:rsid w:val="00FE3F2A"/>
    <w:rsid w:val="00FE4320"/>
    <w:rsid w:val="00FE6860"/>
    <w:rsid w:val="00FF172C"/>
    <w:rsid w:val="00FF49CB"/>
    <w:rsid w:val="00FF60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annotation subject" w:uiPriority="99"/>
    <w:lsdException w:name="No List" w:uiPriority="99"/>
    <w:lsdException w:name="Outline List 1" w:uiPriority="99"/>
    <w:lsdException w:name="Outline List 3"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link w:val="Default0"/>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rsid w:val="00FC14DD"/>
    <w:rPr>
      <w:rFonts w:ascii="Tahoma" w:hAnsi="Tahoma" w:cs="Tahoma"/>
      <w:sz w:val="16"/>
      <w:szCs w:val="16"/>
    </w:rPr>
  </w:style>
  <w:style w:type="character" w:customStyle="1" w:styleId="af9">
    <w:name w:val="Текст выноски Знак"/>
    <w:basedOn w:val="a5"/>
    <w:link w:val="af8"/>
    <w:rsid w:val="00FC14DD"/>
    <w:rPr>
      <w:rFonts w:ascii="Tahoma" w:eastAsia="SimSun" w:hAnsi="Tahoma" w:cs="Tahoma"/>
      <w:sz w:val="16"/>
      <w:szCs w:val="16"/>
    </w:rPr>
  </w:style>
  <w:style w:type="table" w:styleId="afa">
    <w:name w:val="Table Grid"/>
    <w:aliases w:val="Table Grid Report"/>
    <w:basedOn w:val="a6"/>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Основной текст Знак Знак Знак,Основной текст Знак Знак1"/>
    <w:basedOn w:val="a2"/>
    <w:link w:val="aff"/>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Основной текст Знак Знак Знак Знак,Основной текст Знак Знак1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Название Знак"/>
    <w:aliases w:val="Рис. Знак"/>
    <w:basedOn w:val="a5"/>
    <w:link w:val="aff0"/>
    <w:uiPriority w:val="99"/>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rsid w:val="00374ED5"/>
    <w:rPr>
      <w:sz w:val="20"/>
      <w:szCs w:val="20"/>
    </w:rPr>
  </w:style>
  <w:style w:type="character" w:customStyle="1" w:styleId="afff0">
    <w:name w:val="Текст примечания Знак"/>
    <w:basedOn w:val="a5"/>
    <w:link w:val="afff"/>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веб)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6"/>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6"/>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6"/>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6"/>
    <w:next w:val="5d"/>
    <w:lock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6"/>
    <w:next w:val="afa"/>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afffffff6">
    <w:name w:val="Название документа"/>
    <w:next w:val="a2"/>
    <w:rsid w:val="007A03C5"/>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styleId="afffffff7">
    <w:name w:val="Message Header"/>
    <w:basedOn w:val="afe"/>
    <w:link w:val="afffffff8"/>
    <w:rsid w:val="007A03C5"/>
    <w:pPr>
      <w:keepLines/>
      <w:spacing w:after="120" w:line="240" w:lineRule="atLeast"/>
      <w:ind w:left="1080" w:hanging="1080"/>
    </w:pPr>
    <w:rPr>
      <w:rFonts w:ascii="Garamond" w:eastAsia="Times New Roman" w:hAnsi="Garamond"/>
      <w:caps/>
      <w:sz w:val="18"/>
      <w:lang w:val="x-none" w:eastAsia="en-US"/>
    </w:rPr>
  </w:style>
  <w:style w:type="character" w:customStyle="1" w:styleId="afffffff8">
    <w:name w:val="Шапка Знак"/>
    <w:basedOn w:val="a5"/>
    <w:link w:val="afffffff7"/>
    <w:rsid w:val="007A03C5"/>
    <w:rPr>
      <w:rFonts w:ascii="Garamond" w:hAnsi="Garamond"/>
      <w:caps/>
      <w:sz w:val="18"/>
      <w:lang w:val="x-none" w:eastAsia="en-US"/>
    </w:rPr>
  </w:style>
  <w:style w:type="character" w:customStyle="1" w:styleId="afffffff9">
    <w:name w:val="Заголовок сообщения (текст)"/>
    <w:rsid w:val="007A03C5"/>
    <w:rPr>
      <w:b/>
      <w:sz w:val="18"/>
    </w:rPr>
  </w:style>
  <w:style w:type="paragraph" w:customStyle="1" w:styleId="afffffffa">
    <w:name w:val="Заголовок сообщения (последний)"/>
    <w:basedOn w:val="afffffff7"/>
    <w:next w:val="afe"/>
    <w:rsid w:val="007A03C5"/>
    <w:pPr>
      <w:pBdr>
        <w:bottom w:val="single" w:sz="6" w:space="18" w:color="808080"/>
      </w:pBdr>
      <w:spacing w:after="360"/>
    </w:pPr>
  </w:style>
  <w:style w:type="character" w:customStyle="1" w:styleId="afffffffb">
    <w:name w:val="Неразрешенное упоминание"/>
    <w:uiPriority w:val="99"/>
    <w:semiHidden/>
    <w:unhideWhenUsed/>
    <w:rsid w:val="007A03C5"/>
    <w:rPr>
      <w:color w:val="605E5C"/>
      <w:shd w:val="clear" w:color="auto" w:fill="E1DFDD"/>
    </w:rPr>
  </w:style>
  <w:style w:type="paragraph" w:customStyle="1" w:styleId="S">
    <w:name w:val="S_Обычный жирный"/>
    <w:basedOn w:val="a2"/>
    <w:link w:val="S0"/>
    <w:qFormat/>
    <w:rsid w:val="009919F4"/>
    <w:pPr>
      <w:ind w:firstLine="709"/>
      <w:jc w:val="both"/>
    </w:pPr>
    <w:rPr>
      <w:rFonts w:eastAsia="Times New Roman"/>
      <w:sz w:val="28"/>
    </w:rPr>
  </w:style>
  <w:style w:type="character" w:customStyle="1" w:styleId="S0">
    <w:name w:val="S_Обычный жирный Знак"/>
    <w:link w:val="S"/>
    <w:rsid w:val="009919F4"/>
    <w:rPr>
      <w:sz w:val="28"/>
      <w:szCs w:val="24"/>
    </w:rPr>
  </w:style>
  <w:style w:type="character" w:customStyle="1" w:styleId="Default0">
    <w:name w:val="Default Знак"/>
    <w:link w:val="Default"/>
    <w:rsid w:val="009919F4"/>
    <w:rPr>
      <w:rFonts w:eastAsia="SimSu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iPriority="99"/>
    <w:lsdException w:name="index 2" w:uiPriority="99"/>
    <w:lsdException w:name="index 3" w:uiPriority="99"/>
    <w:lsdException w:name="index 4" w:uiPriority="99"/>
    <w:lsdException w:name="index 5"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index heading" w:uiPriority="99"/>
    <w:lsdException w:name="caption" w:uiPriority="35" w:qFormat="1"/>
    <w:lsdException w:name="table of figures" w:uiPriority="99"/>
    <w:lsdException w:name="endnote text" w:uiPriority="99"/>
    <w:lsdException w:name="table of authorities" w:uiPriority="99"/>
    <w:lsdException w:name="toa heading" w:uiPriority="99"/>
    <w:lsdException w:name="List" w:uiPriority="99"/>
    <w:lsdException w:name="List Number" w:uiPriority="99" w:qFormat="1"/>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99" w:qFormat="1"/>
    <w:lsdException w:name="Body Text" w:qFormat="1"/>
    <w:lsdException w:name="Body Text Indent" w:uiPriority="99"/>
    <w:lsdException w:name="List Continue" w:uiPriority="99"/>
    <w:lsdException w:name="List Continue 2" w:uiPriority="99"/>
    <w:lsdException w:name="List Continue 3" w:uiPriority="99"/>
    <w:lsdException w:name="List Continue 4" w:uiPriority="99"/>
    <w:lsdException w:name="List Continue 5" w:uiPriority="99"/>
    <w:lsdException w:name="Subtitle" w:uiPriority="11"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lsdException w:name="HTML Code" w:uiPriority="99"/>
    <w:lsdException w:name="annotation subject" w:uiPriority="99"/>
    <w:lsdException w:name="No List" w:uiPriority="99"/>
    <w:lsdException w:name="Outline List 1" w:uiPriority="99"/>
    <w:lsdException w:name="Outline List 3"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EC0D85"/>
    <w:rPr>
      <w:rFonts w:eastAsia="SimSun"/>
      <w:sz w:val="24"/>
      <w:szCs w:val="24"/>
    </w:rPr>
  </w:style>
  <w:style w:type="paragraph" w:styleId="10">
    <w:name w:val="heading 1"/>
    <w:aliases w:val="Глава,Заголовок 1 Знак Знак,Заголовок 1 Знак Знак Знак,H1,Заголовок 1 (табл),заголовок 1,заголовок 1 Знак,Заголовок 1 Знак2,Заголовок 1 Знак1 Знак,Заголовок 1 (табл) Знак Знак Знак,заголовок 1 Знак Знак1 Знак,Заголовок 1 (табл) Знак1 Знак"/>
    <w:basedOn w:val="a2"/>
    <w:next w:val="a2"/>
    <w:link w:val="12"/>
    <w:uiPriority w:val="9"/>
    <w:qFormat/>
    <w:rsid w:val="00DB65D3"/>
    <w:pPr>
      <w:keepNext/>
      <w:spacing w:before="240" w:after="60"/>
      <w:outlineLvl w:val="0"/>
    </w:pPr>
    <w:rPr>
      <w:rFonts w:ascii="Arial" w:hAnsi="Arial" w:cs="Arial"/>
      <w:b/>
      <w:bCs/>
      <w:kern w:val="32"/>
      <w:sz w:val="32"/>
      <w:szCs w:val="32"/>
    </w:rPr>
  </w:style>
  <w:style w:type="paragraph" w:styleId="2">
    <w:name w:val="heading 2"/>
    <w:aliases w:val="Char,H2,h2, Знак1 Знак Знак, Знак1 Знак1,Заголовок 2 Знак2 Знак,Заголовок 2 Знак1 Знак Знак Знак,Заголовок 2 Знак Знак Знак Знак Знак"/>
    <w:basedOn w:val="a2"/>
    <w:next w:val="a2"/>
    <w:link w:val="21"/>
    <w:uiPriority w:val="9"/>
    <w:qFormat/>
    <w:rsid w:val="00AE07CA"/>
    <w:pPr>
      <w:keepNext/>
      <w:numPr>
        <w:ilvl w:val="1"/>
        <w:numId w:val="5"/>
      </w:numPr>
      <w:spacing w:before="240" w:after="60"/>
      <w:outlineLvl w:val="1"/>
    </w:pPr>
    <w:rPr>
      <w:rFonts w:ascii="Arial" w:hAnsi="Arial" w:cs="Arial"/>
      <w:b/>
      <w:bCs/>
      <w:i/>
      <w:iCs/>
      <w:sz w:val="28"/>
      <w:szCs w:val="28"/>
    </w:rPr>
  </w:style>
  <w:style w:type="paragraph" w:styleId="30">
    <w:name w:val="heading 3"/>
    <w:aliases w:val="Заголовок 3 Знак + 12 pt,не полужирный,влево,Перед:  0 пт,Пос...,Заголовок 3 Знак +,Пер...,Заголовок 3 Знак Знак Знак"/>
    <w:basedOn w:val="a2"/>
    <w:next w:val="a2"/>
    <w:link w:val="31"/>
    <w:uiPriority w:val="9"/>
    <w:qFormat/>
    <w:rsid w:val="00E95367"/>
    <w:pPr>
      <w:keepNext/>
      <w:spacing w:before="240" w:after="60"/>
      <w:outlineLvl w:val="2"/>
    </w:pPr>
    <w:rPr>
      <w:rFonts w:ascii="Arial" w:hAnsi="Arial" w:cs="Arial"/>
      <w:b/>
      <w:bCs/>
      <w:sz w:val="26"/>
      <w:szCs w:val="26"/>
    </w:rPr>
  </w:style>
  <w:style w:type="paragraph" w:styleId="4">
    <w:name w:val="heading 4"/>
    <w:aliases w:val="Знак,Heading 4 Char,D&amp;M4,D&amp;M 4,Таб"/>
    <w:basedOn w:val="a3"/>
    <w:next w:val="a4"/>
    <w:link w:val="40"/>
    <w:qFormat/>
    <w:rsid w:val="00374ED5"/>
    <w:pPr>
      <w:tabs>
        <w:tab w:val="num" w:pos="1790"/>
        <w:tab w:val="left" w:pos="1985"/>
      </w:tabs>
      <w:spacing w:before="120"/>
      <w:ind w:left="143" w:firstLine="851"/>
      <w:outlineLvl w:val="3"/>
    </w:pPr>
    <w:rPr>
      <w:szCs w:val="28"/>
    </w:rPr>
  </w:style>
  <w:style w:type="paragraph" w:styleId="5">
    <w:name w:val="heading 5"/>
    <w:aliases w:val="Underline"/>
    <w:basedOn w:val="a2"/>
    <w:next w:val="a2"/>
    <w:link w:val="50"/>
    <w:uiPriority w:val="9"/>
    <w:qFormat/>
    <w:rsid w:val="00374ED5"/>
    <w:pPr>
      <w:spacing w:before="240" w:after="60"/>
      <w:outlineLvl w:val="4"/>
    </w:pPr>
    <w:rPr>
      <w:rFonts w:ascii="Calibri" w:hAnsi="Calibri"/>
      <w:b/>
      <w:bCs/>
      <w:i/>
      <w:iCs/>
      <w:sz w:val="26"/>
      <w:szCs w:val="26"/>
    </w:rPr>
  </w:style>
  <w:style w:type="paragraph" w:styleId="6">
    <w:name w:val="heading 6"/>
    <w:aliases w:val="Заголовок таб."/>
    <w:basedOn w:val="a2"/>
    <w:next w:val="a2"/>
    <w:link w:val="60"/>
    <w:uiPriority w:val="9"/>
    <w:qFormat/>
    <w:rsid w:val="00374ED5"/>
    <w:pPr>
      <w:keepNext/>
      <w:keepLines/>
      <w:spacing w:before="200"/>
      <w:outlineLvl w:val="5"/>
    </w:pPr>
    <w:rPr>
      <w:rFonts w:ascii="Cambria" w:hAnsi="Cambria"/>
      <w:i/>
      <w:iCs/>
      <w:color w:val="243F60"/>
    </w:rPr>
  </w:style>
  <w:style w:type="paragraph" w:styleId="7">
    <w:name w:val="heading 7"/>
    <w:basedOn w:val="a2"/>
    <w:next w:val="a2"/>
    <w:link w:val="70"/>
    <w:uiPriority w:val="9"/>
    <w:qFormat/>
    <w:rsid w:val="00374ED5"/>
    <w:pPr>
      <w:keepNext/>
      <w:keepLines/>
      <w:spacing w:before="200"/>
      <w:outlineLvl w:val="6"/>
    </w:pPr>
    <w:rPr>
      <w:rFonts w:ascii="Cambria" w:hAnsi="Cambria"/>
      <w:i/>
      <w:iCs/>
      <w:color w:val="404040"/>
    </w:rPr>
  </w:style>
  <w:style w:type="paragraph" w:styleId="8">
    <w:name w:val="heading 8"/>
    <w:basedOn w:val="a2"/>
    <w:next w:val="a2"/>
    <w:link w:val="80"/>
    <w:uiPriority w:val="9"/>
    <w:qFormat/>
    <w:rsid w:val="00374ED5"/>
    <w:pPr>
      <w:spacing w:before="240" w:after="60"/>
      <w:outlineLvl w:val="7"/>
    </w:pPr>
    <w:rPr>
      <w:rFonts w:eastAsia="Times New Roman"/>
      <w:i/>
      <w:iCs/>
    </w:rPr>
  </w:style>
  <w:style w:type="paragraph" w:styleId="9">
    <w:name w:val="heading 9"/>
    <w:basedOn w:val="a2"/>
    <w:next w:val="a2"/>
    <w:link w:val="90"/>
    <w:uiPriority w:val="9"/>
    <w:unhideWhenUsed/>
    <w:qFormat/>
    <w:rsid w:val="000825BF"/>
    <w:pPr>
      <w:keepNext/>
      <w:keepLines/>
      <w:widowControl w:val="0"/>
      <w:adjustRightInd w:val="0"/>
      <w:spacing w:before="140" w:line="220" w:lineRule="atLeast"/>
      <w:ind w:left="1584" w:hanging="144"/>
      <w:jc w:val="both"/>
      <w:outlineLvl w:val="8"/>
    </w:pPr>
    <w:rPr>
      <w:rFonts w:eastAsia="Microsoft YaHei"/>
      <w:b/>
      <w:spacing w:val="-4"/>
      <w:kern w:val="28"/>
      <w:szCs w:val="28"/>
      <w:lang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1"/>
    <w:basedOn w:val="a2"/>
    <w:link w:val="14"/>
    <w:uiPriority w:val="99"/>
    <w:qFormat/>
    <w:rsid w:val="00013A5C"/>
    <w:pPr>
      <w:suppressAutoHyphens/>
      <w:spacing w:line="312" w:lineRule="auto"/>
      <w:ind w:firstLine="709"/>
      <w:jc w:val="both"/>
    </w:pPr>
    <w:rPr>
      <w:szCs w:val="28"/>
      <w:lang w:eastAsia="en-US"/>
    </w:rPr>
  </w:style>
  <w:style w:type="paragraph" w:customStyle="1" w:styleId="22">
    <w:name w:val="Стиль Заголовок 2"/>
    <w:aliases w:val="Char + Слева:  0 см"/>
    <w:basedOn w:val="2"/>
    <w:rsid w:val="00AE07CA"/>
    <w:pPr>
      <w:keepNext w:val="0"/>
      <w:keepLines/>
      <w:tabs>
        <w:tab w:val="num" w:pos="2128"/>
      </w:tabs>
      <w:suppressAutoHyphens/>
      <w:spacing w:after="0" w:line="252" w:lineRule="auto"/>
      <w:ind w:right="567"/>
      <w:jc w:val="both"/>
    </w:pPr>
    <w:rPr>
      <w:rFonts w:ascii="Times New Roman" w:hAnsi="Times New Roman" w:cs="Times New Roman"/>
      <w:i w:val="0"/>
      <w:iCs w:val="0"/>
      <w:szCs w:val="20"/>
    </w:rPr>
  </w:style>
  <w:style w:type="paragraph" w:customStyle="1" w:styleId="a8">
    <w:name w:val="Текст таблиц"/>
    <w:link w:val="a9"/>
    <w:rsid w:val="003958A2"/>
    <w:rPr>
      <w:rFonts w:eastAsia="SimSun"/>
      <w:sz w:val="22"/>
      <w:szCs w:val="22"/>
    </w:rPr>
  </w:style>
  <w:style w:type="character" w:customStyle="1" w:styleId="a9">
    <w:name w:val="Текст таблиц Знак"/>
    <w:link w:val="a8"/>
    <w:locked/>
    <w:rsid w:val="003958A2"/>
    <w:rPr>
      <w:rFonts w:eastAsia="SimSun"/>
      <w:sz w:val="22"/>
      <w:szCs w:val="22"/>
      <w:lang w:val="ru-RU" w:eastAsia="ru-RU" w:bidi="ar-SA"/>
    </w:rPr>
  </w:style>
  <w:style w:type="paragraph" w:customStyle="1" w:styleId="15">
    <w:name w:val="Текст1"/>
    <w:basedOn w:val="a2"/>
    <w:rsid w:val="003958A2"/>
    <w:pPr>
      <w:tabs>
        <w:tab w:val="left" w:pos="1701"/>
      </w:tabs>
      <w:suppressAutoHyphens/>
      <w:spacing w:before="80" w:line="252" w:lineRule="auto"/>
      <w:ind w:firstLine="852"/>
      <w:jc w:val="both"/>
    </w:pPr>
    <w:rPr>
      <w:rFonts w:cs="Courier New"/>
      <w:sz w:val="28"/>
      <w:szCs w:val="20"/>
      <w:lang w:eastAsia="ar-SA"/>
    </w:rPr>
  </w:style>
  <w:style w:type="paragraph" w:styleId="23">
    <w:name w:val="Body Text 2"/>
    <w:basedOn w:val="a2"/>
    <w:link w:val="24"/>
    <w:uiPriority w:val="99"/>
    <w:rsid w:val="003958A2"/>
    <w:pPr>
      <w:overflowPunct w:val="0"/>
      <w:autoSpaceDE w:val="0"/>
      <w:autoSpaceDN w:val="0"/>
      <w:adjustRightInd w:val="0"/>
      <w:ind w:firstLine="720"/>
      <w:textAlignment w:val="baseline"/>
    </w:pPr>
    <w:rPr>
      <w:sz w:val="26"/>
      <w:szCs w:val="20"/>
    </w:rPr>
  </w:style>
  <w:style w:type="character" w:customStyle="1" w:styleId="24">
    <w:name w:val="Основной текст 2 Знак"/>
    <w:link w:val="23"/>
    <w:uiPriority w:val="99"/>
    <w:locked/>
    <w:rsid w:val="003958A2"/>
    <w:rPr>
      <w:rFonts w:eastAsia="SimSun"/>
      <w:sz w:val="26"/>
      <w:lang w:val="ru-RU" w:eastAsia="ru-RU" w:bidi="ar-SA"/>
    </w:rPr>
  </w:style>
  <w:style w:type="paragraph" w:customStyle="1" w:styleId="0">
    <w:name w:val="0"/>
    <w:basedOn w:val="aa"/>
    <w:link w:val="00"/>
    <w:uiPriority w:val="99"/>
    <w:rsid w:val="003958A2"/>
    <w:pPr>
      <w:jc w:val="center"/>
    </w:pPr>
    <w:rPr>
      <w:b w:val="0"/>
      <w:sz w:val="24"/>
      <w:szCs w:val="24"/>
      <w:lang w:eastAsia="en-US"/>
    </w:rPr>
  </w:style>
  <w:style w:type="character" w:customStyle="1" w:styleId="00">
    <w:name w:val="0 Знак"/>
    <w:link w:val="0"/>
    <w:uiPriority w:val="99"/>
    <w:locked/>
    <w:rsid w:val="003958A2"/>
    <w:rPr>
      <w:rFonts w:eastAsia="SimSun"/>
      <w:bCs/>
      <w:sz w:val="24"/>
      <w:szCs w:val="24"/>
      <w:lang w:val="ru-RU" w:eastAsia="en-US" w:bidi="ar-SA"/>
    </w:rPr>
  </w:style>
  <w:style w:type="paragraph" w:styleId="aa">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2"/>
    <w:next w:val="a2"/>
    <w:link w:val="ab"/>
    <w:uiPriority w:val="35"/>
    <w:qFormat/>
    <w:rsid w:val="003958A2"/>
    <w:rPr>
      <w:b/>
      <w:bCs/>
      <w:sz w:val="20"/>
      <w:szCs w:val="20"/>
    </w:rPr>
  </w:style>
  <w:style w:type="paragraph" w:styleId="ac">
    <w:name w:val="header"/>
    <w:aliases w:val="hd,Guideline,Знак5"/>
    <w:basedOn w:val="a2"/>
    <w:link w:val="ad"/>
    <w:rsid w:val="00DB65D3"/>
    <w:pPr>
      <w:pBdr>
        <w:bottom w:val="single" w:sz="4" w:space="1" w:color="auto"/>
      </w:pBdr>
      <w:tabs>
        <w:tab w:val="center" w:pos="4677"/>
        <w:tab w:val="right" w:pos="9355"/>
      </w:tabs>
      <w:jc w:val="both"/>
    </w:pPr>
    <w:rPr>
      <w:i/>
      <w:sz w:val="22"/>
      <w:szCs w:val="20"/>
    </w:rPr>
  </w:style>
  <w:style w:type="character" w:customStyle="1" w:styleId="ad">
    <w:name w:val="Верхний колонтитул Знак"/>
    <w:aliases w:val="hd Знак,Guideline Знак,Знак5 Знак"/>
    <w:link w:val="ac"/>
    <w:locked/>
    <w:rsid w:val="00DB65D3"/>
    <w:rPr>
      <w:rFonts w:eastAsia="SimSun"/>
      <w:i/>
      <w:sz w:val="22"/>
      <w:lang w:val="ru-RU" w:eastAsia="ru-RU" w:bidi="ar-SA"/>
    </w:rPr>
  </w:style>
  <w:style w:type="paragraph" w:styleId="ae">
    <w:name w:val="footer"/>
    <w:basedOn w:val="a2"/>
    <w:link w:val="af"/>
    <w:uiPriority w:val="99"/>
    <w:rsid w:val="00DB65D3"/>
    <w:pPr>
      <w:ind w:right="113"/>
    </w:pPr>
    <w:rPr>
      <w:szCs w:val="20"/>
    </w:rPr>
  </w:style>
  <w:style w:type="character" w:customStyle="1" w:styleId="af">
    <w:name w:val="Нижний колонтитул Знак"/>
    <w:link w:val="ae"/>
    <w:uiPriority w:val="99"/>
    <w:locked/>
    <w:rsid w:val="00DB65D3"/>
    <w:rPr>
      <w:rFonts w:eastAsia="SimSun"/>
      <w:sz w:val="24"/>
      <w:lang w:val="ru-RU" w:eastAsia="ru-RU" w:bidi="ar-SA"/>
    </w:rPr>
  </w:style>
  <w:style w:type="character" w:customStyle="1" w:styleId="apple-converted-space">
    <w:name w:val="apple-converted-space"/>
    <w:rsid w:val="00DB65D3"/>
    <w:rPr>
      <w:rFonts w:cs="Times New Roman"/>
    </w:rPr>
  </w:style>
  <w:style w:type="character" w:customStyle="1" w:styleId="14">
    <w:name w:val="1 Знак"/>
    <w:link w:val="13"/>
    <w:uiPriority w:val="99"/>
    <w:locked/>
    <w:rsid w:val="00DB65D3"/>
    <w:rPr>
      <w:rFonts w:eastAsia="SimSun"/>
      <w:sz w:val="24"/>
      <w:szCs w:val="28"/>
      <w:lang w:val="ru-RU" w:eastAsia="en-US" w:bidi="ar-SA"/>
    </w:rPr>
  </w:style>
  <w:style w:type="paragraph" w:customStyle="1" w:styleId="110">
    <w:name w:val="11"/>
    <w:basedOn w:val="a2"/>
    <w:link w:val="111"/>
    <w:rsid w:val="00DB65D3"/>
    <w:pPr>
      <w:autoSpaceDE w:val="0"/>
      <w:autoSpaceDN w:val="0"/>
      <w:adjustRightInd w:val="0"/>
      <w:spacing w:line="259" w:lineRule="auto"/>
      <w:ind w:firstLine="709"/>
      <w:jc w:val="both"/>
    </w:pPr>
    <w:rPr>
      <w:color w:val="000000"/>
      <w:sz w:val="28"/>
      <w:szCs w:val="28"/>
    </w:rPr>
  </w:style>
  <w:style w:type="character" w:customStyle="1" w:styleId="111">
    <w:name w:val="11 Знак"/>
    <w:link w:val="110"/>
    <w:locked/>
    <w:rsid w:val="00DB65D3"/>
    <w:rPr>
      <w:rFonts w:eastAsia="SimSun"/>
      <w:color w:val="000000"/>
      <w:sz w:val="28"/>
      <w:szCs w:val="28"/>
      <w:lang w:val="ru-RU" w:eastAsia="ru-RU" w:bidi="ar-SA"/>
    </w:rPr>
  </w:style>
  <w:style w:type="paragraph" w:customStyle="1" w:styleId="af0">
    <w:name w:val="ГЛАВА"/>
    <w:basedOn w:val="10"/>
    <w:rsid w:val="00DB65D3"/>
    <w:pPr>
      <w:keepNext w:val="0"/>
      <w:pageBreakBefore/>
      <w:tabs>
        <w:tab w:val="num" w:pos="1561"/>
        <w:tab w:val="left" w:pos="1701"/>
      </w:tabs>
      <w:suppressAutoHyphens/>
      <w:spacing w:before="0" w:after="240" w:line="252" w:lineRule="auto"/>
      <w:ind w:left="851" w:right="567"/>
      <w:jc w:val="both"/>
    </w:pPr>
    <w:rPr>
      <w:rFonts w:ascii="Times New Roman" w:hAnsi="Times New Roman" w:cs="Times New Roman"/>
      <w:kern w:val="0"/>
      <w:sz w:val="28"/>
    </w:rPr>
  </w:style>
  <w:style w:type="paragraph" w:customStyle="1" w:styleId="af1">
    <w:name w:val="ПОДЧАСТЬ"/>
    <w:basedOn w:val="30"/>
    <w:rsid w:val="000E551B"/>
    <w:pPr>
      <w:keepLines/>
      <w:tabs>
        <w:tab w:val="num" w:pos="863"/>
        <w:tab w:val="num" w:pos="1146"/>
        <w:tab w:val="left" w:pos="1814"/>
      </w:tabs>
      <w:suppressAutoHyphens/>
      <w:spacing w:before="120" w:after="240" w:line="252" w:lineRule="auto"/>
      <w:ind w:left="-142" w:firstLine="567"/>
    </w:pPr>
    <w:rPr>
      <w:rFonts w:ascii="Times New Roman" w:hAnsi="Times New Roman" w:cs="Times New Roman"/>
      <w:sz w:val="28"/>
    </w:rPr>
  </w:style>
  <w:style w:type="paragraph" w:styleId="a4">
    <w:name w:val="Plain Text"/>
    <w:aliases w:val="Знак7, Знак7"/>
    <w:basedOn w:val="a2"/>
    <w:link w:val="af2"/>
    <w:uiPriority w:val="99"/>
    <w:rsid w:val="00E609DB"/>
    <w:pPr>
      <w:tabs>
        <w:tab w:val="left" w:pos="1701"/>
      </w:tabs>
      <w:spacing w:before="80" w:line="252" w:lineRule="auto"/>
      <w:ind w:firstLine="852"/>
      <w:jc w:val="both"/>
    </w:pPr>
    <w:rPr>
      <w:rFonts w:cs="Courier New"/>
      <w:sz w:val="28"/>
      <w:szCs w:val="20"/>
    </w:rPr>
  </w:style>
  <w:style w:type="character" w:customStyle="1" w:styleId="af2">
    <w:name w:val="Текст Знак"/>
    <w:aliases w:val="Знак7 Знак, Знак7 Знак"/>
    <w:basedOn w:val="a5"/>
    <w:link w:val="a4"/>
    <w:uiPriority w:val="99"/>
    <w:locked/>
    <w:rsid w:val="00E609DB"/>
    <w:rPr>
      <w:rFonts w:eastAsia="SimSun" w:cs="Courier New"/>
      <w:sz w:val="28"/>
      <w:lang w:val="ru-RU" w:eastAsia="ru-RU" w:bidi="ar-SA"/>
    </w:rPr>
  </w:style>
  <w:style w:type="character" w:customStyle="1" w:styleId="ab">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a"/>
    <w:uiPriority w:val="35"/>
    <w:locked/>
    <w:rsid w:val="006D7DD6"/>
    <w:rPr>
      <w:rFonts w:eastAsia="SimSun"/>
      <w:b/>
      <w:bCs/>
      <w:lang w:val="ru-RU" w:eastAsia="ru-RU" w:bidi="ar-SA"/>
    </w:rPr>
  </w:style>
  <w:style w:type="character" w:customStyle="1" w:styleId="25">
    <w:name w:val="Основной текст (2)"/>
    <w:basedOn w:val="a5"/>
    <w:rsid w:val="000E551B"/>
    <w:rPr>
      <w:rFonts w:ascii="Times New Roman" w:hAnsi="Times New Roman" w:cs="Times New Roman"/>
      <w:b/>
      <w:bCs/>
      <w:sz w:val="27"/>
      <w:szCs w:val="27"/>
      <w:u w:val="none"/>
      <w:shd w:val="clear" w:color="auto" w:fill="FFFFFF"/>
    </w:rPr>
  </w:style>
  <w:style w:type="paragraph" w:customStyle="1" w:styleId="Default">
    <w:name w:val="Default"/>
    <w:link w:val="Default0"/>
    <w:rsid w:val="00516561"/>
    <w:pPr>
      <w:autoSpaceDE w:val="0"/>
      <w:autoSpaceDN w:val="0"/>
      <w:adjustRightInd w:val="0"/>
    </w:pPr>
    <w:rPr>
      <w:rFonts w:eastAsia="SimSun"/>
      <w:color w:val="000000"/>
      <w:sz w:val="24"/>
      <w:szCs w:val="24"/>
    </w:rPr>
  </w:style>
  <w:style w:type="paragraph" w:styleId="16">
    <w:name w:val="toc 1"/>
    <w:aliases w:val="Оглавление МОЕ"/>
    <w:basedOn w:val="a2"/>
    <w:next w:val="a2"/>
    <w:autoRedefine/>
    <w:uiPriority w:val="39"/>
    <w:qFormat/>
    <w:rsid w:val="0003595D"/>
    <w:pPr>
      <w:tabs>
        <w:tab w:val="left" w:pos="480"/>
        <w:tab w:val="right" w:leader="dot" w:pos="9345"/>
      </w:tabs>
      <w:spacing w:before="240" w:after="120"/>
    </w:pPr>
    <w:rPr>
      <w:rFonts w:asciiTheme="minorHAnsi" w:hAnsiTheme="minorHAnsi"/>
      <w:b/>
      <w:bCs/>
      <w:sz w:val="20"/>
      <w:szCs w:val="20"/>
    </w:rPr>
  </w:style>
  <w:style w:type="paragraph" w:styleId="26">
    <w:name w:val="toc 2"/>
    <w:basedOn w:val="a2"/>
    <w:next w:val="a2"/>
    <w:autoRedefine/>
    <w:uiPriority w:val="39"/>
    <w:qFormat/>
    <w:rsid w:val="008A65D1"/>
    <w:pPr>
      <w:spacing w:before="120"/>
      <w:ind w:left="240"/>
    </w:pPr>
    <w:rPr>
      <w:rFonts w:asciiTheme="minorHAnsi" w:hAnsiTheme="minorHAnsi"/>
      <w:i/>
      <w:iCs/>
      <w:sz w:val="20"/>
      <w:szCs w:val="20"/>
    </w:rPr>
  </w:style>
  <w:style w:type="paragraph" w:styleId="32">
    <w:name w:val="toc 3"/>
    <w:basedOn w:val="a2"/>
    <w:next w:val="a2"/>
    <w:autoRedefine/>
    <w:uiPriority w:val="39"/>
    <w:qFormat/>
    <w:rsid w:val="00E83DE6"/>
    <w:pPr>
      <w:ind w:left="480"/>
    </w:pPr>
    <w:rPr>
      <w:rFonts w:asciiTheme="minorHAnsi" w:hAnsiTheme="minorHAnsi"/>
      <w:sz w:val="20"/>
      <w:szCs w:val="20"/>
    </w:rPr>
  </w:style>
  <w:style w:type="paragraph" w:styleId="41">
    <w:name w:val="toc 4"/>
    <w:basedOn w:val="a2"/>
    <w:next w:val="a2"/>
    <w:autoRedefine/>
    <w:uiPriority w:val="39"/>
    <w:rsid w:val="00E83DE6"/>
    <w:pPr>
      <w:ind w:left="720"/>
    </w:pPr>
    <w:rPr>
      <w:rFonts w:asciiTheme="minorHAnsi" w:hAnsiTheme="minorHAnsi"/>
      <w:sz w:val="20"/>
      <w:szCs w:val="20"/>
    </w:rPr>
  </w:style>
  <w:style w:type="paragraph" w:styleId="51">
    <w:name w:val="toc 5"/>
    <w:basedOn w:val="a2"/>
    <w:next w:val="a2"/>
    <w:autoRedefine/>
    <w:uiPriority w:val="39"/>
    <w:rsid w:val="00E83DE6"/>
    <w:pPr>
      <w:ind w:left="960"/>
    </w:pPr>
    <w:rPr>
      <w:rFonts w:asciiTheme="minorHAnsi" w:hAnsiTheme="minorHAnsi"/>
      <w:sz w:val="20"/>
      <w:szCs w:val="20"/>
    </w:rPr>
  </w:style>
  <w:style w:type="paragraph" w:styleId="61">
    <w:name w:val="toc 6"/>
    <w:basedOn w:val="a2"/>
    <w:next w:val="a2"/>
    <w:autoRedefine/>
    <w:uiPriority w:val="39"/>
    <w:rsid w:val="00E83DE6"/>
    <w:pPr>
      <w:ind w:left="1200"/>
    </w:pPr>
    <w:rPr>
      <w:rFonts w:asciiTheme="minorHAnsi" w:hAnsiTheme="minorHAnsi"/>
      <w:sz w:val="20"/>
      <w:szCs w:val="20"/>
    </w:rPr>
  </w:style>
  <w:style w:type="paragraph" w:styleId="71">
    <w:name w:val="toc 7"/>
    <w:basedOn w:val="a2"/>
    <w:next w:val="a2"/>
    <w:autoRedefine/>
    <w:uiPriority w:val="39"/>
    <w:rsid w:val="00E83DE6"/>
    <w:pPr>
      <w:ind w:left="1440"/>
    </w:pPr>
    <w:rPr>
      <w:rFonts w:asciiTheme="minorHAnsi" w:hAnsiTheme="minorHAnsi"/>
      <w:sz w:val="20"/>
      <w:szCs w:val="20"/>
    </w:rPr>
  </w:style>
  <w:style w:type="paragraph" w:styleId="81">
    <w:name w:val="toc 8"/>
    <w:basedOn w:val="a2"/>
    <w:next w:val="a2"/>
    <w:autoRedefine/>
    <w:uiPriority w:val="39"/>
    <w:rsid w:val="00E83DE6"/>
    <w:pPr>
      <w:ind w:left="1680"/>
    </w:pPr>
    <w:rPr>
      <w:rFonts w:asciiTheme="minorHAnsi" w:hAnsiTheme="minorHAnsi"/>
      <w:sz w:val="20"/>
      <w:szCs w:val="20"/>
    </w:rPr>
  </w:style>
  <w:style w:type="paragraph" w:styleId="91">
    <w:name w:val="toc 9"/>
    <w:basedOn w:val="a2"/>
    <w:next w:val="a2"/>
    <w:autoRedefine/>
    <w:uiPriority w:val="39"/>
    <w:rsid w:val="00E83DE6"/>
    <w:pPr>
      <w:ind w:left="1920"/>
    </w:pPr>
    <w:rPr>
      <w:rFonts w:asciiTheme="minorHAnsi" w:hAnsiTheme="minorHAnsi"/>
      <w:sz w:val="20"/>
      <w:szCs w:val="20"/>
    </w:rPr>
  </w:style>
  <w:style w:type="character" w:styleId="af3">
    <w:name w:val="Hyperlink"/>
    <w:basedOn w:val="a5"/>
    <w:uiPriority w:val="99"/>
    <w:rsid w:val="00E83DE6"/>
    <w:rPr>
      <w:color w:val="0000FF"/>
      <w:u w:val="single"/>
    </w:rPr>
  </w:style>
  <w:style w:type="character" w:styleId="af4">
    <w:name w:val="FollowedHyperlink"/>
    <w:basedOn w:val="a5"/>
    <w:uiPriority w:val="99"/>
    <w:rsid w:val="00611796"/>
    <w:rPr>
      <w:color w:val="800080"/>
      <w:u w:val="single"/>
    </w:rPr>
  </w:style>
  <w:style w:type="character" w:styleId="af5">
    <w:name w:val="page number"/>
    <w:basedOn w:val="a5"/>
    <w:rsid w:val="00AA6805"/>
  </w:style>
  <w:style w:type="paragraph" w:styleId="af6">
    <w:name w:val="Document Map"/>
    <w:basedOn w:val="a2"/>
    <w:link w:val="af7"/>
    <w:uiPriority w:val="99"/>
    <w:rsid w:val="009778E9"/>
    <w:pPr>
      <w:shd w:val="clear" w:color="auto" w:fill="000080"/>
    </w:pPr>
    <w:rPr>
      <w:rFonts w:ascii="Tahoma" w:hAnsi="Tahoma" w:cs="Tahoma"/>
      <w:sz w:val="20"/>
      <w:szCs w:val="20"/>
    </w:rPr>
  </w:style>
  <w:style w:type="paragraph" w:styleId="af8">
    <w:name w:val="Balloon Text"/>
    <w:basedOn w:val="a2"/>
    <w:link w:val="af9"/>
    <w:rsid w:val="00FC14DD"/>
    <w:rPr>
      <w:rFonts w:ascii="Tahoma" w:hAnsi="Tahoma" w:cs="Tahoma"/>
      <w:sz w:val="16"/>
      <w:szCs w:val="16"/>
    </w:rPr>
  </w:style>
  <w:style w:type="character" w:customStyle="1" w:styleId="af9">
    <w:name w:val="Текст выноски Знак"/>
    <w:basedOn w:val="a5"/>
    <w:link w:val="af8"/>
    <w:rsid w:val="00FC14DD"/>
    <w:rPr>
      <w:rFonts w:ascii="Tahoma" w:eastAsia="SimSun" w:hAnsi="Tahoma" w:cs="Tahoma"/>
      <w:sz w:val="16"/>
      <w:szCs w:val="16"/>
    </w:rPr>
  </w:style>
  <w:style w:type="table" w:styleId="afa">
    <w:name w:val="Table Grid"/>
    <w:aliases w:val="Table Grid Report"/>
    <w:basedOn w:val="a6"/>
    <w:uiPriority w:val="39"/>
    <w:rsid w:val="00FC14D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List Paragraph"/>
    <w:aliases w:val="Таблицы нейминг,Введение"/>
    <w:basedOn w:val="a2"/>
    <w:link w:val="afc"/>
    <w:uiPriority w:val="34"/>
    <w:qFormat/>
    <w:rsid w:val="00FC14DD"/>
    <w:pPr>
      <w:spacing w:after="200" w:line="276" w:lineRule="auto"/>
      <w:ind w:left="708"/>
    </w:pPr>
    <w:rPr>
      <w:rFonts w:eastAsia="Times New Roman"/>
      <w:sz w:val="22"/>
      <w:szCs w:val="22"/>
      <w:lang w:eastAsia="en-US"/>
    </w:rPr>
  </w:style>
  <w:style w:type="character" w:styleId="afd">
    <w:name w:val="Placeholder Text"/>
    <w:basedOn w:val="a5"/>
    <w:uiPriority w:val="99"/>
    <w:semiHidden/>
    <w:rsid w:val="007B483B"/>
    <w:rPr>
      <w:color w:val="808080"/>
    </w:rPr>
  </w:style>
  <w:style w:type="character" w:customStyle="1" w:styleId="40">
    <w:name w:val="Заголовок 4 Знак"/>
    <w:aliases w:val="Знак Знак,Heading 4 Char Знак,D&amp;M4 Знак,D&amp;M 4 Знак,Таб Знак"/>
    <w:basedOn w:val="a5"/>
    <w:link w:val="4"/>
    <w:uiPriority w:val="9"/>
    <w:rsid w:val="00374ED5"/>
    <w:rPr>
      <w:rFonts w:eastAsia="SimSun"/>
      <w:sz w:val="28"/>
      <w:szCs w:val="28"/>
    </w:rPr>
  </w:style>
  <w:style w:type="character" w:customStyle="1" w:styleId="50">
    <w:name w:val="Заголовок 5 Знак"/>
    <w:aliases w:val="Underline Знак"/>
    <w:basedOn w:val="a5"/>
    <w:link w:val="5"/>
    <w:uiPriority w:val="9"/>
    <w:rsid w:val="00374ED5"/>
    <w:rPr>
      <w:rFonts w:ascii="Calibri" w:eastAsia="SimSun" w:hAnsi="Calibri"/>
      <w:b/>
      <w:bCs/>
      <w:i/>
      <w:iCs/>
      <w:sz w:val="26"/>
      <w:szCs w:val="26"/>
    </w:rPr>
  </w:style>
  <w:style w:type="character" w:customStyle="1" w:styleId="60">
    <w:name w:val="Заголовок 6 Знак"/>
    <w:aliases w:val="Заголовок таб. Знак"/>
    <w:basedOn w:val="a5"/>
    <w:link w:val="6"/>
    <w:uiPriority w:val="9"/>
    <w:rsid w:val="00374ED5"/>
    <w:rPr>
      <w:rFonts w:ascii="Cambria" w:eastAsia="SimSun" w:hAnsi="Cambria"/>
      <w:i/>
      <w:iCs/>
      <w:color w:val="243F60"/>
      <w:sz w:val="24"/>
      <w:szCs w:val="24"/>
    </w:rPr>
  </w:style>
  <w:style w:type="character" w:customStyle="1" w:styleId="70">
    <w:name w:val="Заголовок 7 Знак"/>
    <w:basedOn w:val="a5"/>
    <w:link w:val="7"/>
    <w:uiPriority w:val="9"/>
    <w:rsid w:val="00374ED5"/>
    <w:rPr>
      <w:rFonts w:ascii="Cambria" w:eastAsia="SimSun" w:hAnsi="Cambria"/>
      <w:i/>
      <w:iCs/>
      <w:color w:val="404040"/>
      <w:sz w:val="24"/>
      <w:szCs w:val="24"/>
    </w:rPr>
  </w:style>
  <w:style w:type="character" w:customStyle="1" w:styleId="80">
    <w:name w:val="Заголовок 8 Знак"/>
    <w:basedOn w:val="a5"/>
    <w:link w:val="8"/>
    <w:uiPriority w:val="9"/>
    <w:rsid w:val="00374ED5"/>
    <w:rPr>
      <w:i/>
      <w:iCs/>
      <w:sz w:val="24"/>
      <w:szCs w:val="24"/>
    </w:rPr>
  </w:style>
  <w:style w:type="character" w:customStyle="1" w:styleId="12">
    <w:name w:val="Заголовок 1 Знак"/>
    <w:aliases w:val="Глава Знак,Заголовок 1 Знак Знак Знак3,Заголовок 1 Знак Знак Знак Знак,H1 Знак,Заголовок 1 (табл) Знак,заголовок 1 Знак1,заголовок 1 Знак Знак,Заголовок 1 Знак2 Знак,Заголовок 1 Знак1 Знак Знак,Заголовок 1 (табл) Знак Знак Знак Знак"/>
    <w:link w:val="10"/>
    <w:uiPriority w:val="9"/>
    <w:locked/>
    <w:rsid w:val="00374ED5"/>
    <w:rPr>
      <w:rFonts w:ascii="Arial" w:eastAsia="SimSun" w:hAnsi="Arial" w:cs="Arial"/>
      <w:b/>
      <w:bCs/>
      <w:kern w:val="32"/>
      <w:sz w:val="32"/>
      <w:szCs w:val="32"/>
    </w:rPr>
  </w:style>
  <w:style w:type="character" w:customStyle="1" w:styleId="21">
    <w:name w:val="Заголовок 2 Знак"/>
    <w:aliases w:val="Char Знак,H2 Знак,h2 Знак, Знак1 Знак Знак Знак, Знак1 Знак1 Знак,Заголовок 2 Знак2 Знак Знак,Заголовок 2 Знак1 Знак Знак Знак Знак,Заголовок 2 Знак Знак Знак Знак Знак Знак"/>
    <w:link w:val="2"/>
    <w:uiPriority w:val="9"/>
    <w:locked/>
    <w:rsid w:val="00374ED5"/>
    <w:rPr>
      <w:rFonts w:ascii="Arial" w:eastAsia="SimSun" w:hAnsi="Arial" w:cs="Arial"/>
      <w:b/>
      <w:bCs/>
      <w:i/>
      <w:iCs/>
      <w:sz w:val="28"/>
      <w:szCs w:val="28"/>
    </w:rPr>
  </w:style>
  <w:style w:type="character" w:customStyle="1" w:styleId="31">
    <w:name w:val="Заголовок 3 Знак"/>
    <w:aliases w:val="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374ED5"/>
    <w:rPr>
      <w:rFonts w:ascii="Arial" w:eastAsia="SimSun" w:hAnsi="Arial" w:cs="Arial"/>
      <w:b/>
      <w:bCs/>
      <w:sz w:val="26"/>
      <w:szCs w:val="26"/>
    </w:rPr>
  </w:style>
  <w:style w:type="paragraph" w:customStyle="1" w:styleId="a3">
    <w:name w:val="Прг_КАЭС Знак"/>
    <w:autoRedefine/>
    <w:rsid w:val="00374ED5"/>
    <w:pPr>
      <w:spacing w:line="252" w:lineRule="auto"/>
    </w:pPr>
    <w:rPr>
      <w:rFonts w:eastAsia="SimSun"/>
      <w:sz w:val="28"/>
    </w:rPr>
  </w:style>
  <w:style w:type="paragraph" w:styleId="afe">
    <w:name w:val="Body Text"/>
    <w:aliases w:val="???????? ????? ??????????,Îñíîâíîé òåêñò ëèòåðàòóðà,Основной текст литература,Основной текст Знак Знак Знак,Основной текст Знак Знак1"/>
    <w:basedOn w:val="a2"/>
    <w:link w:val="aff"/>
    <w:qFormat/>
    <w:rsid w:val="00374ED5"/>
    <w:rPr>
      <w:sz w:val="20"/>
      <w:szCs w:val="20"/>
    </w:rPr>
  </w:style>
  <w:style w:type="character" w:customStyle="1" w:styleId="aff">
    <w:name w:val="Основной текст Знак"/>
    <w:aliases w:val="???????? ????? ?????????? Знак,Îñíîâíîé òåêñò ëèòåðàòóðà Знак,Основной текст литература Знак,Основной текст Знак Знак Знак Знак,Основной текст Знак Знак1 Знак"/>
    <w:basedOn w:val="a5"/>
    <w:link w:val="afe"/>
    <w:rsid w:val="00374ED5"/>
    <w:rPr>
      <w:rFonts w:eastAsia="SimSun"/>
    </w:rPr>
  </w:style>
  <w:style w:type="paragraph" w:customStyle="1" w:styleId="17">
    <w:name w:val="Абзац списка1"/>
    <w:basedOn w:val="a2"/>
    <w:rsid w:val="00374ED5"/>
    <w:pPr>
      <w:ind w:left="720"/>
      <w:contextualSpacing/>
    </w:pPr>
  </w:style>
  <w:style w:type="paragraph" w:styleId="aff0">
    <w:name w:val="Title"/>
    <w:aliases w:val="Рис."/>
    <w:basedOn w:val="a3"/>
    <w:link w:val="aff1"/>
    <w:uiPriority w:val="99"/>
    <w:qFormat/>
    <w:rsid w:val="00374ED5"/>
    <w:pPr>
      <w:keepNext/>
      <w:keepLines/>
      <w:suppressAutoHyphens/>
      <w:jc w:val="center"/>
    </w:pPr>
    <w:rPr>
      <w:caps/>
      <w:sz w:val="32"/>
    </w:rPr>
  </w:style>
  <w:style w:type="character" w:customStyle="1" w:styleId="aff1">
    <w:name w:val="Название Знак"/>
    <w:aliases w:val="Рис. Знак"/>
    <w:basedOn w:val="a5"/>
    <w:link w:val="aff0"/>
    <w:uiPriority w:val="99"/>
    <w:rsid w:val="00374ED5"/>
    <w:rPr>
      <w:rFonts w:eastAsia="SimSun"/>
      <w:caps/>
      <w:sz w:val="32"/>
    </w:rPr>
  </w:style>
  <w:style w:type="paragraph" w:styleId="aff2">
    <w:name w:val="Body Text Indent"/>
    <w:basedOn w:val="a2"/>
    <w:link w:val="aff3"/>
    <w:uiPriority w:val="99"/>
    <w:rsid w:val="00374ED5"/>
    <w:pPr>
      <w:spacing w:after="120"/>
      <w:ind w:left="283"/>
    </w:pPr>
    <w:rPr>
      <w:sz w:val="20"/>
      <w:szCs w:val="20"/>
    </w:rPr>
  </w:style>
  <w:style w:type="character" w:customStyle="1" w:styleId="aff3">
    <w:name w:val="Основной текст с отступом Знак"/>
    <w:basedOn w:val="a5"/>
    <w:link w:val="aff2"/>
    <w:uiPriority w:val="99"/>
    <w:rsid w:val="00374ED5"/>
    <w:rPr>
      <w:rFonts w:eastAsia="SimSun"/>
    </w:rPr>
  </w:style>
  <w:style w:type="paragraph" w:styleId="aff4">
    <w:name w:val="Normal (Web)"/>
    <w:aliases w:val=" Знак2,Обычный (Web)"/>
    <w:basedOn w:val="a2"/>
    <w:link w:val="aff5"/>
    <w:uiPriority w:val="99"/>
    <w:rsid w:val="00374ED5"/>
    <w:pPr>
      <w:spacing w:before="100" w:beforeAutospacing="1" w:after="100" w:afterAutospacing="1"/>
    </w:pPr>
  </w:style>
  <w:style w:type="character" w:customStyle="1" w:styleId="18">
    <w:name w:val="Замещающий текст1"/>
    <w:semiHidden/>
    <w:rsid w:val="00374ED5"/>
    <w:rPr>
      <w:color w:val="808080"/>
    </w:rPr>
  </w:style>
  <w:style w:type="character" w:styleId="aff6">
    <w:name w:val="line number"/>
    <w:rsid w:val="00374ED5"/>
    <w:rPr>
      <w:rFonts w:cs="Times New Roman"/>
    </w:rPr>
  </w:style>
  <w:style w:type="paragraph" w:customStyle="1" w:styleId="19">
    <w:name w:val="Маркированный1"/>
    <w:link w:val="1a"/>
    <w:rsid w:val="00374ED5"/>
    <w:pPr>
      <w:tabs>
        <w:tab w:val="left" w:pos="1247"/>
      </w:tabs>
      <w:spacing w:before="40"/>
      <w:ind w:left="1248" w:hanging="397"/>
      <w:jc w:val="both"/>
    </w:pPr>
    <w:rPr>
      <w:rFonts w:eastAsia="SimSun"/>
      <w:sz w:val="22"/>
    </w:rPr>
  </w:style>
  <w:style w:type="character" w:customStyle="1" w:styleId="1a">
    <w:name w:val="Маркированный1 Знак"/>
    <w:link w:val="19"/>
    <w:locked/>
    <w:rsid w:val="00374ED5"/>
    <w:rPr>
      <w:rFonts w:eastAsia="SimSun"/>
      <w:sz w:val="22"/>
    </w:rPr>
  </w:style>
  <w:style w:type="character" w:customStyle="1" w:styleId="1b">
    <w:name w:val="Текст Знак1"/>
    <w:aliases w:val="Знак7 Знак1"/>
    <w:locked/>
    <w:rsid w:val="00374ED5"/>
    <w:rPr>
      <w:rFonts w:ascii="Times New Roman" w:eastAsia="SimSun" w:hAnsi="Times New Roman"/>
      <w:sz w:val="20"/>
      <w:lang w:eastAsia="ru-RU"/>
    </w:rPr>
  </w:style>
  <w:style w:type="character" w:styleId="aff7">
    <w:name w:val="Strong"/>
    <w:uiPriority w:val="22"/>
    <w:qFormat/>
    <w:rsid w:val="00374ED5"/>
    <w:rPr>
      <w:rFonts w:cs="Times New Roman"/>
      <w:b/>
    </w:rPr>
  </w:style>
  <w:style w:type="paragraph" w:customStyle="1" w:styleId="33">
    <w:name w:val="Текст3"/>
    <w:basedOn w:val="30"/>
    <w:rsid w:val="00374ED5"/>
    <w:pPr>
      <w:keepNext w:val="0"/>
      <w:tabs>
        <w:tab w:val="num" w:pos="863"/>
        <w:tab w:val="num" w:pos="1146"/>
        <w:tab w:val="left" w:pos="1814"/>
      </w:tabs>
      <w:spacing w:before="80" w:after="0" w:line="252" w:lineRule="auto"/>
      <w:ind w:left="-141" w:firstLine="567"/>
      <w:jc w:val="both"/>
    </w:pPr>
    <w:rPr>
      <w:rFonts w:ascii="Times New Roman" w:hAnsi="Times New Roman" w:cs="Times New Roman"/>
      <w:b w:val="0"/>
      <w:bCs w:val="0"/>
    </w:rPr>
  </w:style>
  <w:style w:type="character" w:customStyle="1" w:styleId="grey1">
    <w:name w:val="grey1"/>
    <w:rsid w:val="00374ED5"/>
    <w:rPr>
      <w:color w:val="B7B7B7"/>
    </w:rPr>
  </w:style>
  <w:style w:type="character" w:customStyle="1" w:styleId="style11">
    <w:name w:val="style11"/>
    <w:rsid w:val="00374ED5"/>
    <w:rPr>
      <w:b/>
      <w:color w:val="5A7388"/>
    </w:rPr>
  </w:style>
  <w:style w:type="character" w:styleId="aff8">
    <w:name w:val="Emphasis"/>
    <w:uiPriority w:val="20"/>
    <w:qFormat/>
    <w:rsid w:val="00374ED5"/>
    <w:rPr>
      <w:rFonts w:cs="Times New Roman"/>
      <w:i/>
    </w:rPr>
  </w:style>
  <w:style w:type="character" w:customStyle="1" w:styleId="x5">
    <w:name w:val="x5"/>
    <w:rsid w:val="00374ED5"/>
  </w:style>
  <w:style w:type="paragraph" w:customStyle="1" w:styleId="1c">
    <w:name w:val="Заголовок оглавления1"/>
    <w:basedOn w:val="10"/>
    <w:next w:val="a2"/>
    <w:rsid w:val="00374ED5"/>
    <w:pPr>
      <w:keepNext w:val="0"/>
      <w:keepLines/>
      <w:pageBreakBefore/>
      <w:tabs>
        <w:tab w:val="num" w:pos="1561"/>
        <w:tab w:val="left" w:pos="1701"/>
      </w:tabs>
      <w:suppressAutoHyphens/>
      <w:spacing w:before="480" w:after="240" w:line="276" w:lineRule="auto"/>
      <w:ind w:left="851" w:right="567"/>
      <w:jc w:val="both"/>
      <w:outlineLvl w:val="9"/>
    </w:pPr>
    <w:rPr>
      <w:rFonts w:ascii="Cambria" w:hAnsi="Cambria" w:cs="Times New Roman"/>
      <w:b w:val="0"/>
      <w:bCs w:val="0"/>
      <w:color w:val="365F91"/>
      <w:kern w:val="0"/>
      <w:szCs w:val="28"/>
    </w:rPr>
  </w:style>
  <w:style w:type="paragraph" w:customStyle="1" w:styleId="aff9">
    <w:name w:val="МаркТабл"/>
    <w:uiPriority w:val="99"/>
    <w:rsid w:val="00374ED5"/>
    <w:pPr>
      <w:tabs>
        <w:tab w:val="num" w:pos="567"/>
        <w:tab w:val="left" w:pos="680"/>
      </w:tabs>
      <w:ind w:left="567" w:hanging="454"/>
    </w:pPr>
    <w:rPr>
      <w:rFonts w:eastAsia="SimSun"/>
      <w:sz w:val="24"/>
    </w:rPr>
  </w:style>
  <w:style w:type="paragraph" w:customStyle="1" w:styleId="3101221">
    <w:name w:val="Стиль Оглавление 3 + Слева:  101 см Выступ:  221 см"/>
    <w:basedOn w:val="32"/>
    <w:rsid w:val="00374ED5"/>
    <w:pPr>
      <w:ind w:left="3521" w:hanging="1253"/>
    </w:pPr>
  </w:style>
  <w:style w:type="paragraph" w:customStyle="1" w:styleId="27">
    <w:name w:val="Текст2"/>
    <w:basedOn w:val="2"/>
    <w:rsid w:val="00374ED5"/>
    <w:pPr>
      <w:keepNext w:val="0"/>
      <w:tabs>
        <w:tab w:val="num" w:pos="2128"/>
      </w:tabs>
      <w:spacing w:before="80" w:after="0" w:line="252" w:lineRule="auto"/>
      <w:ind w:firstLine="851"/>
      <w:jc w:val="both"/>
    </w:pPr>
    <w:rPr>
      <w:rFonts w:ascii="Times New Roman" w:hAnsi="Times New Roman" w:cs="Times New Roman"/>
      <w:b w:val="0"/>
      <w:bCs w:val="0"/>
      <w:i w:val="0"/>
      <w:iCs w:val="0"/>
    </w:rPr>
  </w:style>
  <w:style w:type="paragraph" w:customStyle="1" w:styleId="42">
    <w:name w:val="Текст4"/>
    <w:basedOn w:val="4"/>
    <w:rsid w:val="00374ED5"/>
    <w:pPr>
      <w:spacing w:before="80"/>
      <w:jc w:val="both"/>
    </w:pPr>
  </w:style>
  <w:style w:type="paragraph" w:customStyle="1" w:styleId="31012211">
    <w:name w:val="Стиль Оглавление 3 + Слева:  101 см Выступ:  221 см1"/>
    <w:basedOn w:val="32"/>
    <w:rsid w:val="00374ED5"/>
    <w:pPr>
      <w:ind w:left="2410" w:hanging="1843"/>
    </w:pPr>
  </w:style>
  <w:style w:type="paragraph" w:customStyle="1" w:styleId="affa">
    <w:name w:val="Приложение"/>
    <w:basedOn w:val="a3"/>
    <w:next w:val="a4"/>
    <w:rsid w:val="00374ED5"/>
    <w:pPr>
      <w:pageBreakBefore/>
      <w:tabs>
        <w:tab w:val="num" w:pos="142"/>
      </w:tabs>
      <w:suppressAutoHyphens/>
      <w:spacing w:after="120"/>
      <w:ind w:left="2269" w:right="567"/>
      <w:jc w:val="center"/>
    </w:pPr>
  </w:style>
  <w:style w:type="paragraph" w:customStyle="1" w:styleId="affb">
    <w:name w:val="Наименование"/>
    <w:basedOn w:val="a3"/>
    <w:next w:val="a2"/>
    <w:rsid w:val="00374ED5"/>
    <w:pPr>
      <w:pageBreakBefore/>
      <w:suppressAutoHyphens/>
      <w:spacing w:after="240"/>
      <w:ind w:left="567" w:right="567"/>
      <w:jc w:val="center"/>
    </w:pPr>
    <w:rPr>
      <w:caps/>
    </w:rPr>
  </w:style>
  <w:style w:type="paragraph" w:customStyle="1" w:styleId="affc">
    <w:name w:val="МаркированныйА"/>
    <w:basedOn w:val="a3"/>
    <w:rsid w:val="00374ED5"/>
    <w:pPr>
      <w:tabs>
        <w:tab w:val="num" w:pos="1418"/>
      </w:tabs>
      <w:spacing w:before="40" w:line="240" w:lineRule="auto"/>
      <w:ind w:left="1418" w:hanging="567"/>
      <w:jc w:val="both"/>
    </w:pPr>
  </w:style>
  <w:style w:type="paragraph" w:customStyle="1" w:styleId="28">
    <w:name w:val="Маркированный2"/>
    <w:rsid w:val="00374ED5"/>
    <w:pPr>
      <w:tabs>
        <w:tab w:val="left" w:pos="1814"/>
      </w:tabs>
      <w:ind w:left="1815" w:hanging="397"/>
      <w:jc w:val="both"/>
    </w:pPr>
    <w:rPr>
      <w:rFonts w:eastAsia="SimSun"/>
      <w:sz w:val="24"/>
    </w:rPr>
  </w:style>
  <w:style w:type="paragraph" w:customStyle="1" w:styleId="affd">
    <w:name w:val="Глава Прил"/>
    <w:basedOn w:val="a3"/>
    <w:rsid w:val="00374ED5"/>
    <w:pPr>
      <w:keepNext/>
      <w:keepLines/>
      <w:tabs>
        <w:tab w:val="left" w:pos="1701"/>
      </w:tabs>
      <w:spacing w:before="120" w:after="120"/>
      <w:ind w:left="1702" w:hanging="851"/>
    </w:pPr>
  </w:style>
  <w:style w:type="character" w:styleId="affe">
    <w:name w:val="annotation reference"/>
    <w:rsid w:val="00374ED5"/>
    <w:rPr>
      <w:rFonts w:cs="Times New Roman"/>
      <w:sz w:val="16"/>
    </w:rPr>
  </w:style>
  <w:style w:type="paragraph" w:styleId="afff">
    <w:name w:val="annotation text"/>
    <w:basedOn w:val="a2"/>
    <w:link w:val="afff0"/>
    <w:rsid w:val="00374ED5"/>
    <w:rPr>
      <w:sz w:val="20"/>
      <w:szCs w:val="20"/>
    </w:rPr>
  </w:style>
  <w:style w:type="character" w:customStyle="1" w:styleId="afff0">
    <w:name w:val="Текст примечания Знак"/>
    <w:basedOn w:val="a5"/>
    <w:link w:val="afff"/>
    <w:rsid w:val="00374ED5"/>
    <w:rPr>
      <w:rFonts w:eastAsia="SimSun"/>
    </w:rPr>
  </w:style>
  <w:style w:type="paragraph" w:customStyle="1" w:styleId="afff1">
    <w:name w:val="Стиль Текст таблиц + по центру"/>
    <w:basedOn w:val="a8"/>
    <w:rsid w:val="00374ED5"/>
    <w:pPr>
      <w:jc w:val="center"/>
    </w:pPr>
    <w:rPr>
      <w:szCs w:val="20"/>
    </w:rPr>
  </w:style>
  <w:style w:type="paragraph" w:customStyle="1" w:styleId="310122110">
    <w:name w:val="Стиль Стиль Оглавление 3 + Слева:  101 см Выступ:  221 см1 + Слева:..."/>
    <w:basedOn w:val="31012211"/>
    <w:rsid w:val="00374ED5"/>
    <w:pPr>
      <w:ind w:left="1826" w:hanging="1259"/>
    </w:pPr>
  </w:style>
  <w:style w:type="paragraph" w:styleId="afff2">
    <w:name w:val="List Bullet"/>
    <w:basedOn w:val="a2"/>
    <w:link w:val="afff3"/>
    <w:rsid w:val="00374ED5"/>
    <w:pPr>
      <w:tabs>
        <w:tab w:val="num" w:pos="567"/>
      </w:tabs>
      <w:ind w:left="360" w:hanging="360"/>
    </w:pPr>
  </w:style>
  <w:style w:type="character" w:customStyle="1" w:styleId="29">
    <w:name w:val="Замещающий текст2"/>
    <w:semiHidden/>
    <w:rsid w:val="00374ED5"/>
    <w:rPr>
      <w:color w:val="808080"/>
    </w:rPr>
  </w:style>
  <w:style w:type="paragraph" w:customStyle="1" w:styleId="2a">
    <w:name w:val="Заголовок оглавления2"/>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2b">
    <w:name w:val="Абзац списка2"/>
    <w:basedOn w:val="a2"/>
    <w:rsid w:val="00374ED5"/>
    <w:pPr>
      <w:ind w:left="720"/>
      <w:contextualSpacing/>
    </w:pPr>
  </w:style>
  <w:style w:type="paragraph" w:styleId="afff4">
    <w:name w:val="footnote text"/>
    <w:aliases w:val="Table_Footnote_last Знак,Table_Footnote_last Знак Знак,Table_Footnote_last"/>
    <w:basedOn w:val="a2"/>
    <w:link w:val="afff5"/>
    <w:uiPriority w:val="99"/>
    <w:rsid w:val="00374ED5"/>
    <w:rPr>
      <w:sz w:val="20"/>
      <w:szCs w:val="20"/>
    </w:rPr>
  </w:style>
  <w:style w:type="character" w:customStyle="1" w:styleId="afff5">
    <w:name w:val="Текст сноски Знак"/>
    <w:aliases w:val="Table_Footnote_last Знак Знак1,Table_Footnote_last Знак Знак Знак,Table_Footnote_last Знак1"/>
    <w:basedOn w:val="a5"/>
    <w:link w:val="afff4"/>
    <w:uiPriority w:val="99"/>
    <w:rsid w:val="00374ED5"/>
    <w:rPr>
      <w:rFonts w:eastAsia="SimSun"/>
    </w:rPr>
  </w:style>
  <w:style w:type="character" w:styleId="afff6">
    <w:name w:val="footnote reference"/>
    <w:rsid w:val="00374ED5"/>
    <w:rPr>
      <w:rFonts w:cs="Times New Roman"/>
      <w:vertAlign w:val="superscript"/>
    </w:rPr>
  </w:style>
  <w:style w:type="character" w:customStyle="1" w:styleId="72">
    <w:name w:val="Знак7 Знак Знак"/>
    <w:rsid w:val="00374ED5"/>
    <w:rPr>
      <w:rFonts w:eastAsia="SimSun"/>
      <w:sz w:val="28"/>
      <w:lang w:val="ru-RU" w:eastAsia="ru-RU"/>
    </w:rPr>
  </w:style>
  <w:style w:type="paragraph" w:styleId="2c">
    <w:name w:val="List Bullet 2"/>
    <w:basedOn w:val="a2"/>
    <w:uiPriority w:val="99"/>
    <w:rsid w:val="00374ED5"/>
    <w:pPr>
      <w:tabs>
        <w:tab w:val="num" w:pos="643"/>
      </w:tabs>
      <w:ind w:left="643" w:hanging="360"/>
      <w:contextualSpacing/>
    </w:pPr>
  </w:style>
  <w:style w:type="paragraph" w:styleId="afff7">
    <w:name w:val="List Number"/>
    <w:basedOn w:val="a2"/>
    <w:uiPriority w:val="99"/>
    <w:qFormat/>
    <w:rsid w:val="00374ED5"/>
    <w:pPr>
      <w:tabs>
        <w:tab w:val="num" w:pos="1440"/>
      </w:tabs>
      <w:ind w:left="1440" w:hanging="360"/>
    </w:pPr>
  </w:style>
  <w:style w:type="paragraph" w:customStyle="1" w:styleId="news">
    <w:name w:val="news"/>
    <w:basedOn w:val="a2"/>
    <w:rsid w:val="00374ED5"/>
    <w:pPr>
      <w:spacing w:before="100" w:beforeAutospacing="1" w:after="100" w:afterAutospacing="1"/>
    </w:pPr>
  </w:style>
  <w:style w:type="character" w:customStyle="1" w:styleId="slogan2">
    <w:name w:val="slogan2"/>
    <w:rsid w:val="00374ED5"/>
    <w:rPr>
      <w:rFonts w:cs="Times New Roman"/>
    </w:rPr>
  </w:style>
  <w:style w:type="character" w:customStyle="1" w:styleId="slogan02">
    <w:name w:val="slogan02"/>
    <w:rsid w:val="00374ED5"/>
    <w:rPr>
      <w:rFonts w:cs="Times New Roman"/>
    </w:rPr>
  </w:style>
  <w:style w:type="paragraph" w:styleId="afff8">
    <w:name w:val="annotation subject"/>
    <w:basedOn w:val="afff"/>
    <w:next w:val="afff"/>
    <w:link w:val="afff9"/>
    <w:uiPriority w:val="99"/>
    <w:rsid w:val="00374ED5"/>
    <w:rPr>
      <w:b/>
      <w:bCs/>
    </w:rPr>
  </w:style>
  <w:style w:type="character" w:customStyle="1" w:styleId="afff9">
    <w:name w:val="Тема примечания Знак"/>
    <w:basedOn w:val="afff0"/>
    <w:link w:val="afff8"/>
    <w:uiPriority w:val="99"/>
    <w:rsid w:val="00374ED5"/>
    <w:rPr>
      <w:rFonts w:eastAsia="SimSun"/>
      <w:b/>
      <w:bCs/>
    </w:rPr>
  </w:style>
  <w:style w:type="paragraph" w:styleId="2d">
    <w:name w:val="List Number 2"/>
    <w:basedOn w:val="a2"/>
    <w:uiPriority w:val="99"/>
    <w:rsid w:val="00374ED5"/>
    <w:pPr>
      <w:tabs>
        <w:tab w:val="num" w:pos="643"/>
      </w:tabs>
      <w:ind w:left="643" w:hanging="360"/>
      <w:contextualSpacing/>
    </w:pPr>
  </w:style>
  <w:style w:type="paragraph" w:styleId="34">
    <w:name w:val="List Number 3"/>
    <w:basedOn w:val="a2"/>
    <w:uiPriority w:val="99"/>
    <w:rsid w:val="00374ED5"/>
    <w:pPr>
      <w:tabs>
        <w:tab w:val="num" w:pos="926"/>
      </w:tabs>
      <w:ind w:left="926" w:hanging="360"/>
      <w:contextualSpacing/>
    </w:pPr>
  </w:style>
  <w:style w:type="paragraph" w:styleId="43">
    <w:name w:val="List Number 4"/>
    <w:basedOn w:val="a2"/>
    <w:uiPriority w:val="99"/>
    <w:rsid w:val="00374ED5"/>
    <w:pPr>
      <w:tabs>
        <w:tab w:val="num" w:pos="1209"/>
      </w:tabs>
      <w:ind w:left="1209" w:hanging="360"/>
      <w:contextualSpacing/>
    </w:pPr>
  </w:style>
  <w:style w:type="paragraph" w:styleId="52">
    <w:name w:val="List Number 5"/>
    <w:basedOn w:val="a2"/>
    <w:uiPriority w:val="99"/>
    <w:rsid w:val="00374ED5"/>
    <w:pPr>
      <w:tabs>
        <w:tab w:val="num" w:pos="1492"/>
      </w:tabs>
      <w:ind w:left="1492" w:hanging="360"/>
      <w:contextualSpacing/>
    </w:pPr>
  </w:style>
  <w:style w:type="paragraph" w:customStyle="1" w:styleId="style13306828850000000130msonormal">
    <w:name w:val="style_13306828850000000130msonormal"/>
    <w:basedOn w:val="a2"/>
    <w:rsid w:val="00374ED5"/>
    <w:pPr>
      <w:spacing w:before="100" w:beforeAutospacing="1" w:after="100" w:afterAutospacing="1"/>
    </w:pPr>
  </w:style>
  <w:style w:type="paragraph" w:customStyle="1" w:styleId="style13306828850000000130msolistparagraph">
    <w:name w:val="style_13306828850000000130msolistparagraph"/>
    <w:basedOn w:val="a2"/>
    <w:rsid w:val="00374ED5"/>
    <w:pPr>
      <w:spacing w:before="100" w:beforeAutospacing="1" w:after="100" w:afterAutospacing="1"/>
    </w:pPr>
  </w:style>
  <w:style w:type="paragraph" w:customStyle="1" w:styleId="style13305033050000000264msolistparagraph">
    <w:name w:val="style_13305033050000000264msolistparagraph"/>
    <w:basedOn w:val="a2"/>
    <w:rsid w:val="00374ED5"/>
    <w:pPr>
      <w:spacing w:before="100" w:beforeAutospacing="1" w:after="100" w:afterAutospacing="1"/>
    </w:pPr>
  </w:style>
  <w:style w:type="character" w:customStyle="1" w:styleId="210">
    <w:name w:val="Заголовок 2 Знак1"/>
    <w:aliases w:val="Заголовок 2 Знак Знак"/>
    <w:uiPriority w:val="9"/>
    <w:rsid w:val="00374ED5"/>
    <w:rPr>
      <w:rFonts w:eastAsia="SimSun"/>
      <w:b/>
      <w:sz w:val="28"/>
      <w:lang w:val="ru-RU" w:eastAsia="ru-RU"/>
    </w:rPr>
  </w:style>
  <w:style w:type="paragraph" w:customStyle="1" w:styleId="-31">
    <w:name w:val="Светлая сетка - Акцент 31"/>
    <w:basedOn w:val="a2"/>
    <w:rsid w:val="00374ED5"/>
    <w:pPr>
      <w:spacing w:after="200" w:line="276" w:lineRule="auto"/>
      <w:ind w:left="720"/>
      <w:contextualSpacing/>
    </w:pPr>
    <w:rPr>
      <w:rFonts w:ascii="Calibri" w:hAnsi="Calibri"/>
      <w:sz w:val="22"/>
      <w:szCs w:val="22"/>
      <w:lang w:eastAsia="en-US"/>
    </w:rPr>
  </w:style>
  <w:style w:type="paragraph" w:customStyle="1" w:styleId="Style4">
    <w:name w:val="Style4"/>
    <w:basedOn w:val="a2"/>
    <w:rsid w:val="00374ED5"/>
    <w:pPr>
      <w:widowControl w:val="0"/>
      <w:autoSpaceDE w:val="0"/>
      <w:autoSpaceDN w:val="0"/>
      <w:adjustRightInd w:val="0"/>
      <w:spacing w:line="274" w:lineRule="exact"/>
    </w:pPr>
    <w:rPr>
      <w:rFonts w:ascii="Arial" w:hAnsi="Arial" w:cs="Arial"/>
    </w:rPr>
  </w:style>
  <w:style w:type="paragraph" w:customStyle="1" w:styleId="Style5">
    <w:name w:val="Style5"/>
    <w:basedOn w:val="a2"/>
    <w:rsid w:val="00374ED5"/>
    <w:pPr>
      <w:widowControl w:val="0"/>
      <w:autoSpaceDE w:val="0"/>
      <w:autoSpaceDN w:val="0"/>
      <w:adjustRightInd w:val="0"/>
    </w:pPr>
    <w:rPr>
      <w:rFonts w:ascii="Arial" w:hAnsi="Arial" w:cs="Arial"/>
    </w:rPr>
  </w:style>
  <w:style w:type="paragraph" w:customStyle="1" w:styleId="Style6">
    <w:name w:val="Style6"/>
    <w:basedOn w:val="a2"/>
    <w:uiPriority w:val="99"/>
    <w:rsid w:val="00374ED5"/>
    <w:pPr>
      <w:widowControl w:val="0"/>
      <w:autoSpaceDE w:val="0"/>
      <w:autoSpaceDN w:val="0"/>
      <w:adjustRightInd w:val="0"/>
      <w:spacing w:line="250" w:lineRule="exact"/>
      <w:ind w:firstLine="715"/>
    </w:pPr>
    <w:rPr>
      <w:rFonts w:ascii="Arial" w:hAnsi="Arial" w:cs="Arial"/>
    </w:rPr>
  </w:style>
  <w:style w:type="paragraph" w:customStyle="1" w:styleId="Style7">
    <w:name w:val="Style7"/>
    <w:basedOn w:val="a2"/>
    <w:rsid w:val="00374ED5"/>
    <w:pPr>
      <w:widowControl w:val="0"/>
      <w:autoSpaceDE w:val="0"/>
      <w:autoSpaceDN w:val="0"/>
      <w:adjustRightInd w:val="0"/>
    </w:pPr>
    <w:rPr>
      <w:rFonts w:ascii="Arial" w:hAnsi="Arial" w:cs="Arial"/>
    </w:rPr>
  </w:style>
  <w:style w:type="character" w:customStyle="1" w:styleId="FontStyle13">
    <w:name w:val="Font Style13"/>
    <w:rsid w:val="00374ED5"/>
    <w:rPr>
      <w:rFonts w:ascii="Times New Roman" w:hAnsi="Times New Roman" w:cs="Times New Roman"/>
      <w:b/>
      <w:bCs/>
      <w:sz w:val="20"/>
      <w:szCs w:val="20"/>
    </w:rPr>
  </w:style>
  <w:style w:type="character" w:customStyle="1" w:styleId="FontStyle14">
    <w:name w:val="Font Style14"/>
    <w:rsid w:val="00374ED5"/>
    <w:rPr>
      <w:rFonts w:ascii="Franklin Gothic Medium" w:hAnsi="Franklin Gothic Medium" w:cs="Franklin Gothic Medium"/>
      <w:i/>
      <w:iCs/>
      <w:sz w:val="24"/>
      <w:szCs w:val="24"/>
    </w:rPr>
  </w:style>
  <w:style w:type="paragraph" w:customStyle="1" w:styleId="Style13">
    <w:name w:val="Style13"/>
    <w:basedOn w:val="a2"/>
    <w:rsid w:val="00374ED5"/>
    <w:pPr>
      <w:widowControl w:val="0"/>
      <w:autoSpaceDE w:val="0"/>
      <w:autoSpaceDN w:val="0"/>
      <w:adjustRightInd w:val="0"/>
    </w:pPr>
  </w:style>
  <w:style w:type="character" w:customStyle="1" w:styleId="FontStyle28">
    <w:name w:val="Font Style28"/>
    <w:rsid w:val="00374ED5"/>
    <w:rPr>
      <w:rFonts w:ascii="Times New Roman" w:hAnsi="Times New Roman" w:cs="Times New Roman"/>
      <w:b/>
      <w:bCs/>
      <w:sz w:val="22"/>
      <w:szCs w:val="22"/>
    </w:rPr>
  </w:style>
  <w:style w:type="paragraph" w:customStyle="1" w:styleId="Style2">
    <w:name w:val="Style2"/>
    <w:basedOn w:val="a2"/>
    <w:rsid w:val="00374ED5"/>
    <w:pPr>
      <w:widowControl w:val="0"/>
      <w:autoSpaceDE w:val="0"/>
      <w:autoSpaceDN w:val="0"/>
      <w:adjustRightInd w:val="0"/>
    </w:pPr>
    <w:rPr>
      <w:rFonts w:ascii="Arial" w:hAnsi="Arial" w:cs="Arial"/>
    </w:rPr>
  </w:style>
  <w:style w:type="paragraph" w:customStyle="1" w:styleId="Style3">
    <w:name w:val="Style3"/>
    <w:basedOn w:val="a2"/>
    <w:uiPriority w:val="99"/>
    <w:rsid w:val="00374ED5"/>
    <w:pPr>
      <w:widowControl w:val="0"/>
      <w:autoSpaceDE w:val="0"/>
      <w:autoSpaceDN w:val="0"/>
      <w:adjustRightInd w:val="0"/>
    </w:pPr>
    <w:rPr>
      <w:rFonts w:ascii="Arial" w:hAnsi="Arial" w:cs="Arial"/>
    </w:rPr>
  </w:style>
  <w:style w:type="paragraph" w:customStyle="1" w:styleId="Style8">
    <w:name w:val="Style8"/>
    <w:basedOn w:val="a2"/>
    <w:rsid w:val="00374ED5"/>
    <w:pPr>
      <w:widowControl w:val="0"/>
      <w:autoSpaceDE w:val="0"/>
      <w:autoSpaceDN w:val="0"/>
      <w:adjustRightInd w:val="0"/>
    </w:pPr>
    <w:rPr>
      <w:rFonts w:ascii="Arial" w:hAnsi="Arial" w:cs="Arial"/>
    </w:rPr>
  </w:style>
  <w:style w:type="paragraph" w:customStyle="1" w:styleId="Style110">
    <w:name w:val="Style11"/>
    <w:basedOn w:val="a2"/>
    <w:rsid w:val="00374ED5"/>
    <w:pPr>
      <w:widowControl w:val="0"/>
      <w:autoSpaceDE w:val="0"/>
      <w:autoSpaceDN w:val="0"/>
      <w:adjustRightInd w:val="0"/>
      <w:spacing w:line="211" w:lineRule="exact"/>
      <w:ind w:firstLine="562"/>
    </w:pPr>
  </w:style>
  <w:style w:type="paragraph" w:customStyle="1" w:styleId="Style12">
    <w:name w:val="Style12"/>
    <w:basedOn w:val="a2"/>
    <w:rsid w:val="00374ED5"/>
    <w:pPr>
      <w:widowControl w:val="0"/>
      <w:autoSpaceDE w:val="0"/>
      <w:autoSpaceDN w:val="0"/>
      <w:adjustRightInd w:val="0"/>
      <w:spacing w:line="235" w:lineRule="exact"/>
    </w:pPr>
  </w:style>
  <w:style w:type="character" w:customStyle="1" w:styleId="FontStyle37">
    <w:name w:val="Font Style37"/>
    <w:rsid w:val="00374ED5"/>
    <w:rPr>
      <w:rFonts w:ascii="Times New Roman" w:hAnsi="Times New Roman" w:cs="Times New Roman"/>
      <w:b/>
      <w:bCs/>
      <w:spacing w:val="-10"/>
      <w:sz w:val="26"/>
      <w:szCs w:val="26"/>
    </w:rPr>
  </w:style>
  <w:style w:type="character" w:customStyle="1" w:styleId="FontStyle34">
    <w:name w:val="Font Style34"/>
    <w:rsid w:val="00374ED5"/>
    <w:rPr>
      <w:rFonts w:ascii="Times New Roman" w:hAnsi="Times New Roman" w:cs="Times New Roman"/>
      <w:spacing w:val="-10"/>
      <w:sz w:val="26"/>
      <w:szCs w:val="26"/>
    </w:rPr>
  </w:style>
  <w:style w:type="paragraph" w:customStyle="1" w:styleId="Style17">
    <w:name w:val="Style17"/>
    <w:basedOn w:val="a2"/>
    <w:uiPriority w:val="99"/>
    <w:rsid w:val="00374ED5"/>
    <w:pPr>
      <w:widowControl w:val="0"/>
      <w:autoSpaceDE w:val="0"/>
      <w:autoSpaceDN w:val="0"/>
      <w:adjustRightInd w:val="0"/>
      <w:jc w:val="center"/>
    </w:pPr>
    <w:rPr>
      <w:rFonts w:ascii="Arial" w:hAnsi="Arial" w:cs="Arial"/>
    </w:rPr>
  </w:style>
  <w:style w:type="character" w:customStyle="1" w:styleId="FontStyle31">
    <w:name w:val="Font Style31"/>
    <w:rsid w:val="00374ED5"/>
    <w:rPr>
      <w:rFonts w:ascii="Times New Roman" w:hAnsi="Times New Roman" w:cs="Times New Roman"/>
      <w:sz w:val="20"/>
      <w:szCs w:val="20"/>
    </w:rPr>
  </w:style>
  <w:style w:type="character" w:customStyle="1" w:styleId="FontStyle32">
    <w:name w:val="Font Style32"/>
    <w:rsid w:val="00374ED5"/>
    <w:rPr>
      <w:rFonts w:ascii="Times New Roman" w:hAnsi="Times New Roman" w:cs="Times New Roman"/>
      <w:b/>
      <w:bCs/>
      <w:sz w:val="20"/>
      <w:szCs w:val="20"/>
    </w:rPr>
  </w:style>
  <w:style w:type="character" w:customStyle="1" w:styleId="FontStyle33">
    <w:name w:val="Font Style33"/>
    <w:rsid w:val="00374ED5"/>
    <w:rPr>
      <w:rFonts w:ascii="Arial Unicode MS" w:eastAsia="Arial Unicode MS" w:cs="Arial Unicode MS"/>
      <w:b/>
      <w:bCs/>
      <w:i/>
      <w:iCs/>
      <w:sz w:val="20"/>
      <w:szCs w:val="20"/>
    </w:rPr>
  </w:style>
  <w:style w:type="character" w:customStyle="1" w:styleId="FontStyle47">
    <w:name w:val="Font Style47"/>
    <w:rsid w:val="00374ED5"/>
    <w:rPr>
      <w:rFonts w:ascii="Arial" w:hAnsi="Arial" w:cs="Arial"/>
      <w:b/>
      <w:bCs/>
      <w:sz w:val="16"/>
      <w:szCs w:val="16"/>
    </w:rPr>
  </w:style>
  <w:style w:type="character" w:customStyle="1" w:styleId="FontStyle48">
    <w:name w:val="Font Style48"/>
    <w:rsid w:val="00374ED5"/>
    <w:rPr>
      <w:rFonts w:ascii="Arial" w:hAnsi="Arial" w:cs="Arial"/>
      <w:b/>
      <w:bCs/>
      <w:sz w:val="16"/>
      <w:szCs w:val="16"/>
    </w:rPr>
  </w:style>
  <w:style w:type="character" w:customStyle="1" w:styleId="FontStyle50">
    <w:name w:val="Font Style50"/>
    <w:rsid w:val="00374ED5"/>
    <w:rPr>
      <w:rFonts w:ascii="Cambria" w:hAnsi="Cambria" w:cs="Cambria"/>
      <w:sz w:val="20"/>
      <w:szCs w:val="20"/>
    </w:rPr>
  </w:style>
  <w:style w:type="character" w:customStyle="1" w:styleId="FontStyle51">
    <w:name w:val="Font Style51"/>
    <w:rsid w:val="00374ED5"/>
    <w:rPr>
      <w:rFonts w:ascii="Arial" w:hAnsi="Arial" w:cs="Arial"/>
      <w:b/>
      <w:bCs/>
      <w:sz w:val="12"/>
      <w:szCs w:val="12"/>
    </w:rPr>
  </w:style>
  <w:style w:type="character" w:customStyle="1" w:styleId="FontStyle52">
    <w:name w:val="Font Style52"/>
    <w:rsid w:val="00374ED5"/>
    <w:rPr>
      <w:rFonts w:ascii="Times New Roman" w:hAnsi="Times New Roman" w:cs="Times New Roman"/>
      <w:sz w:val="16"/>
      <w:szCs w:val="16"/>
    </w:rPr>
  </w:style>
  <w:style w:type="character" w:customStyle="1" w:styleId="FontStyle59">
    <w:name w:val="Font Style59"/>
    <w:rsid w:val="00374ED5"/>
    <w:rPr>
      <w:rFonts w:ascii="Arial" w:hAnsi="Arial" w:cs="Arial"/>
      <w:sz w:val="14"/>
      <w:szCs w:val="14"/>
    </w:rPr>
  </w:style>
  <w:style w:type="character" w:customStyle="1" w:styleId="FontStyle60">
    <w:name w:val="Font Style60"/>
    <w:rsid w:val="00374ED5"/>
    <w:rPr>
      <w:rFonts w:ascii="Arial" w:hAnsi="Arial" w:cs="Arial"/>
      <w:b/>
      <w:bCs/>
      <w:sz w:val="14"/>
      <w:szCs w:val="14"/>
    </w:rPr>
  </w:style>
  <w:style w:type="character" w:customStyle="1" w:styleId="FontStyle74">
    <w:name w:val="Font Style74"/>
    <w:rsid w:val="00374ED5"/>
    <w:rPr>
      <w:rFonts w:ascii="Arial" w:hAnsi="Arial" w:cs="Arial"/>
      <w:sz w:val="18"/>
      <w:szCs w:val="18"/>
    </w:rPr>
  </w:style>
  <w:style w:type="character" w:customStyle="1" w:styleId="FontStyle53">
    <w:name w:val="Font Style53"/>
    <w:rsid w:val="00374ED5"/>
    <w:rPr>
      <w:rFonts w:ascii="Arial" w:hAnsi="Arial" w:cs="Arial"/>
      <w:b/>
      <w:bCs/>
      <w:i/>
      <w:iCs/>
      <w:sz w:val="20"/>
      <w:szCs w:val="20"/>
    </w:rPr>
  </w:style>
  <w:style w:type="character" w:customStyle="1" w:styleId="FontStyle54">
    <w:name w:val="Font Style54"/>
    <w:rsid w:val="00374ED5"/>
    <w:rPr>
      <w:rFonts w:ascii="Arial" w:hAnsi="Arial" w:cs="Arial"/>
      <w:b/>
      <w:bCs/>
      <w:sz w:val="16"/>
      <w:szCs w:val="16"/>
    </w:rPr>
  </w:style>
  <w:style w:type="character" w:customStyle="1" w:styleId="FontStyle58">
    <w:name w:val="Font Style58"/>
    <w:rsid w:val="00374ED5"/>
    <w:rPr>
      <w:rFonts w:ascii="Garamond" w:hAnsi="Garamond" w:cs="Garamond"/>
      <w:b/>
      <w:bCs/>
      <w:sz w:val="18"/>
      <w:szCs w:val="18"/>
    </w:rPr>
  </w:style>
  <w:style w:type="paragraph" w:customStyle="1" w:styleId="afffa">
    <w:name w:val="заголовок табл"/>
    <w:basedOn w:val="a2"/>
    <w:link w:val="afffb"/>
    <w:rsid w:val="00374ED5"/>
    <w:pPr>
      <w:keepNext/>
      <w:suppressLineNumbers/>
      <w:tabs>
        <w:tab w:val="num" w:pos="680"/>
        <w:tab w:val="left" w:pos="1985"/>
        <w:tab w:val="left" w:leader="dot" w:pos="9356"/>
        <w:tab w:val="right" w:pos="9639"/>
      </w:tabs>
      <w:suppressAutoHyphens/>
      <w:spacing w:before="120" w:after="120"/>
      <w:jc w:val="center"/>
    </w:pPr>
    <w:rPr>
      <w:rFonts w:eastAsia="Times New Roman"/>
      <w:b/>
      <w:bCs/>
    </w:rPr>
  </w:style>
  <w:style w:type="character" w:customStyle="1" w:styleId="afffb">
    <w:name w:val="заголовок табл Знак"/>
    <w:link w:val="afffa"/>
    <w:locked/>
    <w:rsid w:val="00374ED5"/>
    <w:rPr>
      <w:b/>
      <w:bCs/>
      <w:sz w:val="24"/>
      <w:szCs w:val="24"/>
    </w:rPr>
  </w:style>
  <w:style w:type="paragraph" w:customStyle="1" w:styleId="style13269504590000000505msonormal">
    <w:name w:val="style_13269504590000000505msonormal"/>
    <w:basedOn w:val="a2"/>
    <w:rsid w:val="00374ED5"/>
    <w:pPr>
      <w:spacing w:before="100" w:beforeAutospacing="1" w:after="100" w:afterAutospacing="1"/>
    </w:pPr>
  </w:style>
  <w:style w:type="character" w:customStyle="1" w:styleId="leftmenutitle">
    <w:name w:val="leftmenutitle"/>
    <w:rsid w:val="00374ED5"/>
    <w:rPr>
      <w:rFonts w:cs="Times New Roman"/>
    </w:rPr>
  </w:style>
  <w:style w:type="character" w:customStyle="1" w:styleId="mainup">
    <w:name w:val="mainup"/>
    <w:rsid w:val="00374ED5"/>
    <w:rPr>
      <w:rFonts w:cs="Times New Roman"/>
    </w:rPr>
  </w:style>
  <w:style w:type="character" w:customStyle="1" w:styleId="apple-style-span">
    <w:name w:val="apple-style-span"/>
    <w:rsid w:val="00374ED5"/>
    <w:rPr>
      <w:rFonts w:cs="Times New Roman"/>
    </w:rPr>
  </w:style>
  <w:style w:type="paragraph" w:customStyle="1" w:styleId="Style1">
    <w:name w:val="Style1"/>
    <w:basedOn w:val="a2"/>
    <w:rsid w:val="00374ED5"/>
    <w:pPr>
      <w:widowControl w:val="0"/>
      <w:autoSpaceDE w:val="0"/>
      <w:autoSpaceDN w:val="0"/>
      <w:adjustRightInd w:val="0"/>
      <w:spacing w:line="227" w:lineRule="exact"/>
      <w:ind w:hanging="284"/>
    </w:pPr>
  </w:style>
  <w:style w:type="character" w:customStyle="1" w:styleId="FontStyle11">
    <w:name w:val="Font Style11"/>
    <w:rsid w:val="00374ED5"/>
    <w:rPr>
      <w:rFonts w:ascii="Times New Roman" w:hAnsi="Times New Roman" w:cs="Times New Roman"/>
      <w:b/>
      <w:bCs/>
      <w:sz w:val="26"/>
      <w:szCs w:val="26"/>
    </w:rPr>
  </w:style>
  <w:style w:type="character" w:customStyle="1" w:styleId="FontStyle12">
    <w:name w:val="Font Style12"/>
    <w:rsid w:val="00374ED5"/>
    <w:rPr>
      <w:rFonts w:ascii="Times New Roman" w:hAnsi="Times New Roman" w:cs="Times New Roman"/>
      <w:sz w:val="20"/>
      <w:szCs w:val="20"/>
    </w:rPr>
  </w:style>
  <w:style w:type="paragraph" w:customStyle="1" w:styleId="214">
    <w:name w:val="Заг2Жлев14"/>
    <w:basedOn w:val="2"/>
    <w:link w:val="2140"/>
    <w:rsid w:val="00374ED5"/>
    <w:pPr>
      <w:keepNext w:val="0"/>
      <w:tabs>
        <w:tab w:val="num" w:pos="792"/>
      </w:tabs>
      <w:spacing w:line="360" w:lineRule="auto"/>
      <w:ind w:left="792" w:hanging="432"/>
      <w:jc w:val="both"/>
    </w:pPr>
    <w:rPr>
      <w:rFonts w:ascii="Times New Roman" w:hAnsi="Times New Roman" w:cs="Times New Roman"/>
      <w:i w:val="0"/>
    </w:rPr>
  </w:style>
  <w:style w:type="paragraph" w:customStyle="1" w:styleId="120">
    <w:name w:val="ЗагЗЖ12"/>
    <w:basedOn w:val="a2"/>
    <w:rsid w:val="00374ED5"/>
    <w:pPr>
      <w:tabs>
        <w:tab w:val="num" w:pos="1440"/>
      </w:tabs>
      <w:ind w:left="1224" w:hanging="504"/>
    </w:pPr>
    <w:rPr>
      <w:b/>
    </w:rPr>
  </w:style>
  <w:style w:type="character" w:customStyle="1" w:styleId="1110">
    <w:name w:val="Заголовок 1 Знак1 Знак1"/>
    <w:aliases w:val="Заголовок 1 Знак Знак Знак1,Заголовок 1 Знак Знак Знак Знак Знак Знак Знак Знак Знак Знак Знак Знак Знак Знак Знак Знак,Заголовок 1 Знак1 Знак Знак Знак,Заголовок 1 Знак Знак Знак Знак Знак"/>
    <w:rsid w:val="00374ED5"/>
    <w:rPr>
      <w:rFonts w:cs="Arial"/>
      <w:b/>
      <w:bCs/>
      <w:color w:val="000000"/>
      <w:kern w:val="32"/>
      <w:sz w:val="32"/>
      <w:szCs w:val="32"/>
      <w:lang w:val="ru-RU" w:eastAsia="ru-RU" w:bidi="ar-SA"/>
    </w:rPr>
  </w:style>
  <w:style w:type="paragraph" w:styleId="35">
    <w:name w:val="Body Text 3"/>
    <w:basedOn w:val="a2"/>
    <w:link w:val="36"/>
    <w:uiPriority w:val="99"/>
    <w:rsid w:val="00374ED5"/>
    <w:pPr>
      <w:jc w:val="center"/>
    </w:pPr>
    <w:rPr>
      <w:rFonts w:eastAsia="Times New Roman"/>
      <w:b/>
      <w:bCs/>
    </w:rPr>
  </w:style>
  <w:style w:type="character" w:customStyle="1" w:styleId="36">
    <w:name w:val="Основной текст 3 Знак"/>
    <w:basedOn w:val="a5"/>
    <w:link w:val="35"/>
    <w:uiPriority w:val="99"/>
    <w:rsid w:val="00374ED5"/>
    <w:rPr>
      <w:b/>
      <w:bCs/>
      <w:sz w:val="24"/>
      <w:szCs w:val="24"/>
    </w:rPr>
  </w:style>
  <w:style w:type="paragraph" w:customStyle="1" w:styleId="130">
    <w:name w:val="Обычный 13 Знак"/>
    <w:basedOn w:val="a2"/>
    <w:rsid w:val="00374ED5"/>
    <w:pPr>
      <w:keepNext/>
      <w:keepLines/>
      <w:suppressLineNumbers/>
      <w:tabs>
        <w:tab w:val="left" w:leader="dot" w:pos="9356"/>
      </w:tabs>
      <w:suppressAutoHyphens/>
      <w:spacing w:before="60"/>
      <w:ind w:firstLine="567"/>
      <w:jc w:val="both"/>
    </w:pPr>
    <w:rPr>
      <w:sz w:val="26"/>
      <w:szCs w:val="20"/>
    </w:rPr>
  </w:style>
  <w:style w:type="paragraph" w:customStyle="1" w:styleId="blockquote">
    <w:name w:val="blockquote"/>
    <w:basedOn w:val="a2"/>
    <w:rsid w:val="00374ED5"/>
    <w:pPr>
      <w:spacing w:before="100" w:beforeAutospacing="1" w:after="100" w:afterAutospacing="1"/>
    </w:pPr>
  </w:style>
  <w:style w:type="paragraph" w:customStyle="1" w:styleId="afffc">
    <w:name w:val="Знак Знак Знак Знак"/>
    <w:basedOn w:val="a2"/>
    <w:uiPriority w:val="99"/>
    <w:rsid w:val="00374ED5"/>
    <w:pPr>
      <w:spacing w:after="160" w:line="240" w:lineRule="exact"/>
    </w:pPr>
    <w:rPr>
      <w:rFonts w:ascii="Arial" w:hAnsi="Arial" w:cs="Arial"/>
      <w:sz w:val="20"/>
      <w:szCs w:val="20"/>
      <w:lang w:val="en-US" w:eastAsia="en-US"/>
    </w:rPr>
  </w:style>
  <w:style w:type="paragraph" w:customStyle="1" w:styleId="37">
    <w:name w:val="Абзац списка3"/>
    <w:basedOn w:val="a2"/>
    <w:rsid w:val="00374ED5"/>
    <w:pPr>
      <w:spacing w:after="200" w:line="276" w:lineRule="auto"/>
      <w:ind w:left="720"/>
      <w:contextualSpacing/>
    </w:pPr>
    <w:rPr>
      <w:rFonts w:ascii="Calibri" w:hAnsi="Calibri"/>
      <w:sz w:val="22"/>
      <w:szCs w:val="22"/>
      <w:lang w:eastAsia="en-US"/>
    </w:rPr>
  </w:style>
  <w:style w:type="paragraph" w:customStyle="1" w:styleId="msonormalcxspmiddle">
    <w:name w:val="msonormalcxspmiddle"/>
    <w:basedOn w:val="a2"/>
    <w:rsid w:val="00374ED5"/>
    <w:pPr>
      <w:spacing w:before="100" w:beforeAutospacing="1" w:after="100" w:afterAutospacing="1"/>
    </w:pPr>
  </w:style>
  <w:style w:type="paragraph" w:customStyle="1" w:styleId="1d">
    <w:name w:val="Без интервала1"/>
    <w:uiPriority w:val="99"/>
    <w:rsid w:val="00374ED5"/>
    <w:rPr>
      <w:rFonts w:ascii="Calibri" w:eastAsia="SimSun" w:hAnsi="Calibri"/>
      <w:sz w:val="22"/>
      <w:szCs w:val="22"/>
    </w:rPr>
  </w:style>
  <w:style w:type="paragraph" w:customStyle="1" w:styleId="main">
    <w:name w:val="main"/>
    <w:basedOn w:val="a2"/>
    <w:rsid w:val="00374ED5"/>
    <w:pPr>
      <w:spacing w:before="100" w:beforeAutospacing="1" w:after="100" w:afterAutospacing="1"/>
    </w:pPr>
  </w:style>
  <w:style w:type="paragraph" w:customStyle="1" w:styleId="font5">
    <w:name w:val="font5"/>
    <w:basedOn w:val="a2"/>
    <w:uiPriority w:val="99"/>
    <w:rsid w:val="00374ED5"/>
    <w:pPr>
      <w:spacing w:before="100" w:beforeAutospacing="1" w:after="100" w:afterAutospacing="1"/>
    </w:pPr>
    <w:rPr>
      <w:rFonts w:ascii="Tahoma" w:hAnsi="Tahoma" w:cs="Tahoma"/>
      <w:b/>
      <w:bCs/>
      <w:sz w:val="18"/>
      <w:szCs w:val="18"/>
    </w:rPr>
  </w:style>
  <w:style w:type="paragraph" w:customStyle="1" w:styleId="font6">
    <w:name w:val="font6"/>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7">
    <w:name w:val="font7"/>
    <w:basedOn w:val="a2"/>
    <w:uiPriority w:val="99"/>
    <w:rsid w:val="00374ED5"/>
    <w:pPr>
      <w:spacing w:before="100" w:beforeAutospacing="1" w:after="100" w:afterAutospacing="1"/>
    </w:pPr>
    <w:rPr>
      <w:rFonts w:ascii="Tahoma" w:hAnsi="Tahoma" w:cs="Tahoma"/>
      <w:color w:val="000000"/>
      <w:sz w:val="18"/>
      <w:szCs w:val="18"/>
    </w:rPr>
  </w:style>
  <w:style w:type="paragraph" w:customStyle="1" w:styleId="font8">
    <w:name w:val="font8"/>
    <w:basedOn w:val="a2"/>
    <w:uiPriority w:val="99"/>
    <w:rsid w:val="00374ED5"/>
    <w:pPr>
      <w:spacing w:before="100" w:beforeAutospacing="1" w:after="100" w:afterAutospacing="1"/>
    </w:pPr>
    <w:rPr>
      <w:rFonts w:ascii="Tahoma" w:hAnsi="Tahoma" w:cs="Tahoma"/>
      <w:b/>
      <w:bCs/>
      <w:sz w:val="18"/>
      <w:szCs w:val="18"/>
    </w:rPr>
  </w:style>
  <w:style w:type="paragraph" w:customStyle="1" w:styleId="font9">
    <w:name w:val="font9"/>
    <w:basedOn w:val="a2"/>
    <w:rsid w:val="00374ED5"/>
    <w:pPr>
      <w:spacing w:before="100" w:beforeAutospacing="1" w:after="100" w:afterAutospacing="1"/>
    </w:pPr>
    <w:rPr>
      <w:rFonts w:ascii="Tahoma" w:hAnsi="Tahoma" w:cs="Tahoma"/>
      <w:b/>
      <w:bCs/>
      <w:color w:val="000000"/>
      <w:sz w:val="18"/>
      <w:szCs w:val="18"/>
    </w:rPr>
  </w:style>
  <w:style w:type="paragraph" w:customStyle="1" w:styleId="xl1770">
    <w:name w:val="xl1770"/>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771">
    <w:name w:val="xl1771"/>
    <w:basedOn w:val="a2"/>
    <w:rsid w:val="00374ED5"/>
    <w:pPr>
      <w:pBdr>
        <w:top w:val="single" w:sz="4" w:space="0" w:color="333333"/>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72">
    <w:name w:val="xl1772"/>
    <w:basedOn w:val="a2"/>
    <w:rsid w:val="00374ED5"/>
    <w:pPr>
      <w:pBdr>
        <w:top w:val="single" w:sz="4" w:space="0" w:color="333333"/>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773">
    <w:name w:val="xl1773"/>
    <w:basedOn w:val="a2"/>
    <w:rsid w:val="00374ED5"/>
    <w:pPr>
      <w:pBdr>
        <w:top w:val="single" w:sz="4" w:space="0" w:color="333333"/>
        <w:left w:val="single" w:sz="4" w:space="0" w:color="333333"/>
        <w:bottom w:val="single" w:sz="4" w:space="0" w:color="333333"/>
        <w:right w:val="single" w:sz="4" w:space="0" w:color="333333"/>
      </w:pBdr>
      <w:shd w:val="clear" w:color="000000" w:fill="CCFFCC"/>
      <w:spacing w:before="100" w:beforeAutospacing="1" w:after="100" w:afterAutospacing="1"/>
      <w:jc w:val="right"/>
      <w:textAlignment w:val="center"/>
    </w:pPr>
  </w:style>
  <w:style w:type="paragraph" w:customStyle="1" w:styleId="xl1774">
    <w:name w:val="xl1774"/>
    <w:basedOn w:val="a2"/>
    <w:rsid w:val="00374ED5"/>
    <w:pPr>
      <w:pBdr>
        <w:top w:val="single" w:sz="4" w:space="0" w:color="333333"/>
        <w:bottom w:val="single" w:sz="4" w:space="0" w:color="auto"/>
      </w:pBdr>
      <w:shd w:val="thinReverseDiagStripe" w:color="C0C0C0" w:fill="auto"/>
      <w:spacing w:before="100" w:beforeAutospacing="1" w:after="100" w:afterAutospacing="1"/>
      <w:textAlignment w:val="bottom"/>
    </w:pPr>
  </w:style>
  <w:style w:type="paragraph" w:customStyle="1" w:styleId="xl1775">
    <w:name w:val="xl1775"/>
    <w:basedOn w:val="a2"/>
    <w:rsid w:val="00374ED5"/>
    <w:pPr>
      <w:pBdr>
        <w:top w:val="single" w:sz="4" w:space="0" w:color="333333"/>
        <w:bottom w:val="single" w:sz="4" w:space="0" w:color="auto"/>
        <w:right w:val="single" w:sz="8" w:space="0" w:color="333333"/>
      </w:pBdr>
      <w:shd w:val="thinReverseDiagStripe" w:color="C0C0C0" w:fill="auto"/>
      <w:spacing w:before="100" w:beforeAutospacing="1" w:after="100" w:afterAutospacing="1"/>
      <w:textAlignment w:val="bottom"/>
    </w:pPr>
  </w:style>
  <w:style w:type="paragraph" w:customStyle="1" w:styleId="xl1776">
    <w:name w:val="xl1776"/>
    <w:basedOn w:val="a2"/>
    <w:rsid w:val="00374ED5"/>
    <w:pPr>
      <w:pBdr>
        <w:top w:val="single" w:sz="4" w:space="0" w:color="333333"/>
        <w:left w:val="single" w:sz="4" w:space="0" w:color="333333"/>
        <w:bottom w:val="single" w:sz="4" w:space="0" w:color="333333"/>
        <w:right w:val="single" w:sz="4" w:space="0" w:color="auto"/>
      </w:pBdr>
      <w:shd w:val="clear" w:color="000000" w:fill="FFFF99"/>
      <w:spacing w:before="100" w:beforeAutospacing="1" w:after="100" w:afterAutospacing="1"/>
      <w:jc w:val="right"/>
      <w:textAlignment w:val="center"/>
    </w:pPr>
  </w:style>
  <w:style w:type="paragraph" w:customStyle="1" w:styleId="xl1777">
    <w:name w:val="xl1777"/>
    <w:basedOn w:val="a2"/>
    <w:rsid w:val="00374ED5"/>
    <w:pPr>
      <w:pBdr>
        <w:top w:val="single" w:sz="4" w:space="0" w:color="333333"/>
        <w:left w:val="single" w:sz="4" w:space="0" w:color="333333"/>
        <w:bottom w:val="single" w:sz="4" w:space="0" w:color="333333"/>
        <w:right w:val="single" w:sz="4" w:space="0" w:color="auto"/>
      </w:pBdr>
      <w:shd w:val="clear" w:color="000000" w:fill="CCFFFF"/>
      <w:spacing w:before="100" w:beforeAutospacing="1" w:after="100" w:afterAutospacing="1"/>
      <w:jc w:val="right"/>
      <w:textAlignment w:val="center"/>
    </w:pPr>
  </w:style>
  <w:style w:type="paragraph" w:customStyle="1" w:styleId="xl1778">
    <w:name w:val="xl1778"/>
    <w:basedOn w:val="a2"/>
    <w:rsid w:val="00374ED5"/>
    <w:pPr>
      <w:spacing w:before="100" w:beforeAutospacing="1" w:after="100" w:afterAutospacing="1"/>
      <w:textAlignment w:val="bottom"/>
    </w:pPr>
  </w:style>
  <w:style w:type="paragraph" w:customStyle="1" w:styleId="xl1779">
    <w:name w:val="xl1779"/>
    <w:basedOn w:val="a2"/>
    <w:rsid w:val="00374ED5"/>
    <w:pPr>
      <w:spacing w:before="100" w:beforeAutospacing="1" w:after="100" w:afterAutospacing="1"/>
      <w:jc w:val="center"/>
      <w:textAlignment w:val="bottom"/>
    </w:pPr>
    <w:rPr>
      <w:b/>
      <w:bCs/>
      <w:color w:val="969696"/>
    </w:rPr>
  </w:style>
  <w:style w:type="paragraph" w:customStyle="1" w:styleId="xl1780">
    <w:name w:val="xl1780"/>
    <w:basedOn w:val="a2"/>
    <w:rsid w:val="00374ED5"/>
    <w:pPr>
      <w:spacing w:before="100" w:beforeAutospacing="1" w:after="100" w:afterAutospacing="1"/>
      <w:jc w:val="center"/>
      <w:textAlignment w:val="center"/>
    </w:pPr>
    <w:rPr>
      <w:b/>
      <w:bCs/>
      <w:color w:val="0000FF"/>
      <w:u w:val="single"/>
    </w:rPr>
  </w:style>
  <w:style w:type="paragraph" w:customStyle="1" w:styleId="xl1781">
    <w:name w:val="xl1781"/>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2">
    <w:name w:val="xl1782"/>
    <w:basedOn w:val="a2"/>
    <w:rsid w:val="00374ED5"/>
    <w:pPr>
      <w:pBdr>
        <w:top w:val="single" w:sz="4" w:space="0" w:color="auto"/>
        <w:bottom w:val="single" w:sz="4" w:space="0" w:color="333333"/>
      </w:pBdr>
      <w:shd w:val="thinReverseDiagStripe" w:color="C0C0C0" w:fill="C0C0C0"/>
      <w:spacing w:before="100" w:beforeAutospacing="1" w:after="100" w:afterAutospacing="1"/>
      <w:jc w:val="right"/>
      <w:textAlignment w:val="center"/>
    </w:pPr>
  </w:style>
  <w:style w:type="paragraph" w:customStyle="1" w:styleId="xl1783">
    <w:name w:val="xl1783"/>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4">
    <w:name w:val="xl1784"/>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5">
    <w:name w:val="xl1785"/>
    <w:basedOn w:val="a2"/>
    <w:rsid w:val="00374ED5"/>
    <w:pPr>
      <w:pBdr>
        <w:top w:val="single" w:sz="4" w:space="0" w:color="auto"/>
        <w:bottom w:val="single" w:sz="4" w:space="0" w:color="333333"/>
      </w:pBdr>
      <w:shd w:val="thinReverseDiagStripe" w:color="C0C0C0" w:fill="C0C0C0"/>
      <w:spacing w:before="100" w:beforeAutospacing="1" w:after="100" w:afterAutospacing="1"/>
      <w:textAlignment w:val="center"/>
    </w:pPr>
  </w:style>
  <w:style w:type="paragraph" w:customStyle="1" w:styleId="xl1786">
    <w:name w:val="xl1786"/>
    <w:basedOn w:val="a2"/>
    <w:rsid w:val="00374ED5"/>
    <w:pPr>
      <w:pBdr>
        <w:top w:val="single" w:sz="4" w:space="0" w:color="auto"/>
        <w:left w:val="single" w:sz="4" w:space="0" w:color="auto"/>
        <w:bottom w:val="single" w:sz="4" w:space="0" w:color="333333"/>
      </w:pBdr>
      <w:shd w:val="thinReverseDiagStripe" w:color="C0C0C0" w:fill="C0C0C0"/>
      <w:spacing w:before="100" w:beforeAutospacing="1" w:after="100" w:afterAutospacing="1"/>
      <w:jc w:val="center"/>
      <w:textAlignment w:val="center"/>
    </w:pPr>
    <w:rPr>
      <w:color w:val="C0C0C0"/>
    </w:rPr>
  </w:style>
  <w:style w:type="paragraph" w:customStyle="1" w:styleId="xl1787">
    <w:name w:val="xl1787"/>
    <w:basedOn w:val="a2"/>
    <w:rsid w:val="00374ED5"/>
    <w:pPr>
      <w:pBdr>
        <w:top w:val="single" w:sz="4" w:space="0" w:color="333333"/>
        <w:bottom w:val="single" w:sz="4" w:space="0" w:color="auto"/>
      </w:pBdr>
      <w:shd w:val="thinReverseDiagStripe" w:color="C0C0C0" w:fill="auto"/>
      <w:spacing w:before="100" w:beforeAutospacing="1" w:after="100" w:afterAutospacing="1"/>
      <w:jc w:val="center"/>
      <w:textAlignment w:val="bottom"/>
    </w:pPr>
    <w:rPr>
      <w:b/>
      <w:bCs/>
      <w:color w:val="0000FF"/>
      <w:u w:val="single"/>
    </w:rPr>
  </w:style>
  <w:style w:type="paragraph" w:customStyle="1" w:styleId="xl1788">
    <w:name w:val="xl1788"/>
    <w:basedOn w:val="a2"/>
    <w:rsid w:val="00374ED5"/>
    <w:pPr>
      <w:pBdr>
        <w:top w:val="single" w:sz="4" w:space="0" w:color="auto"/>
        <w:bottom w:val="single" w:sz="4" w:space="0" w:color="333333"/>
      </w:pBdr>
      <w:shd w:val="thinReverseDiagStripe" w:color="C0C0C0" w:fill="C0C0C0"/>
      <w:spacing w:before="100" w:beforeAutospacing="1" w:after="100" w:afterAutospacing="1"/>
      <w:jc w:val="center"/>
      <w:textAlignment w:val="center"/>
    </w:pPr>
  </w:style>
  <w:style w:type="paragraph" w:customStyle="1" w:styleId="xl1789">
    <w:name w:val="xl1789"/>
    <w:basedOn w:val="a2"/>
    <w:rsid w:val="00374ED5"/>
    <w:pPr>
      <w:pBdr>
        <w:top w:val="single" w:sz="4" w:space="0" w:color="auto"/>
        <w:bottom w:val="single" w:sz="4" w:space="0" w:color="333333"/>
        <w:right w:val="single" w:sz="8" w:space="0" w:color="333333"/>
      </w:pBdr>
      <w:shd w:val="thinReverseDiagStripe" w:color="C0C0C0" w:fill="C0C0C0"/>
      <w:spacing w:before="100" w:beforeAutospacing="1" w:after="100" w:afterAutospacing="1"/>
      <w:jc w:val="center"/>
      <w:textAlignment w:val="center"/>
    </w:pPr>
  </w:style>
  <w:style w:type="paragraph" w:customStyle="1" w:styleId="xl1790">
    <w:name w:val="xl1790"/>
    <w:basedOn w:val="a2"/>
    <w:rsid w:val="00374ED5"/>
    <w:pPr>
      <w:pBdr>
        <w:top w:val="single" w:sz="4" w:space="0" w:color="333333"/>
        <w:left w:val="single" w:sz="4" w:space="0" w:color="333333"/>
        <w:bottom w:val="single" w:sz="4" w:space="0" w:color="333333"/>
      </w:pBdr>
      <w:shd w:val="clear" w:color="000000" w:fill="FFFF99"/>
      <w:spacing w:before="100" w:beforeAutospacing="1" w:after="100" w:afterAutospacing="1"/>
      <w:jc w:val="right"/>
      <w:textAlignment w:val="center"/>
    </w:pPr>
  </w:style>
  <w:style w:type="paragraph" w:customStyle="1" w:styleId="xl1791">
    <w:name w:val="xl1791"/>
    <w:basedOn w:val="a2"/>
    <w:rsid w:val="00374ED5"/>
    <w:pPr>
      <w:spacing w:before="100" w:beforeAutospacing="1" w:after="100" w:afterAutospacing="1"/>
      <w:textAlignment w:val="bottom"/>
    </w:pPr>
  </w:style>
  <w:style w:type="paragraph" w:customStyle="1" w:styleId="xl1792">
    <w:name w:val="xl1792"/>
    <w:basedOn w:val="a2"/>
    <w:rsid w:val="00374ED5"/>
    <w:pPr>
      <w:pBdr>
        <w:top w:val="single" w:sz="4" w:space="0" w:color="auto"/>
        <w:right w:val="single" w:sz="4" w:space="0" w:color="333333"/>
      </w:pBdr>
      <w:spacing w:before="100" w:beforeAutospacing="1" w:after="100" w:afterAutospacing="1"/>
      <w:jc w:val="center"/>
      <w:textAlignment w:val="center"/>
    </w:pPr>
  </w:style>
  <w:style w:type="paragraph" w:customStyle="1" w:styleId="xl1793">
    <w:name w:val="xl1793"/>
    <w:basedOn w:val="a2"/>
    <w:rsid w:val="00374ED5"/>
    <w:pPr>
      <w:pBdr>
        <w:right w:val="single" w:sz="4" w:space="0" w:color="333333"/>
      </w:pBdr>
      <w:spacing w:before="100" w:beforeAutospacing="1" w:after="100" w:afterAutospacing="1"/>
      <w:jc w:val="center"/>
      <w:textAlignment w:val="center"/>
    </w:pPr>
  </w:style>
  <w:style w:type="paragraph" w:customStyle="1" w:styleId="xl1794">
    <w:name w:val="xl1794"/>
    <w:basedOn w:val="a2"/>
    <w:rsid w:val="00374ED5"/>
    <w:pPr>
      <w:pBdr>
        <w:bottom w:val="single" w:sz="4" w:space="0" w:color="333333"/>
        <w:right w:val="single" w:sz="4" w:space="0" w:color="333333"/>
      </w:pBdr>
      <w:spacing w:before="100" w:beforeAutospacing="1" w:after="100" w:afterAutospacing="1"/>
      <w:jc w:val="center"/>
      <w:textAlignment w:val="center"/>
    </w:pPr>
  </w:style>
  <w:style w:type="paragraph" w:customStyle="1" w:styleId="xl1795">
    <w:name w:val="xl179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6">
    <w:name w:val="xl1796"/>
    <w:basedOn w:val="a2"/>
    <w:rsid w:val="00374ED5"/>
    <w:pPr>
      <w:pBdr>
        <w:left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7">
    <w:name w:val="xl179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textAlignment w:val="center"/>
    </w:pPr>
  </w:style>
  <w:style w:type="paragraph" w:customStyle="1" w:styleId="xl1798">
    <w:name w:val="xl179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799">
    <w:name w:val="xl1799"/>
    <w:basedOn w:val="a2"/>
    <w:rsid w:val="00374ED5"/>
    <w:pPr>
      <w:pBdr>
        <w:left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0">
    <w:name w:val="xl180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right"/>
      <w:textAlignment w:val="center"/>
    </w:pPr>
  </w:style>
  <w:style w:type="paragraph" w:customStyle="1" w:styleId="xl1801">
    <w:name w:val="xl1801"/>
    <w:basedOn w:val="a2"/>
    <w:rsid w:val="00374ED5"/>
    <w:pPr>
      <w:pBdr>
        <w:top w:val="single" w:sz="4" w:space="0" w:color="auto"/>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2">
    <w:name w:val="xl1802"/>
    <w:basedOn w:val="a2"/>
    <w:rsid w:val="00374ED5"/>
    <w:pPr>
      <w:pBdr>
        <w:left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3">
    <w:name w:val="xl1803"/>
    <w:basedOn w:val="a2"/>
    <w:rsid w:val="00374ED5"/>
    <w:pPr>
      <w:pBdr>
        <w:left w:val="single" w:sz="4" w:space="0" w:color="333333"/>
        <w:bottom w:val="single" w:sz="4" w:space="0" w:color="333333"/>
        <w:right w:val="single" w:sz="4" w:space="0" w:color="333333"/>
      </w:pBdr>
      <w:shd w:val="clear" w:color="000000" w:fill="CCFFCC"/>
      <w:spacing w:before="100" w:beforeAutospacing="1" w:after="100" w:afterAutospacing="1"/>
      <w:jc w:val="center"/>
      <w:textAlignment w:val="center"/>
    </w:pPr>
  </w:style>
  <w:style w:type="paragraph" w:customStyle="1" w:styleId="xl1804">
    <w:name w:val="xl1804"/>
    <w:basedOn w:val="a2"/>
    <w:rsid w:val="00374ED5"/>
    <w:pPr>
      <w:pBdr>
        <w:top w:val="single" w:sz="4" w:space="0" w:color="auto"/>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5">
    <w:name w:val="xl1805"/>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6">
    <w:name w:val="xl1806"/>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7">
    <w:name w:val="xl1807"/>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08">
    <w:name w:val="xl1808"/>
    <w:basedOn w:val="a2"/>
    <w:rsid w:val="00374ED5"/>
    <w:pPr>
      <w:pBdr>
        <w:top w:val="single" w:sz="4" w:space="0" w:color="333333"/>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09">
    <w:name w:val="xl1809"/>
    <w:basedOn w:val="a2"/>
    <w:rsid w:val="00374ED5"/>
    <w:pPr>
      <w:pBdr>
        <w:left w:val="single" w:sz="4" w:space="0" w:color="333333"/>
        <w:right w:val="single" w:sz="8" w:space="0" w:color="333333"/>
      </w:pBdr>
      <w:shd w:val="clear" w:color="000000" w:fill="FFFF99"/>
      <w:spacing w:before="100" w:beforeAutospacing="1" w:after="100" w:afterAutospacing="1"/>
      <w:textAlignment w:val="center"/>
    </w:pPr>
  </w:style>
  <w:style w:type="paragraph" w:customStyle="1" w:styleId="xl1810">
    <w:name w:val="xl1810"/>
    <w:basedOn w:val="a2"/>
    <w:rsid w:val="00374ED5"/>
    <w:pPr>
      <w:pBdr>
        <w:top w:val="single" w:sz="4" w:space="0" w:color="auto"/>
        <w:left w:val="single" w:sz="4" w:space="0" w:color="333333"/>
        <w:bottom w:val="single" w:sz="4" w:space="0" w:color="333333"/>
      </w:pBdr>
      <w:shd w:val="clear" w:color="000000" w:fill="CCFFFF"/>
      <w:spacing w:before="100" w:beforeAutospacing="1" w:after="100" w:afterAutospacing="1"/>
      <w:jc w:val="center"/>
      <w:textAlignment w:val="center"/>
    </w:pPr>
  </w:style>
  <w:style w:type="paragraph" w:customStyle="1" w:styleId="xl1811">
    <w:name w:val="xl1811"/>
    <w:basedOn w:val="a2"/>
    <w:rsid w:val="00374ED5"/>
    <w:pPr>
      <w:pBdr>
        <w:top w:val="single" w:sz="4" w:space="0" w:color="auto"/>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2">
    <w:name w:val="xl1812"/>
    <w:basedOn w:val="a2"/>
    <w:rsid w:val="00374ED5"/>
    <w:pPr>
      <w:pBdr>
        <w:left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3">
    <w:name w:val="xl1813"/>
    <w:basedOn w:val="a2"/>
    <w:rsid w:val="00374ED5"/>
    <w:pPr>
      <w:pBdr>
        <w:left w:val="single" w:sz="4" w:space="0" w:color="333333"/>
        <w:bottom w:val="single" w:sz="4" w:space="0" w:color="333333"/>
        <w:right w:val="single" w:sz="4" w:space="0" w:color="333333"/>
      </w:pBdr>
      <w:shd w:val="clear" w:color="000000" w:fill="FFFF99"/>
      <w:spacing w:before="100" w:beforeAutospacing="1" w:after="100" w:afterAutospacing="1"/>
      <w:jc w:val="right"/>
      <w:textAlignment w:val="center"/>
    </w:pPr>
  </w:style>
  <w:style w:type="paragraph" w:customStyle="1" w:styleId="xl1814">
    <w:name w:val="xl1814"/>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5">
    <w:name w:val="xl1815"/>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6">
    <w:name w:val="xl1816"/>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7">
    <w:name w:val="xl1817"/>
    <w:basedOn w:val="a2"/>
    <w:rsid w:val="00374ED5"/>
    <w:pPr>
      <w:pBdr>
        <w:top w:val="single" w:sz="4" w:space="0" w:color="auto"/>
        <w:left w:val="single" w:sz="4" w:space="0" w:color="333333"/>
        <w:right w:val="single" w:sz="4" w:space="0" w:color="333333"/>
      </w:pBdr>
      <w:spacing w:before="100" w:beforeAutospacing="1" w:after="100" w:afterAutospacing="1"/>
      <w:jc w:val="right"/>
      <w:textAlignment w:val="center"/>
    </w:pPr>
  </w:style>
  <w:style w:type="paragraph" w:customStyle="1" w:styleId="xl1818">
    <w:name w:val="xl1818"/>
    <w:basedOn w:val="a2"/>
    <w:rsid w:val="00374ED5"/>
    <w:pPr>
      <w:pBdr>
        <w:top w:val="single" w:sz="4" w:space="0" w:color="auto"/>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19">
    <w:name w:val="xl1819"/>
    <w:basedOn w:val="a2"/>
    <w:rsid w:val="00374ED5"/>
    <w:pPr>
      <w:pBdr>
        <w:left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0">
    <w:name w:val="xl1820"/>
    <w:basedOn w:val="a2"/>
    <w:rsid w:val="00374ED5"/>
    <w:pPr>
      <w:pBdr>
        <w:left w:val="single" w:sz="4" w:space="0" w:color="333333"/>
        <w:bottom w:val="single" w:sz="4" w:space="0" w:color="333333"/>
        <w:right w:val="single" w:sz="4" w:space="0" w:color="333333"/>
      </w:pBdr>
      <w:shd w:val="clear" w:color="000000" w:fill="CCFFFF"/>
      <w:spacing w:before="100" w:beforeAutospacing="1" w:after="100" w:afterAutospacing="1"/>
      <w:jc w:val="center"/>
      <w:textAlignment w:val="center"/>
    </w:pPr>
  </w:style>
  <w:style w:type="paragraph" w:customStyle="1" w:styleId="xl1821">
    <w:name w:val="xl1821"/>
    <w:basedOn w:val="a2"/>
    <w:rsid w:val="00374ED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22">
    <w:name w:val="xl1822"/>
    <w:basedOn w:val="a2"/>
    <w:rsid w:val="00374ED5"/>
    <w:pPr>
      <w:pBdr>
        <w:left w:val="single" w:sz="4" w:space="0" w:color="auto"/>
        <w:right w:val="single" w:sz="4" w:space="0" w:color="auto"/>
      </w:pBdr>
      <w:spacing w:before="100" w:beforeAutospacing="1" w:after="100" w:afterAutospacing="1"/>
      <w:jc w:val="center"/>
      <w:textAlignment w:val="center"/>
    </w:pPr>
  </w:style>
  <w:style w:type="paragraph" w:customStyle="1" w:styleId="xl1823">
    <w:name w:val="xl1823"/>
    <w:basedOn w:val="a2"/>
    <w:rsid w:val="00374ED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4">
    <w:name w:val="xl1824"/>
    <w:basedOn w:val="a2"/>
    <w:rsid w:val="00374ED5"/>
    <w:pPr>
      <w:pBdr>
        <w:top w:val="single" w:sz="4" w:space="0" w:color="auto"/>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5">
    <w:name w:val="xl1825"/>
    <w:basedOn w:val="a2"/>
    <w:rsid w:val="00374ED5"/>
    <w:pPr>
      <w:pBdr>
        <w:left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6">
    <w:name w:val="xl1826"/>
    <w:basedOn w:val="a2"/>
    <w:rsid w:val="00374ED5"/>
    <w:pPr>
      <w:pBdr>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rPr>
  </w:style>
  <w:style w:type="paragraph" w:customStyle="1" w:styleId="xl1827">
    <w:name w:val="xl1827"/>
    <w:basedOn w:val="a2"/>
    <w:rsid w:val="00374ED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1828">
    <w:name w:val="xl1828"/>
    <w:basedOn w:val="a2"/>
    <w:rsid w:val="00374ED5"/>
    <w:pPr>
      <w:pBdr>
        <w:top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29">
    <w:name w:val="xl1829"/>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0">
    <w:name w:val="xl1830"/>
    <w:basedOn w:val="a2"/>
    <w:rsid w:val="00374ED5"/>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b/>
      <w:bCs/>
    </w:rPr>
  </w:style>
  <w:style w:type="paragraph" w:customStyle="1" w:styleId="xl1831">
    <w:name w:val="xl1831"/>
    <w:basedOn w:val="a2"/>
    <w:rsid w:val="00374ED5"/>
    <w:pPr>
      <w:pBdr>
        <w:top w:val="single" w:sz="4" w:space="0" w:color="333333"/>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32">
    <w:name w:val="xl1832"/>
    <w:basedOn w:val="a2"/>
    <w:rsid w:val="00374ED5"/>
    <w:pPr>
      <w:pBdr>
        <w:top w:val="single" w:sz="4" w:space="0" w:color="333333"/>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3">
    <w:name w:val="xl1833"/>
    <w:basedOn w:val="a2"/>
    <w:rsid w:val="00374ED5"/>
    <w:pPr>
      <w:pBdr>
        <w:left w:val="single" w:sz="4" w:space="0" w:color="333333"/>
        <w:right w:val="single" w:sz="8" w:space="0" w:color="333333"/>
      </w:pBdr>
      <w:spacing w:before="100" w:beforeAutospacing="1" w:after="100" w:afterAutospacing="1"/>
      <w:jc w:val="center"/>
      <w:textAlignment w:val="center"/>
    </w:pPr>
    <w:rPr>
      <w:b/>
      <w:bCs/>
    </w:rPr>
  </w:style>
  <w:style w:type="paragraph" w:customStyle="1" w:styleId="xl1834">
    <w:name w:val="xl1834"/>
    <w:basedOn w:val="a2"/>
    <w:rsid w:val="00374ED5"/>
    <w:pPr>
      <w:pBdr>
        <w:left w:val="single" w:sz="4" w:space="0" w:color="333333"/>
        <w:bottom w:val="single" w:sz="8" w:space="0" w:color="333333"/>
        <w:right w:val="single" w:sz="8" w:space="0" w:color="333333"/>
      </w:pBdr>
      <w:spacing w:before="100" w:beforeAutospacing="1" w:after="100" w:afterAutospacing="1"/>
      <w:jc w:val="center"/>
      <w:textAlignment w:val="center"/>
    </w:pPr>
    <w:rPr>
      <w:b/>
      <w:bCs/>
    </w:rPr>
  </w:style>
  <w:style w:type="paragraph" w:customStyle="1" w:styleId="xl1835">
    <w:name w:val="xl1835"/>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6">
    <w:name w:val="xl1836"/>
    <w:basedOn w:val="a2"/>
    <w:rsid w:val="00374ED5"/>
    <w:pPr>
      <w:pBdr>
        <w:top w:val="single" w:sz="4" w:space="0" w:color="333333"/>
        <w:left w:val="single" w:sz="4" w:space="0" w:color="333333"/>
        <w:bottom w:val="single" w:sz="8"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37">
    <w:name w:val="xl1837"/>
    <w:basedOn w:val="a2"/>
    <w:rsid w:val="00374ED5"/>
    <w:pPr>
      <w:pBdr>
        <w:top w:val="single" w:sz="4" w:space="0" w:color="333333"/>
        <w:left w:val="single" w:sz="4" w:space="0" w:color="333333"/>
      </w:pBdr>
      <w:spacing w:before="100" w:beforeAutospacing="1" w:after="100" w:afterAutospacing="1"/>
      <w:jc w:val="center"/>
      <w:textAlignment w:val="center"/>
    </w:pPr>
    <w:rPr>
      <w:b/>
      <w:bCs/>
    </w:rPr>
  </w:style>
  <w:style w:type="paragraph" w:customStyle="1" w:styleId="xl1838">
    <w:name w:val="xl1838"/>
    <w:basedOn w:val="a2"/>
    <w:rsid w:val="00374ED5"/>
    <w:pPr>
      <w:pBdr>
        <w:top w:val="single" w:sz="4" w:space="0" w:color="333333"/>
        <w:right w:val="single" w:sz="4" w:space="0" w:color="333333"/>
      </w:pBdr>
      <w:spacing w:before="100" w:beforeAutospacing="1" w:after="100" w:afterAutospacing="1"/>
      <w:jc w:val="center"/>
      <w:textAlignment w:val="center"/>
    </w:pPr>
    <w:rPr>
      <w:b/>
      <w:bCs/>
    </w:rPr>
  </w:style>
  <w:style w:type="paragraph" w:customStyle="1" w:styleId="xl1839">
    <w:name w:val="xl1839"/>
    <w:basedOn w:val="a2"/>
    <w:rsid w:val="00374ED5"/>
    <w:pPr>
      <w:pBdr>
        <w:top w:val="single" w:sz="4" w:space="0" w:color="333333"/>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0">
    <w:name w:val="xl1840"/>
    <w:basedOn w:val="a2"/>
    <w:rsid w:val="00374ED5"/>
    <w:pPr>
      <w:pBdr>
        <w:left w:val="single" w:sz="4" w:space="0" w:color="333333"/>
        <w:bottom w:val="single" w:sz="8" w:space="0" w:color="333333"/>
        <w:right w:val="single" w:sz="4" w:space="0" w:color="333333"/>
      </w:pBdr>
      <w:spacing w:before="100" w:beforeAutospacing="1" w:after="100" w:afterAutospacing="1"/>
      <w:jc w:val="center"/>
      <w:textAlignment w:val="center"/>
    </w:pPr>
    <w:rPr>
      <w:b/>
      <w:bCs/>
    </w:rPr>
  </w:style>
  <w:style w:type="paragraph" w:customStyle="1" w:styleId="xl1841">
    <w:name w:val="xl1841"/>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2">
    <w:name w:val="xl1842"/>
    <w:basedOn w:val="a2"/>
    <w:rsid w:val="00374ED5"/>
    <w:pPr>
      <w:pBdr>
        <w:top w:val="single" w:sz="4" w:space="0" w:color="333333"/>
        <w:left w:val="single" w:sz="4" w:space="0" w:color="333333"/>
        <w:bottom w:val="single" w:sz="8" w:space="0" w:color="333333"/>
      </w:pBdr>
      <w:shd w:val="clear" w:color="000000" w:fill="FFFFFF"/>
      <w:spacing w:before="100" w:beforeAutospacing="1" w:after="100" w:afterAutospacing="1"/>
      <w:jc w:val="center"/>
      <w:textAlignment w:val="center"/>
    </w:pPr>
    <w:rPr>
      <w:b/>
      <w:bCs/>
    </w:rPr>
  </w:style>
  <w:style w:type="paragraph" w:customStyle="1" w:styleId="xl1843">
    <w:name w:val="xl1843"/>
    <w:basedOn w:val="a2"/>
    <w:rsid w:val="00374ED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textAlignment w:val="center"/>
    </w:pPr>
    <w:rPr>
      <w:b/>
      <w:bCs/>
    </w:rPr>
  </w:style>
  <w:style w:type="paragraph" w:customStyle="1" w:styleId="xl1844">
    <w:name w:val="xl1844"/>
    <w:basedOn w:val="a2"/>
    <w:rsid w:val="00374ED5"/>
    <w:pPr>
      <w:pBdr>
        <w:top w:val="single" w:sz="4" w:space="0" w:color="333333"/>
        <w:left w:val="single" w:sz="4" w:space="0" w:color="333333"/>
        <w:bottom w:val="single" w:sz="4" w:space="0" w:color="333333"/>
      </w:pBdr>
      <w:shd w:val="clear" w:color="000000" w:fill="FFFFFF"/>
      <w:spacing w:before="100" w:beforeAutospacing="1" w:after="100" w:afterAutospacing="1"/>
      <w:jc w:val="center"/>
      <w:textAlignment w:val="center"/>
    </w:pPr>
    <w:rPr>
      <w:b/>
      <w:bCs/>
    </w:rPr>
  </w:style>
  <w:style w:type="paragraph" w:customStyle="1" w:styleId="xl1845">
    <w:name w:val="xl1845"/>
    <w:basedOn w:val="a2"/>
    <w:rsid w:val="00374ED5"/>
    <w:pPr>
      <w:pBdr>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6">
    <w:name w:val="xl1846"/>
    <w:basedOn w:val="a2"/>
    <w:rsid w:val="00374ED5"/>
    <w:pPr>
      <w:pBdr>
        <w:top w:val="single" w:sz="4" w:space="0" w:color="auto"/>
        <w:left w:val="single" w:sz="4" w:space="0" w:color="333333"/>
        <w:right w:val="single" w:sz="4" w:space="0" w:color="333333"/>
      </w:pBdr>
      <w:spacing w:before="100" w:beforeAutospacing="1" w:after="100" w:afterAutospacing="1"/>
      <w:jc w:val="center"/>
      <w:textAlignment w:val="center"/>
    </w:pPr>
    <w:rPr>
      <w:b/>
      <w:bCs/>
    </w:rPr>
  </w:style>
  <w:style w:type="paragraph" w:customStyle="1" w:styleId="xl1847">
    <w:name w:val="xl1847"/>
    <w:basedOn w:val="a2"/>
    <w:rsid w:val="00374ED5"/>
    <w:pPr>
      <w:pBdr>
        <w:top w:val="single" w:sz="4" w:space="0" w:color="333333"/>
        <w:bottom w:val="single" w:sz="4" w:space="0" w:color="333333"/>
      </w:pBdr>
      <w:spacing w:before="100" w:beforeAutospacing="1" w:after="100" w:afterAutospacing="1"/>
      <w:jc w:val="center"/>
      <w:textAlignment w:val="center"/>
    </w:pPr>
    <w:rPr>
      <w:b/>
      <w:bCs/>
    </w:rPr>
  </w:style>
  <w:style w:type="paragraph" w:customStyle="1" w:styleId="xl66">
    <w:name w:val="xl66"/>
    <w:basedOn w:val="a2"/>
    <w:rsid w:val="00374ED5"/>
    <w:pPr>
      <w:pBdr>
        <w:left w:val="single" w:sz="8" w:space="0" w:color="333333"/>
        <w:right w:val="single" w:sz="8" w:space="0" w:color="333333"/>
      </w:pBdr>
      <w:shd w:val="clear" w:color="000000" w:fill="CCFFFF"/>
      <w:spacing w:before="100" w:beforeAutospacing="1" w:after="100" w:afterAutospacing="1"/>
      <w:jc w:val="right"/>
    </w:pPr>
  </w:style>
  <w:style w:type="paragraph" w:customStyle="1" w:styleId="xl67">
    <w:name w:val="xl67"/>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right"/>
    </w:pPr>
  </w:style>
  <w:style w:type="paragraph" w:customStyle="1" w:styleId="xl68">
    <w:name w:val="xl68"/>
    <w:basedOn w:val="a2"/>
    <w:rsid w:val="00374ED5"/>
    <w:pPr>
      <w:pBdr>
        <w:left w:val="single" w:sz="8" w:space="0" w:color="333333"/>
        <w:right w:val="single" w:sz="8" w:space="0" w:color="333333"/>
      </w:pBdr>
      <w:shd w:val="clear" w:color="000000" w:fill="CCFFFF"/>
      <w:spacing w:before="100" w:beforeAutospacing="1" w:after="100" w:afterAutospacing="1"/>
      <w:jc w:val="center"/>
    </w:pPr>
  </w:style>
  <w:style w:type="paragraph" w:customStyle="1" w:styleId="xl69">
    <w:name w:val="xl69"/>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jc w:val="center"/>
    </w:pPr>
  </w:style>
  <w:style w:type="paragraph" w:customStyle="1" w:styleId="xl70">
    <w:name w:val="xl70"/>
    <w:basedOn w:val="a2"/>
    <w:rsid w:val="00374ED5"/>
    <w:pPr>
      <w:spacing w:before="100" w:beforeAutospacing="1" w:after="100" w:afterAutospacing="1"/>
      <w:jc w:val="center"/>
    </w:pPr>
    <w:rPr>
      <w:b/>
      <w:bCs/>
      <w:color w:val="969696"/>
    </w:rPr>
  </w:style>
  <w:style w:type="paragraph" w:customStyle="1" w:styleId="xl71">
    <w:name w:val="xl71"/>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rPr>
      <w:color w:val="C0C0C0"/>
    </w:rPr>
  </w:style>
  <w:style w:type="paragraph" w:customStyle="1" w:styleId="xl72">
    <w:name w:val="xl72"/>
    <w:basedOn w:val="a2"/>
    <w:rsid w:val="00374ED5"/>
    <w:pPr>
      <w:pBdr>
        <w:top w:val="single" w:sz="8" w:space="0" w:color="auto"/>
        <w:bottom w:val="single" w:sz="8" w:space="0" w:color="333333"/>
      </w:pBdr>
      <w:shd w:val="thinReverseDiagStripe" w:color="C0C0C0" w:fill="C0C0C0"/>
      <w:spacing w:before="100" w:beforeAutospacing="1" w:after="100" w:afterAutospacing="1"/>
    </w:pPr>
  </w:style>
  <w:style w:type="paragraph" w:customStyle="1" w:styleId="xl73">
    <w:name w:val="xl73"/>
    <w:basedOn w:val="a2"/>
    <w:rsid w:val="00374ED5"/>
    <w:pPr>
      <w:pBdr>
        <w:top w:val="single" w:sz="8" w:space="0" w:color="auto"/>
        <w:bottom w:val="single" w:sz="8" w:space="0" w:color="333333"/>
      </w:pBdr>
      <w:shd w:val="thinReverseDiagStripe" w:color="C0C0C0" w:fill="C0C0C0"/>
      <w:spacing w:before="100" w:beforeAutospacing="1" w:after="100" w:afterAutospacing="1"/>
      <w:jc w:val="right"/>
    </w:pPr>
  </w:style>
  <w:style w:type="paragraph" w:customStyle="1" w:styleId="xl74">
    <w:name w:val="xl74"/>
    <w:basedOn w:val="a2"/>
    <w:rsid w:val="00374ED5"/>
    <w:pPr>
      <w:pBdr>
        <w:top w:val="single" w:sz="8" w:space="0" w:color="auto"/>
        <w:bottom w:val="single" w:sz="8" w:space="0" w:color="333333"/>
      </w:pBdr>
      <w:shd w:val="thinReverseDiagStripe" w:color="C0C0C0" w:fill="C0C0C0"/>
      <w:spacing w:before="100" w:beforeAutospacing="1" w:after="100" w:afterAutospacing="1"/>
      <w:jc w:val="center"/>
    </w:pPr>
  </w:style>
  <w:style w:type="paragraph" w:customStyle="1" w:styleId="xl75">
    <w:name w:val="xl75"/>
    <w:basedOn w:val="a2"/>
    <w:rsid w:val="00374ED5"/>
    <w:pPr>
      <w:pBdr>
        <w:bottom w:val="single" w:sz="8" w:space="0" w:color="auto"/>
      </w:pBdr>
      <w:shd w:val="thinReverseDiagStripe" w:color="C0C0C0" w:fill="F1F1F1"/>
      <w:spacing w:before="100" w:beforeAutospacing="1" w:after="100" w:afterAutospacing="1"/>
    </w:pPr>
  </w:style>
  <w:style w:type="paragraph" w:customStyle="1" w:styleId="xl76">
    <w:name w:val="xl76"/>
    <w:basedOn w:val="a2"/>
    <w:rsid w:val="00374ED5"/>
    <w:pPr>
      <w:pBdr>
        <w:bottom w:val="single" w:sz="8" w:space="0" w:color="auto"/>
      </w:pBdr>
      <w:shd w:val="thinReverseDiagStripe" w:color="C0C0C0" w:fill="F1F1F1"/>
      <w:spacing w:before="100" w:beforeAutospacing="1" w:after="100" w:afterAutospacing="1"/>
      <w:jc w:val="center"/>
    </w:pPr>
    <w:rPr>
      <w:color w:val="0000FF"/>
      <w:u w:val="single"/>
    </w:rPr>
  </w:style>
  <w:style w:type="paragraph" w:customStyle="1" w:styleId="xl77">
    <w:name w:val="xl77"/>
    <w:basedOn w:val="a2"/>
    <w:rsid w:val="00374ED5"/>
    <w:pPr>
      <w:pBdr>
        <w:bottom w:val="single" w:sz="8" w:space="0" w:color="333333"/>
      </w:pBdr>
      <w:shd w:val="thinReverseDiagStripe" w:color="C0C0C0" w:fill="C0C0C0"/>
      <w:spacing w:before="100" w:beforeAutospacing="1" w:after="100" w:afterAutospacing="1"/>
      <w:jc w:val="center"/>
    </w:pPr>
    <w:rPr>
      <w:color w:val="C0C0C0"/>
    </w:rPr>
  </w:style>
  <w:style w:type="paragraph" w:customStyle="1" w:styleId="xl78">
    <w:name w:val="xl78"/>
    <w:basedOn w:val="a2"/>
    <w:rsid w:val="00374ED5"/>
    <w:pPr>
      <w:pBdr>
        <w:bottom w:val="single" w:sz="8" w:space="0" w:color="333333"/>
      </w:pBdr>
      <w:shd w:val="thinReverseDiagStripe" w:color="C0C0C0" w:fill="C0C0C0"/>
      <w:spacing w:before="100" w:beforeAutospacing="1" w:after="100" w:afterAutospacing="1"/>
    </w:pPr>
  </w:style>
  <w:style w:type="paragraph" w:customStyle="1" w:styleId="xl79">
    <w:name w:val="xl79"/>
    <w:basedOn w:val="a2"/>
    <w:rsid w:val="00374ED5"/>
    <w:pPr>
      <w:pBdr>
        <w:bottom w:val="single" w:sz="8" w:space="0" w:color="333333"/>
      </w:pBdr>
      <w:shd w:val="thinReverseDiagStripe" w:color="C0C0C0" w:fill="C0C0C0"/>
      <w:spacing w:before="100" w:beforeAutospacing="1" w:after="100" w:afterAutospacing="1"/>
      <w:jc w:val="right"/>
    </w:pPr>
  </w:style>
  <w:style w:type="paragraph" w:customStyle="1" w:styleId="xl80">
    <w:name w:val="xl80"/>
    <w:basedOn w:val="a2"/>
    <w:rsid w:val="00374ED5"/>
    <w:pPr>
      <w:pBdr>
        <w:bottom w:val="single" w:sz="8" w:space="0" w:color="333333"/>
      </w:pBdr>
      <w:shd w:val="thinReverseDiagStripe" w:color="C0C0C0" w:fill="C0C0C0"/>
      <w:spacing w:before="100" w:beforeAutospacing="1" w:after="100" w:afterAutospacing="1"/>
      <w:jc w:val="center"/>
    </w:pPr>
  </w:style>
  <w:style w:type="paragraph" w:customStyle="1" w:styleId="xl81">
    <w:name w:val="xl81"/>
    <w:basedOn w:val="a2"/>
    <w:rsid w:val="00374ED5"/>
    <w:pPr>
      <w:pBdr>
        <w:top w:val="single" w:sz="8" w:space="0" w:color="333333"/>
        <w:right w:val="single" w:sz="8" w:space="0" w:color="333333"/>
      </w:pBdr>
      <w:spacing w:before="100" w:beforeAutospacing="1" w:after="100" w:afterAutospacing="1"/>
      <w:jc w:val="center"/>
    </w:pPr>
    <w:rPr>
      <w:b/>
      <w:bCs/>
    </w:rPr>
  </w:style>
  <w:style w:type="paragraph" w:customStyle="1" w:styleId="xl82">
    <w:name w:val="xl82"/>
    <w:basedOn w:val="a2"/>
    <w:rsid w:val="00374ED5"/>
    <w:pPr>
      <w:pBdr>
        <w:top w:val="single" w:sz="8" w:space="0" w:color="333333"/>
        <w:left w:val="single" w:sz="8" w:space="0" w:color="333333"/>
        <w:right w:val="single" w:sz="8" w:space="0" w:color="333333"/>
      </w:pBdr>
      <w:spacing w:before="100" w:beforeAutospacing="1" w:after="100" w:afterAutospacing="1"/>
      <w:jc w:val="center"/>
    </w:pPr>
    <w:rPr>
      <w:b/>
      <w:bCs/>
    </w:rPr>
  </w:style>
  <w:style w:type="paragraph" w:customStyle="1" w:styleId="xl83">
    <w:name w:val="xl83"/>
    <w:basedOn w:val="a2"/>
    <w:rsid w:val="00374ED5"/>
    <w:pPr>
      <w:pBdr>
        <w:left w:val="single" w:sz="8" w:space="0" w:color="333333"/>
        <w:right w:val="single" w:sz="8" w:space="0" w:color="333333"/>
      </w:pBdr>
      <w:spacing w:before="100" w:beforeAutospacing="1" w:after="100" w:afterAutospacing="1"/>
      <w:jc w:val="center"/>
    </w:pPr>
    <w:rPr>
      <w:b/>
      <w:bCs/>
    </w:rPr>
  </w:style>
  <w:style w:type="paragraph" w:customStyle="1" w:styleId="xl84">
    <w:name w:val="xl84"/>
    <w:basedOn w:val="a2"/>
    <w:rsid w:val="00374ED5"/>
    <w:pPr>
      <w:pBdr>
        <w:left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5">
    <w:name w:val="xl85"/>
    <w:basedOn w:val="a2"/>
    <w:rsid w:val="00374ED5"/>
    <w:pPr>
      <w:pBdr>
        <w:top w:val="single" w:sz="8" w:space="0" w:color="333333"/>
        <w:bottom w:val="single" w:sz="8" w:space="0" w:color="333333"/>
      </w:pBdr>
      <w:spacing w:before="100" w:beforeAutospacing="1" w:after="100" w:afterAutospacing="1"/>
      <w:jc w:val="center"/>
    </w:pPr>
    <w:rPr>
      <w:b/>
      <w:bCs/>
    </w:rPr>
  </w:style>
  <w:style w:type="paragraph" w:customStyle="1" w:styleId="xl86">
    <w:name w:val="xl86"/>
    <w:basedOn w:val="a2"/>
    <w:rsid w:val="00374ED5"/>
    <w:pPr>
      <w:pBdr>
        <w:top w:val="single" w:sz="8" w:space="0" w:color="333333"/>
        <w:left w:val="single" w:sz="8" w:space="0" w:color="333333"/>
        <w:bottom w:val="single" w:sz="8" w:space="0" w:color="333333"/>
      </w:pBdr>
      <w:spacing w:before="100" w:beforeAutospacing="1" w:after="100" w:afterAutospacing="1"/>
      <w:jc w:val="center"/>
    </w:pPr>
    <w:rPr>
      <w:b/>
      <w:bCs/>
    </w:rPr>
  </w:style>
  <w:style w:type="paragraph" w:customStyle="1" w:styleId="xl87">
    <w:name w:val="xl87"/>
    <w:basedOn w:val="a2"/>
    <w:rsid w:val="00374ED5"/>
    <w:pPr>
      <w:pBdr>
        <w:top w:val="single" w:sz="8" w:space="0" w:color="333333"/>
        <w:bottom w:val="single" w:sz="8" w:space="0" w:color="333333"/>
        <w:right w:val="single" w:sz="8" w:space="0" w:color="333333"/>
      </w:pBdr>
      <w:spacing w:before="100" w:beforeAutospacing="1" w:after="100" w:afterAutospacing="1"/>
      <w:jc w:val="center"/>
    </w:pPr>
    <w:rPr>
      <w:b/>
      <w:bCs/>
    </w:rPr>
  </w:style>
  <w:style w:type="paragraph" w:customStyle="1" w:styleId="xl88">
    <w:name w:val="xl88"/>
    <w:basedOn w:val="a2"/>
    <w:rsid w:val="00374ED5"/>
    <w:pPr>
      <w:pBdr>
        <w:top w:val="single" w:sz="8" w:space="0" w:color="333333"/>
        <w:left w:val="single" w:sz="8" w:space="0" w:color="333333"/>
      </w:pBdr>
      <w:spacing w:before="100" w:beforeAutospacing="1" w:after="100" w:afterAutospacing="1"/>
      <w:jc w:val="center"/>
    </w:pPr>
    <w:rPr>
      <w:b/>
      <w:bCs/>
    </w:rPr>
  </w:style>
  <w:style w:type="paragraph" w:customStyle="1" w:styleId="xl89">
    <w:name w:val="xl89"/>
    <w:basedOn w:val="a2"/>
    <w:rsid w:val="00374ED5"/>
    <w:pPr>
      <w:pBdr>
        <w:top w:val="single" w:sz="8" w:space="0" w:color="auto"/>
        <w:left w:val="single" w:sz="8" w:space="0" w:color="333333"/>
        <w:right w:val="single" w:sz="8" w:space="0" w:color="333333"/>
      </w:pBdr>
      <w:spacing w:before="100" w:beforeAutospacing="1" w:after="100" w:afterAutospacing="1"/>
      <w:jc w:val="center"/>
    </w:pPr>
    <w:rPr>
      <w:b/>
      <w:bCs/>
    </w:rPr>
  </w:style>
  <w:style w:type="paragraph" w:customStyle="1" w:styleId="xl90">
    <w:name w:val="xl90"/>
    <w:basedOn w:val="a2"/>
    <w:rsid w:val="00374ED5"/>
    <w:pPr>
      <w:pBdr>
        <w:top w:val="single" w:sz="8" w:space="0" w:color="auto"/>
        <w:left w:val="single" w:sz="8" w:space="0" w:color="auto"/>
        <w:right w:val="single" w:sz="8" w:space="0" w:color="auto"/>
      </w:pBdr>
      <w:shd w:val="clear" w:color="000000" w:fill="CCFFCC"/>
      <w:spacing w:before="100" w:beforeAutospacing="1" w:after="100" w:afterAutospacing="1"/>
    </w:pPr>
    <w:rPr>
      <w:b/>
      <w:bCs/>
    </w:rPr>
  </w:style>
  <w:style w:type="paragraph" w:customStyle="1" w:styleId="xl91">
    <w:name w:val="xl91"/>
    <w:basedOn w:val="a2"/>
    <w:rsid w:val="00374ED5"/>
    <w:pPr>
      <w:pBdr>
        <w:left w:val="single" w:sz="8" w:space="0" w:color="auto"/>
        <w:right w:val="single" w:sz="8" w:space="0" w:color="auto"/>
      </w:pBdr>
      <w:shd w:val="clear" w:color="000000" w:fill="CCFFCC"/>
      <w:spacing w:before="100" w:beforeAutospacing="1" w:after="100" w:afterAutospacing="1"/>
    </w:pPr>
    <w:rPr>
      <w:b/>
      <w:bCs/>
    </w:rPr>
  </w:style>
  <w:style w:type="paragraph" w:customStyle="1" w:styleId="xl92">
    <w:name w:val="xl92"/>
    <w:basedOn w:val="a2"/>
    <w:rsid w:val="00374ED5"/>
    <w:pPr>
      <w:pBdr>
        <w:left w:val="single" w:sz="8" w:space="0" w:color="auto"/>
        <w:bottom w:val="single" w:sz="8" w:space="0" w:color="000000"/>
        <w:right w:val="single" w:sz="8" w:space="0" w:color="auto"/>
      </w:pBdr>
      <w:shd w:val="clear" w:color="000000" w:fill="CCFFCC"/>
      <w:spacing w:before="100" w:beforeAutospacing="1" w:after="100" w:afterAutospacing="1"/>
    </w:pPr>
    <w:rPr>
      <w:b/>
      <w:bCs/>
    </w:rPr>
  </w:style>
  <w:style w:type="paragraph" w:customStyle="1" w:styleId="xl93">
    <w:name w:val="xl93"/>
    <w:basedOn w:val="a2"/>
    <w:rsid w:val="00374ED5"/>
    <w:pPr>
      <w:pBdr>
        <w:top w:val="single" w:sz="8" w:space="0" w:color="333333"/>
        <w:left w:val="single" w:sz="8" w:space="0" w:color="auto"/>
        <w:right w:val="single" w:sz="8" w:space="0" w:color="333333"/>
      </w:pBdr>
      <w:spacing w:before="100" w:beforeAutospacing="1" w:after="100" w:afterAutospacing="1"/>
      <w:jc w:val="center"/>
    </w:pPr>
  </w:style>
  <w:style w:type="paragraph" w:customStyle="1" w:styleId="xl94">
    <w:name w:val="xl94"/>
    <w:basedOn w:val="a2"/>
    <w:rsid w:val="00374ED5"/>
    <w:pPr>
      <w:pBdr>
        <w:left w:val="single" w:sz="8" w:space="0" w:color="auto"/>
        <w:right w:val="single" w:sz="8" w:space="0" w:color="333333"/>
      </w:pBdr>
      <w:spacing w:before="100" w:beforeAutospacing="1" w:after="100" w:afterAutospacing="1"/>
      <w:jc w:val="center"/>
    </w:pPr>
  </w:style>
  <w:style w:type="paragraph" w:customStyle="1" w:styleId="xl95">
    <w:name w:val="xl95"/>
    <w:basedOn w:val="a2"/>
    <w:rsid w:val="00374ED5"/>
    <w:pPr>
      <w:pBdr>
        <w:left w:val="single" w:sz="8" w:space="0" w:color="auto"/>
        <w:bottom w:val="single" w:sz="8" w:space="0" w:color="333333"/>
        <w:right w:val="single" w:sz="8" w:space="0" w:color="333333"/>
      </w:pBdr>
      <w:spacing w:before="100" w:beforeAutospacing="1" w:after="100" w:afterAutospacing="1"/>
      <w:jc w:val="center"/>
    </w:pPr>
  </w:style>
  <w:style w:type="paragraph" w:customStyle="1" w:styleId="xl96">
    <w:name w:val="xl96"/>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pPr>
  </w:style>
  <w:style w:type="paragraph" w:customStyle="1" w:styleId="xl97">
    <w:name w:val="xl97"/>
    <w:basedOn w:val="a2"/>
    <w:rsid w:val="00374ED5"/>
    <w:pPr>
      <w:pBdr>
        <w:left w:val="single" w:sz="8" w:space="0" w:color="333333"/>
        <w:right w:val="single" w:sz="8" w:space="0" w:color="333333"/>
      </w:pBdr>
      <w:shd w:val="clear" w:color="000000" w:fill="CCFFFF"/>
      <w:spacing w:before="100" w:beforeAutospacing="1" w:after="100" w:afterAutospacing="1"/>
    </w:pPr>
  </w:style>
  <w:style w:type="paragraph" w:customStyle="1" w:styleId="xl98">
    <w:name w:val="xl98"/>
    <w:basedOn w:val="a2"/>
    <w:rsid w:val="00374ED5"/>
    <w:pPr>
      <w:pBdr>
        <w:left w:val="single" w:sz="8" w:space="0" w:color="333333"/>
        <w:bottom w:val="single" w:sz="8" w:space="0" w:color="333333"/>
        <w:right w:val="single" w:sz="8" w:space="0" w:color="333333"/>
      </w:pBdr>
      <w:shd w:val="clear" w:color="000000" w:fill="CCFFFF"/>
      <w:spacing w:before="100" w:beforeAutospacing="1" w:after="100" w:afterAutospacing="1"/>
    </w:pPr>
  </w:style>
  <w:style w:type="paragraph" w:customStyle="1" w:styleId="xl99">
    <w:name w:val="xl99"/>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right"/>
    </w:pPr>
  </w:style>
  <w:style w:type="paragraph" w:customStyle="1" w:styleId="xl100">
    <w:name w:val="xl100"/>
    <w:basedOn w:val="a2"/>
    <w:rsid w:val="00374ED5"/>
    <w:pPr>
      <w:pBdr>
        <w:top w:val="single" w:sz="8" w:space="0" w:color="333333"/>
        <w:left w:val="single" w:sz="8" w:space="0" w:color="333333"/>
        <w:right w:val="single" w:sz="8" w:space="0" w:color="333333"/>
      </w:pBdr>
      <w:spacing w:before="100" w:beforeAutospacing="1" w:after="100" w:afterAutospacing="1"/>
      <w:jc w:val="right"/>
    </w:pPr>
  </w:style>
  <w:style w:type="paragraph" w:customStyle="1" w:styleId="xl101">
    <w:name w:val="xl101"/>
    <w:basedOn w:val="a2"/>
    <w:rsid w:val="00374ED5"/>
    <w:pPr>
      <w:pBdr>
        <w:left w:val="single" w:sz="8" w:space="0" w:color="333333"/>
        <w:right w:val="single" w:sz="8" w:space="0" w:color="333333"/>
      </w:pBdr>
      <w:spacing w:before="100" w:beforeAutospacing="1" w:after="100" w:afterAutospacing="1"/>
      <w:jc w:val="right"/>
    </w:pPr>
  </w:style>
  <w:style w:type="paragraph" w:customStyle="1" w:styleId="xl102">
    <w:name w:val="xl102"/>
    <w:basedOn w:val="a2"/>
    <w:rsid w:val="00374ED5"/>
    <w:pPr>
      <w:pBdr>
        <w:left w:val="single" w:sz="8" w:space="0" w:color="333333"/>
        <w:bottom w:val="single" w:sz="8" w:space="0" w:color="333333"/>
        <w:right w:val="single" w:sz="8" w:space="0" w:color="333333"/>
      </w:pBdr>
      <w:spacing w:before="100" w:beforeAutospacing="1" w:after="100" w:afterAutospacing="1"/>
      <w:jc w:val="right"/>
    </w:pPr>
  </w:style>
  <w:style w:type="paragraph" w:customStyle="1" w:styleId="xl103">
    <w:name w:val="xl103"/>
    <w:basedOn w:val="a2"/>
    <w:rsid w:val="00374ED5"/>
    <w:pPr>
      <w:pBdr>
        <w:top w:val="single" w:sz="8" w:space="0" w:color="333333"/>
        <w:left w:val="single" w:sz="8" w:space="0" w:color="333333"/>
        <w:right w:val="single" w:sz="8" w:space="0" w:color="333333"/>
      </w:pBdr>
      <w:shd w:val="clear" w:color="000000" w:fill="CCFFFF"/>
      <w:spacing w:before="100" w:beforeAutospacing="1" w:after="100" w:afterAutospacing="1"/>
      <w:jc w:val="center"/>
    </w:pPr>
  </w:style>
  <w:style w:type="paragraph" w:customStyle="1" w:styleId="xl104">
    <w:name w:val="xl104"/>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5">
    <w:name w:val="xl105"/>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6">
    <w:name w:val="xl106"/>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07">
    <w:name w:val="xl107"/>
    <w:basedOn w:val="a2"/>
    <w:rsid w:val="00374ED5"/>
    <w:pPr>
      <w:pBdr>
        <w:top w:val="single" w:sz="8" w:space="0" w:color="333333"/>
        <w:left w:val="single" w:sz="8" w:space="0" w:color="333333"/>
        <w:right w:val="single" w:sz="8" w:space="0" w:color="333333"/>
      </w:pBdr>
      <w:shd w:val="clear" w:color="000000" w:fill="FFFF99"/>
      <w:spacing w:before="100" w:beforeAutospacing="1" w:after="100" w:afterAutospacing="1"/>
      <w:jc w:val="right"/>
    </w:pPr>
  </w:style>
  <w:style w:type="paragraph" w:customStyle="1" w:styleId="xl108">
    <w:name w:val="xl108"/>
    <w:basedOn w:val="a2"/>
    <w:rsid w:val="00374ED5"/>
    <w:pPr>
      <w:pBdr>
        <w:left w:val="single" w:sz="8" w:space="0" w:color="333333"/>
        <w:right w:val="single" w:sz="8" w:space="0" w:color="333333"/>
      </w:pBdr>
      <w:shd w:val="clear" w:color="000000" w:fill="FFFF99"/>
      <w:spacing w:before="100" w:beforeAutospacing="1" w:after="100" w:afterAutospacing="1"/>
      <w:jc w:val="right"/>
    </w:pPr>
  </w:style>
  <w:style w:type="paragraph" w:customStyle="1" w:styleId="xl109">
    <w:name w:val="xl109"/>
    <w:basedOn w:val="a2"/>
    <w:rsid w:val="00374ED5"/>
    <w:pPr>
      <w:pBdr>
        <w:left w:val="single" w:sz="8" w:space="0" w:color="333333"/>
        <w:bottom w:val="single" w:sz="8" w:space="0" w:color="333333"/>
        <w:right w:val="single" w:sz="8" w:space="0" w:color="333333"/>
      </w:pBdr>
      <w:shd w:val="clear" w:color="000000" w:fill="FFFF99"/>
      <w:spacing w:before="100" w:beforeAutospacing="1" w:after="100" w:afterAutospacing="1"/>
      <w:jc w:val="right"/>
    </w:pPr>
  </w:style>
  <w:style w:type="paragraph" w:customStyle="1" w:styleId="xl110">
    <w:name w:val="xl110"/>
    <w:basedOn w:val="a2"/>
    <w:rsid w:val="00374ED5"/>
    <w:pPr>
      <w:pBdr>
        <w:top w:val="single" w:sz="8" w:space="0" w:color="000000"/>
        <w:left w:val="single" w:sz="8" w:space="0" w:color="auto"/>
        <w:right w:val="single" w:sz="8" w:space="0" w:color="auto"/>
      </w:pBdr>
      <w:shd w:val="clear" w:color="000000" w:fill="CCFFCC"/>
      <w:spacing w:before="100" w:beforeAutospacing="1" w:after="100" w:afterAutospacing="1"/>
    </w:pPr>
    <w:rPr>
      <w:b/>
      <w:bCs/>
    </w:rPr>
  </w:style>
  <w:style w:type="paragraph" w:customStyle="1" w:styleId="310">
    <w:name w:val="Абзац списка31"/>
    <w:basedOn w:val="a2"/>
    <w:rsid w:val="00374ED5"/>
    <w:pPr>
      <w:spacing w:after="200" w:line="276" w:lineRule="auto"/>
      <w:ind w:left="720"/>
      <w:contextualSpacing/>
    </w:pPr>
    <w:rPr>
      <w:rFonts w:ascii="Calibri" w:hAnsi="Calibri"/>
      <w:sz w:val="22"/>
      <w:szCs w:val="22"/>
      <w:lang w:val="en-US" w:eastAsia="en-US"/>
    </w:rPr>
  </w:style>
  <w:style w:type="paragraph" w:customStyle="1" w:styleId="Iiiaeuiue">
    <w:name w:val="Ii?iaeuiue"/>
    <w:rsid w:val="00374ED5"/>
    <w:pPr>
      <w:autoSpaceDE w:val="0"/>
      <w:autoSpaceDN w:val="0"/>
    </w:pPr>
    <w:rPr>
      <w:rFonts w:eastAsia="SimSun"/>
      <w:sz w:val="24"/>
      <w:szCs w:val="24"/>
    </w:rPr>
  </w:style>
  <w:style w:type="paragraph" w:customStyle="1" w:styleId="38">
    <w:name w:val="Заголовок оглавления3"/>
    <w:basedOn w:val="10"/>
    <w:next w:val="a2"/>
    <w:rsid w:val="00374ED5"/>
    <w:pPr>
      <w:keepLines/>
      <w:spacing w:before="480" w:after="0" w:line="276" w:lineRule="auto"/>
      <w:jc w:val="both"/>
      <w:outlineLvl w:val="9"/>
    </w:pPr>
    <w:rPr>
      <w:rFonts w:ascii="Cambria" w:hAnsi="Cambria" w:cs="Times New Roman"/>
      <w:color w:val="365F91"/>
      <w:kern w:val="0"/>
      <w:szCs w:val="28"/>
    </w:rPr>
  </w:style>
  <w:style w:type="paragraph" w:customStyle="1" w:styleId="44">
    <w:name w:val="Абзац списка4"/>
    <w:basedOn w:val="a2"/>
    <w:rsid w:val="00374ED5"/>
    <w:pPr>
      <w:ind w:left="720"/>
      <w:contextualSpacing/>
    </w:pPr>
  </w:style>
  <w:style w:type="character" w:customStyle="1" w:styleId="710">
    <w:name w:val="Знак7 Знак Знак1"/>
    <w:rsid w:val="00374ED5"/>
    <w:rPr>
      <w:rFonts w:eastAsia="SimSun"/>
      <w:sz w:val="28"/>
      <w:lang w:val="ru-RU" w:eastAsia="ru-RU"/>
    </w:rPr>
  </w:style>
  <w:style w:type="paragraph" w:customStyle="1" w:styleId="53">
    <w:name w:val="Стиль5"/>
    <w:basedOn w:val="a2"/>
    <w:link w:val="54"/>
    <w:rsid w:val="00374ED5"/>
    <w:pPr>
      <w:keepNext/>
      <w:tabs>
        <w:tab w:val="left" w:pos="1701"/>
      </w:tabs>
      <w:spacing w:before="240" w:after="120"/>
      <w:ind w:left="1224" w:right="-108" w:hanging="504"/>
      <w:outlineLvl w:val="2"/>
    </w:pPr>
    <w:rPr>
      <w:rFonts w:eastAsia="Times New Roman"/>
      <w:b/>
      <w:i/>
      <w:sz w:val="26"/>
      <w:szCs w:val="26"/>
    </w:rPr>
  </w:style>
  <w:style w:type="character" w:customStyle="1" w:styleId="54">
    <w:name w:val="Стиль5 Знак"/>
    <w:link w:val="53"/>
    <w:locked/>
    <w:rsid w:val="00374ED5"/>
    <w:rPr>
      <w:b/>
      <w:i/>
      <w:sz w:val="26"/>
      <w:szCs w:val="26"/>
    </w:rPr>
  </w:style>
  <w:style w:type="paragraph" w:customStyle="1" w:styleId="afffd">
    <w:name w:val="ТЕКСТ"/>
    <w:basedOn w:val="a2"/>
    <w:link w:val="afffe"/>
    <w:rsid w:val="00374ED5"/>
    <w:pPr>
      <w:widowControl w:val="0"/>
      <w:suppressAutoHyphens/>
      <w:spacing w:before="120" w:after="120"/>
      <w:ind w:right="-108" w:firstLine="720"/>
      <w:jc w:val="both"/>
    </w:pPr>
    <w:rPr>
      <w:rFonts w:eastAsia="Times New Roman"/>
      <w:sz w:val="26"/>
      <w:szCs w:val="20"/>
    </w:rPr>
  </w:style>
  <w:style w:type="character" w:customStyle="1" w:styleId="afffe">
    <w:name w:val="ТЕКСТ Знак"/>
    <w:link w:val="afffd"/>
    <w:locked/>
    <w:rsid w:val="00374ED5"/>
    <w:rPr>
      <w:sz w:val="26"/>
    </w:rPr>
  </w:style>
  <w:style w:type="paragraph" w:customStyle="1" w:styleId="sel3">
    <w:name w:val="sel3"/>
    <w:basedOn w:val="a2"/>
    <w:rsid w:val="00374ED5"/>
    <w:pPr>
      <w:spacing w:before="100" w:beforeAutospacing="1" w:after="100" w:afterAutospacing="1"/>
    </w:pPr>
  </w:style>
  <w:style w:type="paragraph" w:styleId="affff">
    <w:name w:val="Date"/>
    <w:basedOn w:val="a2"/>
    <w:next w:val="a2"/>
    <w:link w:val="affff0"/>
    <w:rsid w:val="00374ED5"/>
  </w:style>
  <w:style w:type="character" w:customStyle="1" w:styleId="affff0">
    <w:name w:val="Дата Знак"/>
    <w:basedOn w:val="a5"/>
    <w:link w:val="affff"/>
    <w:rsid w:val="00374ED5"/>
    <w:rPr>
      <w:rFonts w:eastAsia="SimSun"/>
      <w:sz w:val="24"/>
      <w:szCs w:val="24"/>
    </w:rPr>
  </w:style>
  <w:style w:type="paragraph" w:styleId="affff1">
    <w:name w:val="endnote text"/>
    <w:basedOn w:val="a2"/>
    <w:link w:val="affff2"/>
    <w:uiPriority w:val="99"/>
    <w:rsid w:val="00374ED5"/>
    <w:rPr>
      <w:sz w:val="20"/>
      <w:szCs w:val="20"/>
    </w:rPr>
  </w:style>
  <w:style w:type="character" w:customStyle="1" w:styleId="affff2">
    <w:name w:val="Текст концевой сноски Знак"/>
    <w:basedOn w:val="a5"/>
    <w:link w:val="affff1"/>
    <w:uiPriority w:val="99"/>
    <w:rsid w:val="00374ED5"/>
    <w:rPr>
      <w:rFonts w:eastAsia="SimSun"/>
    </w:rPr>
  </w:style>
  <w:style w:type="paragraph" w:styleId="affff3">
    <w:name w:val="macro"/>
    <w:link w:val="affff4"/>
    <w:rsid w:val="00374ED5"/>
    <w:pPr>
      <w:tabs>
        <w:tab w:val="left" w:pos="480"/>
        <w:tab w:val="left" w:pos="960"/>
        <w:tab w:val="left" w:pos="1440"/>
        <w:tab w:val="left" w:pos="1920"/>
        <w:tab w:val="left" w:pos="2400"/>
        <w:tab w:val="left" w:pos="2880"/>
        <w:tab w:val="left" w:pos="3360"/>
        <w:tab w:val="left" w:pos="3840"/>
        <w:tab w:val="left" w:pos="4320"/>
      </w:tabs>
    </w:pPr>
    <w:rPr>
      <w:rFonts w:ascii="Consolas" w:eastAsia="SimSun" w:hAnsi="Consolas"/>
    </w:rPr>
  </w:style>
  <w:style w:type="character" w:customStyle="1" w:styleId="affff4">
    <w:name w:val="Текст макроса Знак"/>
    <w:basedOn w:val="a5"/>
    <w:link w:val="affff3"/>
    <w:rsid w:val="00374ED5"/>
    <w:rPr>
      <w:rFonts w:ascii="Consolas" w:eastAsia="SimSun" w:hAnsi="Consolas"/>
    </w:rPr>
  </w:style>
  <w:style w:type="character" w:customStyle="1" w:styleId="af7">
    <w:name w:val="Схема документа Знак"/>
    <w:link w:val="af6"/>
    <w:uiPriority w:val="99"/>
    <w:locked/>
    <w:rsid w:val="00374ED5"/>
    <w:rPr>
      <w:rFonts w:ascii="Tahoma" w:eastAsia="SimSun" w:hAnsi="Tahoma" w:cs="Tahoma"/>
      <w:shd w:val="clear" w:color="auto" w:fill="000080"/>
    </w:rPr>
  </w:style>
  <w:style w:type="character" w:customStyle="1" w:styleId="39">
    <w:name w:val="Замещающий текст3"/>
    <w:semiHidden/>
    <w:rsid w:val="00374ED5"/>
    <w:rPr>
      <w:rFonts w:cs="Times New Roman"/>
      <w:color w:val="808080"/>
    </w:rPr>
  </w:style>
  <w:style w:type="character" w:customStyle="1" w:styleId="2e">
    <w:name w:val="Основной текст (2)_"/>
    <w:link w:val="211"/>
    <w:locked/>
    <w:rsid w:val="00374ED5"/>
    <w:rPr>
      <w:b/>
      <w:bCs/>
      <w:sz w:val="27"/>
      <w:szCs w:val="27"/>
      <w:shd w:val="clear" w:color="auto" w:fill="FFFFFF"/>
    </w:rPr>
  </w:style>
  <w:style w:type="paragraph" w:customStyle="1" w:styleId="211">
    <w:name w:val="Основной текст (2)1"/>
    <w:basedOn w:val="a2"/>
    <w:link w:val="2e"/>
    <w:rsid w:val="00374ED5"/>
    <w:pPr>
      <w:widowControl w:val="0"/>
      <w:shd w:val="clear" w:color="auto" w:fill="FFFFFF"/>
      <w:spacing w:after="360" w:line="240" w:lineRule="atLeast"/>
    </w:pPr>
    <w:rPr>
      <w:rFonts w:eastAsia="Times New Roman"/>
      <w:b/>
      <w:bCs/>
      <w:sz w:val="27"/>
      <w:szCs w:val="27"/>
    </w:rPr>
  </w:style>
  <w:style w:type="character" w:customStyle="1" w:styleId="3a">
    <w:name w:val="Основной текст (3)_"/>
    <w:link w:val="311"/>
    <w:locked/>
    <w:rsid w:val="00374ED5"/>
    <w:rPr>
      <w:b/>
      <w:bCs/>
      <w:sz w:val="23"/>
      <w:szCs w:val="23"/>
      <w:shd w:val="clear" w:color="auto" w:fill="FFFFFF"/>
    </w:rPr>
  </w:style>
  <w:style w:type="paragraph" w:customStyle="1" w:styleId="311">
    <w:name w:val="Основной текст (3)1"/>
    <w:basedOn w:val="a2"/>
    <w:link w:val="3a"/>
    <w:rsid w:val="00374ED5"/>
    <w:pPr>
      <w:widowControl w:val="0"/>
      <w:shd w:val="clear" w:color="auto" w:fill="FFFFFF"/>
      <w:spacing w:before="60" w:line="317" w:lineRule="exact"/>
    </w:pPr>
    <w:rPr>
      <w:rFonts w:eastAsia="Times New Roman"/>
      <w:b/>
      <w:bCs/>
      <w:sz w:val="23"/>
      <w:szCs w:val="23"/>
    </w:rPr>
  </w:style>
  <w:style w:type="character" w:customStyle="1" w:styleId="3b">
    <w:name w:val="Основной текст (3)"/>
    <w:rsid w:val="00374ED5"/>
    <w:rPr>
      <w:rFonts w:ascii="Times New Roman" w:hAnsi="Times New Roman" w:cs="Times New Roman"/>
      <w:b/>
      <w:bCs/>
      <w:sz w:val="23"/>
      <w:szCs w:val="23"/>
      <w:u w:val="none"/>
      <w:shd w:val="clear" w:color="auto" w:fill="FFFFFF"/>
    </w:rPr>
  </w:style>
  <w:style w:type="paragraph" w:customStyle="1" w:styleId="StyleBodyTextLeft021cm">
    <w:name w:val="Style Body Text + Left:  021 cm"/>
    <w:basedOn w:val="afe"/>
    <w:rsid w:val="00374ED5"/>
    <w:pPr>
      <w:spacing w:before="120" w:after="120"/>
      <w:ind w:firstLine="567"/>
      <w:jc w:val="both"/>
    </w:pPr>
    <w:rPr>
      <w:rFonts w:ascii="Arial" w:hAnsi="Arial"/>
      <w:spacing w:val="-5"/>
      <w:sz w:val="22"/>
      <w:szCs w:val="22"/>
      <w:lang w:eastAsia="en-US"/>
    </w:rPr>
  </w:style>
  <w:style w:type="paragraph" w:customStyle="1" w:styleId="ConsPlusTitle">
    <w:name w:val="ConsPlusTitle"/>
    <w:uiPriority w:val="99"/>
    <w:rsid w:val="00374ED5"/>
    <w:pPr>
      <w:autoSpaceDE w:val="0"/>
      <w:autoSpaceDN w:val="0"/>
      <w:adjustRightInd w:val="0"/>
    </w:pPr>
    <w:rPr>
      <w:rFonts w:eastAsia="SimSun"/>
      <w:b/>
      <w:bCs/>
      <w:sz w:val="24"/>
      <w:szCs w:val="24"/>
    </w:rPr>
  </w:style>
  <w:style w:type="paragraph" w:customStyle="1" w:styleId="ConsPlusCell">
    <w:name w:val="ConsPlusCell"/>
    <w:uiPriority w:val="99"/>
    <w:rsid w:val="00374ED5"/>
    <w:pPr>
      <w:widowControl w:val="0"/>
      <w:autoSpaceDE w:val="0"/>
      <w:autoSpaceDN w:val="0"/>
      <w:adjustRightInd w:val="0"/>
    </w:pPr>
    <w:rPr>
      <w:rFonts w:ascii="Arial" w:eastAsia="SimSun" w:hAnsi="Arial" w:cs="Arial"/>
    </w:rPr>
  </w:style>
  <w:style w:type="character" w:customStyle="1" w:styleId="55">
    <w:name w:val="Основной текст (5)_"/>
    <w:link w:val="510"/>
    <w:locked/>
    <w:rsid w:val="00374ED5"/>
    <w:rPr>
      <w:sz w:val="27"/>
      <w:szCs w:val="27"/>
      <w:shd w:val="clear" w:color="auto" w:fill="FFFFFF"/>
    </w:rPr>
  </w:style>
  <w:style w:type="paragraph" w:customStyle="1" w:styleId="510">
    <w:name w:val="Основной текст (5)1"/>
    <w:basedOn w:val="a2"/>
    <w:link w:val="55"/>
    <w:rsid w:val="00374ED5"/>
    <w:pPr>
      <w:shd w:val="clear" w:color="auto" w:fill="FFFFFF"/>
      <w:spacing w:before="60" w:line="240" w:lineRule="atLeast"/>
    </w:pPr>
    <w:rPr>
      <w:rFonts w:eastAsia="Times New Roman"/>
      <w:sz w:val="27"/>
      <w:szCs w:val="27"/>
    </w:rPr>
  </w:style>
  <w:style w:type="character" w:customStyle="1" w:styleId="73">
    <w:name w:val="Основной текст (7)_"/>
    <w:link w:val="711"/>
    <w:locked/>
    <w:rsid w:val="00374ED5"/>
    <w:rPr>
      <w:sz w:val="27"/>
      <w:szCs w:val="27"/>
      <w:shd w:val="clear" w:color="auto" w:fill="FFFFFF"/>
    </w:rPr>
  </w:style>
  <w:style w:type="paragraph" w:customStyle="1" w:styleId="711">
    <w:name w:val="Основной текст (7)1"/>
    <w:basedOn w:val="a2"/>
    <w:link w:val="73"/>
    <w:rsid w:val="00374ED5"/>
    <w:pPr>
      <w:shd w:val="clear" w:color="auto" w:fill="FFFFFF"/>
      <w:spacing w:before="60" w:after="60" w:line="480" w:lineRule="exact"/>
      <w:ind w:hanging="360"/>
      <w:jc w:val="both"/>
    </w:pPr>
    <w:rPr>
      <w:rFonts w:eastAsia="Times New Roman"/>
      <w:sz w:val="27"/>
      <w:szCs w:val="27"/>
    </w:rPr>
  </w:style>
  <w:style w:type="character" w:customStyle="1" w:styleId="140">
    <w:name w:val="Основной текст (140)_"/>
    <w:link w:val="1400"/>
    <w:locked/>
    <w:rsid w:val="00374ED5"/>
    <w:rPr>
      <w:rFonts w:ascii="Consolas" w:hAnsi="Consolas" w:cs="Consolas"/>
      <w:b/>
      <w:bCs/>
      <w:noProof/>
      <w:sz w:val="22"/>
      <w:szCs w:val="22"/>
      <w:shd w:val="clear" w:color="auto" w:fill="FFFFFF"/>
    </w:rPr>
  </w:style>
  <w:style w:type="paragraph" w:customStyle="1" w:styleId="1400">
    <w:name w:val="Основной текст (140)"/>
    <w:basedOn w:val="a2"/>
    <w:link w:val="140"/>
    <w:rsid w:val="00374ED5"/>
    <w:pPr>
      <w:shd w:val="clear" w:color="auto" w:fill="FFFFFF"/>
      <w:spacing w:line="240" w:lineRule="atLeast"/>
    </w:pPr>
    <w:rPr>
      <w:rFonts w:ascii="Consolas" w:eastAsia="Times New Roman" w:hAnsi="Consolas" w:cs="Consolas"/>
      <w:b/>
      <w:bCs/>
      <w:noProof/>
      <w:sz w:val="22"/>
      <w:szCs w:val="22"/>
    </w:rPr>
  </w:style>
  <w:style w:type="character" w:customStyle="1" w:styleId="141">
    <w:name w:val="Основной текст (141)_"/>
    <w:link w:val="1410"/>
    <w:locked/>
    <w:rsid w:val="00374ED5"/>
    <w:rPr>
      <w:rFonts w:ascii="Consolas" w:hAnsi="Consolas" w:cs="Consolas"/>
      <w:b/>
      <w:bCs/>
      <w:noProof/>
      <w:sz w:val="19"/>
      <w:szCs w:val="19"/>
      <w:shd w:val="clear" w:color="auto" w:fill="FFFFFF"/>
    </w:rPr>
  </w:style>
  <w:style w:type="paragraph" w:customStyle="1" w:styleId="1410">
    <w:name w:val="Основной текст (141)"/>
    <w:basedOn w:val="a2"/>
    <w:link w:val="141"/>
    <w:rsid w:val="00374ED5"/>
    <w:pPr>
      <w:shd w:val="clear" w:color="auto" w:fill="FFFFFF"/>
      <w:spacing w:line="240" w:lineRule="atLeast"/>
    </w:pPr>
    <w:rPr>
      <w:rFonts w:ascii="Consolas" w:eastAsia="Times New Roman" w:hAnsi="Consolas" w:cs="Consolas"/>
      <w:b/>
      <w:bCs/>
      <w:noProof/>
      <w:sz w:val="19"/>
      <w:szCs w:val="19"/>
    </w:rPr>
  </w:style>
  <w:style w:type="character" w:customStyle="1" w:styleId="74">
    <w:name w:val="Основной текст (7)"/>
    <w:rsid w:val="00374ED5"/>
    <w:rPr>
      <w:rFonts w:ascii="Times New Roman" w:hAnsi="Times New Roman" w:cs="Times New Roman"/>
      <w:spacing w:val="0"/>
      <w:sz w:val="27"/>
      <w:szCs w:val="27"/>
      <w:u w:val="single"/>
      <w:shd w:val="clear" w:color="auto" w:fill="FFFFFF"/>
    </w:rPr>
  </w:style>
  <w:style w:type="character" w:customStyle="1" w:styleId="75">
    <w:name w:val="Основной текст (7) + Малые прописные"/>
    <w:rsid w:val="00374ED5"/>
    <w:rPr>
      <w:rFonts w:ascii="Times New Roman" w:hAnsi="Times New Roman" w:cs="Times New Roman"/>
      <w:smallCaps/>
      <w:spacing w:val="0"/>
      <w:sz w:val="27"/>
      <w:szCs w:val="27"/>
      <w:shd w:val="clear" w:color="auto" w:fill="FFFFFF"/>
      <w:lang w:val="en-US" w:eastAsia="en-US"/>
    </w:rPr>
  </w:style>
  <w:style w:type="character" w:customStyle="1" w:styleId="750">
    <w:name w:val="Основной текст (7) + Малые прописные5"/>
    <w:rsid w:val="00374ED5"/>
    <w:rPr>
      <w:rFonts w:ascii="Times New Roman" w:hAnsi="Times New Roman" w:cs="Times New Roman"/>
      <w:smallCaps/>
      <w:noProof/>
      <w:spacing w:val="0"/>
      <w:sz w:val="27"/>
      <w:szCs w:val="27"/>
      <w:shd w:val="clear" w:color="auto" w:fill="FFFFFF"/>
    </w:rPr>
  </w:style>
  <w:style w:type="character" w:customStyle="1" w:styleId="740">
    <w:name w:val="Основной текст (7) + Малые прописные4"/>
    <w:rsid w:val="00374ED5"/>
    <w:rPr>
      <w:rFonts w:ascii="Times New Roman" w:hAnsi="Times New Roman" w:cs="Times New Roman"/>
      <w:smallCaps/>
      <w:spacing w:val="0"/>
      <w:sz w:val="27"/>
      <w:szCs w:val="27"/>
      <w:shd w:val="clear" w:color="auto" w:fill="FFFFFF"/>
      <w:lang w:val="en-US" w:eastAsia="en-US"/>
    </w:rPr>
  </w:style>
  <w:style w:type="character" w:customStyle="1" w:styleId="712">
    <w:name w:val="Основной текст (7) + Полужирный1"/>
    <w:rsid w:val="00374ED5"/>
    <w:rPr>
      <w:rFonts w:ascii="Times New Roman" w:hAnsi="Times New Roman" w:cs="Times New Roman"/>
      <w:b/>
      <w:bCs/>
      <w:spacing w:val="0"/>
      <w:sz w:val="27"/>
      <w:szCs w:val="27"/>
      <w:shd w:val="clear" w:color="auto" w:fill="FFFFFF"/>
      <w:lang w:val="en-US" w:eastAsia="en-US"/>
    </w:rPr>
  </w:style>
  <w:style w:type="character" w:customStyle="1" w:styleId="WW8Num7z1">
    <w:name w:val="WW8Num7z1"/>
    <w:rsid w:val="00374ED5"/>
  </w:style>
  <w:style w:type="character" w:customStyle="1" w:styleId="58">
    <w:name w:val="Основной текст (58)_"/>
    <w:link w:val="581"/>
    <w:locked/>
    <w:rsid w:val="00374ED5"/>
    <w:rPr>
      <w:rFonts w:ascii="Arial" w:hAnsi="Arial" w:cs="Arial"/>
      <w:sz w:val="19"/>
      <w:szCs w:val="19"/>
      <w:shd w:val="clear" w:color="auto" w:fill="FFFFFF"/>
    </w:rPr>
  </w:style>
  <w:style w:type="paragraph" w:customStyle="1" w:styleId="581">
    <w:name w:val="Основной текст (58)1"/>
    <w:basedOn w:val="a2"/>
    <w:link w:val="58"/>
    <w:rsid w:val="00374ED5"/>
    <w:pPr>
      <w:shd w:val="clear" w:color="auto" w:fill="FFFFFF"/>
      <w:spacing w:before="480" w:after="60" w:line="240" w:lineRule="atLeast"/>
    </w:pPr>
    <w:rPr>
      <w:rFonts w:ascii="Arial" w:eastAsia="Times New Roman" w:hAnsi="Arial" w:cs="Arial"/>
      <w:sz w:val="19"/>
      <w:szCs w:val="19"/>
    </w:rPr>
  </w:style>
  <w:style w:type="character" w:customStyle="1" w:styleId="580pt">
    <w:name w:val="Основной текст (58) + Интервал 0 pt"/>
    <w:rsid w:val="00374ED5"/>
    <w:rPr>
      <w:rFonts w:ascii="Arial" w:hAnsi="Arial" w:cs="Arial"/>
      <w:spacing w:val="-10"/>
      <w:sz w:val="19"/>
      <w:szCs w:val="19"/>
      <w:shd w:val="clear" w:color="auto" w:fill="FFFFFF"/>
    </w:rPr>
  </w:style>
  <w:style w:type="paragraph" w:styleId="HTML">
    <w:name w:val="HTML Preformatted"/>
    <w:basedOn w:val="a2"/>
    <w:link w:val="HTML0"/>
    <w:rsid w:val="00374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5"/>
    <w:link w:val="HTML"/>
    <w:rsid w:val="00374ED5"/>
    <w:rPr>
      <w:rFonts w:ascii="Courier New" w:eastAsia="SimSun" w:hAnsi="Courier New"/>
    </w:rPr>
  </w:style>
  <w:style w:type="character" w:customStyle="1" w:styleId="715">
    <w:name w:val="Основной текст (7)15"/>
    <w:rsid w:val="00374ED5"/>
    <w:rPr>
      <w:rFonts w:ascii="Times New Roman" w:hAnsi="Times New Roman" w:cs="Times New Roman"/>
      <w:spacing w:val="0"/>
      <w:sz w:val="27"/>
      <w:szCs w:val="27"/>
      <w:shd w:val="clear" w:color="auto" w:fill="FFFFFF"/>
    </w:rPr>
  </w:style>
  <w:style w:type="character" w:customStyle="1" w:styleId="713">
    <w:name w:val="Основной текст (7) + Малые прописные1"/>
    <w:rsid w:val="00374ED5"/>
    <w:rPr>
      <w:rFonts w:ascii="Times New Roman" w:hAnsi="Times New Roman" w:cs="Times New Roman"/>
      <w:smallCaps/>
      <w:spacing w:val="0"/>
      <w:sz w:val="27"/>
      <w:szCs w:val="27"/>
      <w:shd w:val="clear" w:color="auto" w:fill="FFFFFF"/>
      <w:lang w:val="en-US" w:eastAsia="en-US"/>
    </w:rPr>
  </w:style>
  <w:style w:type="character" w:customStyle="1" w:styleId="1e">
    <w:name w:val="Слабое выделение1"/>
    <w:rsid w:val="00374ED5"/>
    <w:rPr>
      <w:rFonts w:cs="Times New Roman"/>
      <w:i/>
      <w:iCs/>
      <w:color w:val="808080"/>
    </w:rPr>
  </w:style>
  <w:style w:type="paragraph" w:customStyle="1" w:styleId="affff5">
    <w:name w:val="заголовок таблицы"/>
    <w:basedOn w:val="a2"/>
    <w:autoRedefine/>
    <w:rsid w:val="00374ED5"/>
    <w:pPr>
      <w:keepNext/>
      <w:keepLines/>
      <w:widowControl w:val="0"/>
      <w:tabs>
        <w:tab w:val="left" w:pos="1440"/>
      </w:tabs>
      <w:spacing w:before="120" w:after="120"/>
      <w:ind w:left="-85" w:firstLine="794"/>
    </w:pPr>
    <w:rPr>
      <w:b/>
      <w:szCs w:val="20"/>
    </w:rPr>
  </w:style>
  <w:style w:type="paragraph" w:customStyle="1" w:styleId="56">
    <w:name w:val="Текст5"/>
    <w:basedOn w:val="a3"/>
    <w:rsid w:val="00374ED5"/>
    <w:pPr>
      <w:tabs>
        <w:tab w:val="left" w:pos="1701"/>
      </w:tabs>
      <w:suppressAutoHyphens/>
      <w:spacing w:before="80"/>
      <w:ind w:firstLine="852"/>
      <w:jc w:val="both"/>
    </w:pPr>
    <w:rPr>
      <w:rFonts w:cs="Courier New"/>
      <w:szCs w:val="28"/>
      <w:lang w:eastAsia="ar-SA"/>
    </w:rPr>
  </w:style>
  <w:style w:type="character" w:customStyle="1" w:styleId="1f">
    <w:name w:val="ГЛАВА Знак Знак1"/>
    <w:locked/>
    <w:rsid w:val="00374ED5"/>
    <w:rPr>
      <w:rFonts w:eastAsia="Times New Roman"/>
      <w:b/>
      <w:sz w:val="28"/>
      <w:lang w:val="ru-RU" w:eastAsia="ru-RU"/>
    </w:rPr>
  </w:style>
  <w:style w:type="character" w:customStyle="1" w:styleId="212">
    <w:name w:val="Знак Знак21"/>
    <w:rsid w:val="00374ED5"/>
    <w:rPr>
      <w:rFonts w:ascii="Arial" w:hAnsi="Arial"/>
      <w:b/>
      <w:i/>
      <w:sz w:val="28"/>
    </w:rPr>
  </w:style>
  <w:style w:type="paragraph" w:customStyle="1" w:styleId="131">
    <w:name w:val="Основной 13"/>
    <w:basedOn w:val="a2"/>
    <w:rsid w:val="00374ED5"/>
    <w:pPr>
      <w:spacing w:before="120" w:after="120"/>
      <w:ind w:firstLine="709"/>
      <w:jc w:val="both"/>
    </w:pPr>
    <w:rPr>
      <w:bCs/>
      <w:iCs/>
      <w:sz w:val="26"/>
      <w:szCs w:val="22"/>
      <w:lang w:eastAsia="en-US"/>
    </w:rPr>
  </w:style>
  <w:style w:type="paragraph" w:customStyle="1" w:styleId="112">
    <w:name w:val="Без интервала11"/>
    <w:rsid w:val="00374ED5"/>
    <w:rPr>
      <w:rFonts w:eastAsia="SimSun"/>
      <w:sz w:val="22"/>
      <w:szCs w:val="22"/>
      <w:lang w:eastAsia="en-US"/>
    </w:rPr>
  </w:style>
  <w:style w:type="paragraph" w:customStyle="1" w:styleId="09">
    <w:name w:val="09"/>
    <w:basedOn w:val="0"/>
    <w:rsid w:val="00374ED5"/>
    <w:rPr>
      <w:rFonts w:eastAsia="Times New Roman"/>
      <w:bCs w:val="0"/>
      <w:color w:val="000000"/>
      <w:sz w:val="26"/>
      <w:szCs w:val="26"/>
    </w:rPr>
  </w:style>
  <w:style w:type="numbering" w:styleId="1ai">
    <w:name w:val="Outline List 1"/>
    <w:basedOn w:val="a7"/>
    <w:uiPriority w:val="99"/>
    <w:rsid w:val="00374ED5"/>
    <w:pPr>
      <w:numPr>
        <w:numId w:val="1"/>
      </w:numPr>
    </w:pPr>
  </w:style>
  <w:style w:type="paragraph" w:customStyle="1" w:styleId="xl24">
    <w:name w:val="xl24"/>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eastAsia="Times New Roman"/>
      <w:b/>
      <w:bCs/>
    </w:rPr>
  </w:style>
  <w:style w:type="paragraph" w:customStyle="1" w:styleId="xl25">
    <w:name w:val="xl25"/>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rPr>
  </w:style>
  <w:style w:type="paragraph" w:customStyle="1" w:styleId="xl26">
    <w:name w:val="xl26"/>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b/>
      <w:bCs/>
      <w:color w:val="000000"/>
    </w:rPr>
  </w:style>
  <w:style w:type="paragraph" w:customStyle="1" w:styleId="xl27">
    <w:name w:val="xl27"/>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8">
    <w:name w:val="xl28"/>
    <w:basedOn w:val="a2"/>
    <w:rsid w:val="00374ED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eastAsia="Times New Roman"/>
      <w:color w:val="000000"/>
    </w:rPr>
  </w:style>
  <w:style w:type="paragraph" w:customStyle="1" w:styleId="xl29">
    <w:name w:val="xl29"/>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a2"/>
    <w:rsid w:val="00374ED5"/>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character" w:customStyle="1" w:styleId="2140">
    <w:name w:val="Заг2Жлев14 Знак"/>
    <w:link w:val="214"/>
    <w:rsid w:val="00374ED5"/>
    <w:rPr>
      <w:rFonts w:eastAsia="SimSun"/>
      <w:b/>
      <w:bCs/>
      <w:iCs/>
      <w:sz w:val="28"/>
      <w:szCs w:val="28"/>
    </w:rPr>
  </w:style>
  <w:style w:type="paragraph" w:customStyle="1" w:styleId="affff6">
    <w:name w:val="ЧАСТЬ"/>
    <w:basedOn w:val="214"/>
    <w:link w:val="affff7"/>
    <w:rsid w:val="00374ED5"/>
  </w:style>
  <w:style w:type="paragraph" w:styleId="affff8">
    <w:name w:val="Signature"/>
    <w:basedOn w:val="a2"/>
    <w:link w:val="affff9"/>
    <w:rsid w:val="00374ED5"/>
    <w:pPr>
      <w:ind w:left="4252"/>
    </w:pPr>
  </w:style>
  <w:style w:type="character" w:customStyle="1" w:styleId="affff9">
    <w:name w:val="Подпись Знак"/>
    <w:basedOn w:val="a5"/>
    <w:link w:val="affff8"/>
    <w:rsid w:val="00374ED5"/>
    <w:rPr>
      <w:rFonts w:eastAsia="SimSun"/>
      <w:sz w:val="24"/>
      <w:szCs w:val="24"/>
    </w:rPr>
  </w:style>
  <w:style w:type="character" w:customStyle="1" w:styleId="affff7">
    <w:name w:val="ЧАСТЬ Знак"/>
    <w:basedOn w:val="2140"/>
    <w:link w:val="affff6"/>
    <w:rsid w:val="00374ED5"/>
    <w:rPr>
      <w:rFonts w:eastAsia="SimSun"/>
      <w:b/>
      <w:bCs/>
      <w:iCs/>
      <w:sz w:val="28"/>
      <w:szCs w:val="28"/>
    </w:rPr>
  </w:style>
  <w:style w:type="paragraph" w:styleId="affffa">
    <w:name w:val="table of figures"/>
    <w:aliases w:val="Перечень таблиц"/>
    <w:basedOn w:val="a2"/>
    <w:next w:val="a2"/>
    <w:uiPriority w:val="99"/>
    <w:rsid w:val="00374ED5"/>
    <w:pPr>
      <w:spacing w:after="200" w:line="276" w:lineRule="auto"/>
    </w:pPr>
    <w:rPr>
      <w:rFonts w:ascii="Calibri" w:eastAsia="Calibri" w:hAnsi="Calibri"/>
      <w:sz w:val="22"/>
      <w:szCs w:val="22"/>
      <w:lang w:eastAsia="en-US"/>
    </w:rPr>
  </w:style>
  <w:style w:type="character" w:customStyle="1" w:styleId="blk">
    <w:name w:val="blk"/>
    <w:rsid w:val="00374ED5"/>
  </w:style>
  <w:style w:type="character" w:customStyle="1" w:styleId="f">
    <w:name w:val="f"/>
    <w:rsid w:val="00374ED5"/>
  </w:style>
  <w:style w:type="paragraph" w:customStyle="1" w:styleId="consnonformat">
    <w:name w:val="consnonformat"/>
    <w:basedOn w:val="a2"/>
    <w:rsid w:val="00374ED5"/>
    <w:pPr>
      <w:spacing w:before="61" w:after="61"/>
      <w:ind w:left="122" w:right="122"/>
      <w:jc w:val="both"/>
    </w:pPr>
    <w:rPr>
      <w:rFonts w:eastAsia="Times New Roman"/>
      <w:color w:val="000000"/>
      <w:sz w:val="15"/>
      <w:szCs w:val="15"/>
    </w:rPr>
  </w:style>
  <w:style w:type="paragraph" w:customStyle="1" w:styleId="xl63">
    <w:name w:val="xl63"/>
    <w:basedOn w:val="a2"/>
    <w:rsid w:val="00374ED5"/>
    <w:pPr>
      <w:spacing w:before="100" w:beforeAutospacing="1" w:after="100" w:afterAutospacing="1"/>
    </w:pPr>
    <w:rPr>
      <w:rFonts w:eastAsia="Times New Roman"/>
    </w:rPr>
  </w:style>
  <w:style w:type="paragraph" w:customStyle="1" w:styleId="xl64">
    <w:name w:val="xl64"/>
    <w:basedOn w:val="a2"/>
    <w:rsid w:val="00374E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eastAsia="Times New Roman"/>
      <w:color w:val="000000"/>
      <w:sz w:val="20"/>
      <w:szCs w:val="20"/>
    </w:rPr>
  </w:style>
  <w:style w:type="paragraph" w:customStyle="1" w:styleId="xl65">
    <w:name w:val="xl65"/>
    <w:basedOn w:val="a2"/>
    <w:uiPriority w:val="99"/>
    <w:rsid w:val="00374ED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Times New Roman"/>
      <w:color w:val="000000"/>
      <w:sz w:val="20"/>
      <w:szCs w:val="20"/>
    </w:rPr>
  </w:style>
  <w:style w:type="paragraph" w:styleId="affffb">
    <w:name w:val="TOC Heading"/>
    <w:basedOn w:val="10"/>
    <w:next w:val="a2"/>
    <w:uiPriority w:val="39"/>
    <w:unhideWhenUsed/>
    <w:qFormat/>
    <w:rsid w:val="00374ED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character" w:customStyle="1" w:styleId="aff5">
    <w:name w:val="Обычный (веб) Знак"/>
    <w:aliases w:val=" Знак2 Знак,Обычный (Web) Знак"/>
    <w:link w:val="aff4"/>
    <w:uiPriority w:val="99"/>
    <w:locked/>
    <w:rsid w:val="008723BD"/>
    <w:rPr>
      <w:rFonts w:eastAsia="SimSun"/>
      <w:sz w:val="24"/>
      <w:szCs w:val="24"/>
    </w:rPr>
  </w:style>
  <w:style w:type="character" w:customStyle="1" w:styleId="afc">
    <w:name w:val="Абзац списка Знак"/>
    <w:aliases w:val="Таблицы нейминг Знак,Введение Знак"/>
    <w:basedOn w:val="a5"/>
    <w:link w:val="afb"/>
    <w:uiPriority w:val="34"/>
    <w:locked/>
    <w:rsid w:val="00122515"/>
    <w:rPr>
      <w:sz w:val="22"/>
      <w:szCs w:val="22"/>
      <w:lang w:eastAsia="en-US"/>
    </w:rPr>
  </w:style>
  <w:style w:type="paragraph" w:styleId="affffc">
    <w:name w:val="No Spacing"/>
    <w:aliases w:val="С интервалом и отступом"/>
    <w:link w:val="affffd"/>
    <w:uiPriority w:val="1"/>
    <w:qFormat/>
    <w:rsid w:val="00F72E4C"/>
    <w:rPr>
      <w:rFonts w:asciiTheme="minorHAnsi" w:eastAsiaTheme="minorEastAsia" w:hAnsiTheme="minorHAnsi" w:cstheme="minorBidi"/>
      <w:sz w:val="22"/>
      <w:szCs w:val="22"/>
      <w:lang w:eastAsia="en-US"/>
    </w:rPr>
  </w:style>
  <w:style w:type="character" w:customStyle="1" w:styleId="affffd">
    <w:name w:val="Без интервала Знак"/>
    <w:aliases w:val="С интервалом и отступом Знак"/>
    <w:basedOn w:val="a5"/>
    <w:link w:val="affffc"/>
    <w:uiPriority w:val="1"/>
    <w:rsid w:val="00F72E4C"/>
    <w:rPr>
      <w:rFonts w:asciiTheme="minorHAnsi" w:eastAsiaTheme="minorEastAsia" w:hAnsiTheme="minorHAnsi" w:cstheme="minorBidi"/>
      <w:sz w:val="22"/>
      <w:szCs w:val="22"/>
      <w:lang w:eastAsia="en-US"/>
    </w:rPr>
  </w:style>
  <w:style w:type="character" w:styleId="affffe">
    <w:name w:val="Subtle Reference"/>
    <w:basedOn w:val="a5"/>
    <w:uiPriority w:val="31"/>
    <w:qFormat/>
    <w:rsid w:val="002239E6"/>
    <w:rPr>
      <w:rFonts w:ascii="Times New Roman" w:hAnsi="Times New Roman"/>
      <w:dstrike w:val="0"/>
      <w:color w:val="auto"/>
      <w:sz w:val="24"/>
      <w:bdr w:val="none" w:sz="0" w:space="0" w:color="auto"/>
      <w:vertAlign w:val="baseline"/>
    </w:rPr>
  </w:style>
  <w:style w:type="paragraph" w:customStyle="1" w:styleId="afffff">
    <w:name w:val="Абзац"/>
    <w:link w:val="afffff0"/>
    <w:qFormat/>
    <w:rsid w:val="002239E6"/>
    <w:pPr>
      <w:spacing w:before="120" w:after="60"/>
      <w:ind w:firstLine="567"/>
      <w:jc w:val="both"/>
    </w:pPr>
    <w:rPr>
      <w:sz w:val="24"/>
      <w:szCs w:val="24"/>
    </w:rPr>
  </w:style>
  <w:style w:type="character" w:customStyle="1" w:styleId="afffff0">
    <w:name w:val="Абзац Знак"/>
    <w:basedOn w:val="a5"/>
    <w:link w:val="afffff"/>
    <w:qFormat/>
    <w:locked/>
    <w:rsid w:val="002239E6"/>
    <w:rPr>
      <w:sz w:val="24"/>
      <w:szCs w:val="24"/>
    </w:rPr>
  </w:style>
  <w:style w:type="paragraph" w:customStyle="1" w:styleId="ConsPlusNormal">
    <w:name w:val="ConsPlusNormal"/>
    <w:link w:val="ConsPlusNormal0"/>
    <w:uiPriority w:val="99"/>
    <w:rsid w:val="002239E6"/>
    <w:pPr>
      <w:widowControl w:val="0"/>
      <w:autoSpaceDE w:val="0"/>
      <w:autoSpaceDN w:val="0"/>
      <w:adjustRightInd w:val="0"/>
      <w:spacing w:before="240" w:after="120"/>
      <w:ind w:firstLine="720"/>
      <w:jc w:val="right"/>
    </w:pPr>
    <w:rPr>
      <w:rFonts w:ascii="Arial" w:hAnsi="Arial" w:cs="Arial"/>
    </w:rPr>
  </w:style>
  <w:style w:type="paragraph" w:customStyle="1" w:styleId="ConsPlusNonformat">
    <w:name w:val="ConsPlusNonformat"/>
    <w:uiPriority w:val="99"/>
    <w:rsid w:val="002239E6"/>
    <w:pPr>
      <w:widowControl w:val="0"/>
      <w:autoSpaceDE w:val="0"/>
      <w:autoSpaceDN w:val="0"/>
      <w:adjustRightInd w:val="0"/>
      <w:spacing w:before="240" w:after="120"/>
      <w:jc w:val="right"/>
    </w:pPr>
    <w:rPr>
      <w:rFonts w:ascii="Courier New" w:hAnsi="Courier New" w:cs="Courier New"/>
    </w:rPr>
  </w:style>
  <w:style w:type="paragraph" w:styleId="2f">
    <w:name w:val="Body Text Indent 2"/>
    <w:basedOn w:val="a2"/>
    <w:link w:val="2f0"/>
    <w:uiPriority w:val="99"/>
    <w:rsid w:val="002239E6"/>
    <w:pPr>
      <w:spacing w:before="240" w:after="120"/>
      <w:ind w:firstLine="709"/>
      <w:jc w:val="both"/>
    </w:pPr>
    <w:rPr>
      <w:rFonts w:eastAsia="Times New Roman"/>
      <w:sz w:val="26"/>
    </w:rPr>
  </w:style>
  <w:style w:type="character" w:customStyle="1" w:styleId="2f0">
    <w:name w:val="Основной текст с отступом 2 Знак"/>
    <w:basedOn w:val="a5"/>
    <w:link w:val="2f"/>
    <w:uiPriority w:val="99"/>
    <w:rsid w:val="002239E6"/>
    <w:rPr>
      <w:sz w:val="26"/>
      <w:szCs w:val="24"/>
    </w:rPr>
  </w:style>
  <w:style w:type="paragraph" w:styleId="afffff1">
    <w:name w:val="Subtitle"/>
    <w:aliases w:val="Таб. нал."/>
    <w:basedOn w:val="a2"/>
    <w:next w:val="a2"/>
    <w:link w:val="afffff2"/>
    <w:uiPriority w:val="11"/>
    <w:qFormat/>
    <w:rsid w:val="002239E6"/>
    <w:pPr>
      <w:spacing w:before="240" w:after="120"/>
      <w:ind w:firstLine="709"/>
      <w:jc w:val="center"/>
    </w:pPr>
    <w:rPr>
      <w:rFonts w:eastAsia="Times New Roman"/>
      <w:sz w:val="26"/>
    </w:rPr>
  </w:style>
  <w:style w:type="character" w:customStyle="1" w:styleId="afffff2">
    <w:name w:val="Подзаголовок Знак"/>
    <w:aliases w:val="Таб. нал. Знак"/>
    <w:basedOn w:val="a5"/>
    <w:link w:val="afffff1"/>
    <w:uiPriority w:val="11"/>
    <w:rsid w:val="002239E6"/>
    <w:rPr>
      <w:sz w:val="26"/>
      <w:szCs w:val="24"/>
    </w:rPr>
  </w:style>
  <w:style w:type="paragraph" w:customStyle="1" w:styleId="PzOglav">
    <w:name w:val="PzOglav"/>
    <w:basedOn w:val="a2"/>
    <w:rsid w:val="002239E6"/>
    <w:pPr>
      <w:tabs>
        <w:tab w:val="left" w:leader="dot" w:pos="8505"/>
      </w:tabs>
      <w:spacing w:before="240" w:after="120"/>
      <w:ind w:firstLine="567"/>
      <w:jc w:val="both"/>
    </w:pPr>
    <w:rPr>
      <w:rFonts w:ascii="Arial" w:eastAsia="Times New Roman" w:hAnsi="Arial" w:cs="Arial"/>
      <w:sz w:val="20"/>
      <w:szCs w:val="20"/>
      <w:lang w:eastAsia="en-US"/>
    </w:rPr>
  </w:style>
  <w:style w:type="paragraph" w:customStyle="1" w:styleId="xl60">
    <w:name w:val="xl60"/>
    <w:basedOn w:val="a2"/>
    <w:rsid w:val="002239E6"/>
    <w:pPr>
      <w:spacing w:before="100" w:beforeAutospacing="1" w:after="100" w:afterAutospacing="1"/>
      <w:ind w:firstLine="709"/>
    </w:pPr>
    <w:rPr>
      <w:rFonts w:eastAsia="Times New Roman"/>
      <w:sz w:val="26"/>
    </w:rPr>
  </w:style>
  <w:style w:type="paragraph" w:customStyle="1" w:styleId="xl61">
    <w:name w:val="xl61"/>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eastAsia="Times New Roman"/>
      <w:sz w:val="20"/>
      <w:szCs w:val="20"/>
    </w:rPr>
  </w:style>
  <w:style w:type="paragraph" w:customStyle="1" w:styleId="xl62">
    <w:name w:val="xl62"/>
    <w:basedOn w:val="a2"/>
    <w:rsid w:val="002239E6"/>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eastAsia="Times New Roman"/>
      <w:sz w:val="20"/>
      <w:szCs w:val="20"/>
    </w:rPr>
  </w:style>
  <w:style w:type="paragraph" w:customStyle="1" w:styleId="Heading">
    <w:name w:val="Heading"/>
    <w:rsid w:val="002239E6"/>
    <w:pPr>
      <w:widowControl w:val="0"/>
      <w:suppressAutoHyphens/>
      <w:autoSpaceDE w:val="0"/>
      <w:spacing w:before="240" w:after="120"/>
      <w:jc w:val="right"/>
    </w:pPr>
    <w:rPr>
      <w:rFonts w:eastAsia="Arial" w:cs="Calibri"/>
      <w:b/>
      <w:bCs/>
      <w:sz w:val="28"/>
      <w:szCs w:val="28"/>
      <w:lang w:eastAsia="ar-SA"/>
    </w:rPr>
  </w:style>
  <w:style w:type="paragraph" w:customStyle="1" w:styleId="142">
    <w:name w:val="Обычный + 14 пт"/>
    <w:aliases w:val="По ширине,Первая строка:  1,25 см,Справа:  -0,02 см"/>
    <w:basedOn w:val="a2"/>
    <w:rsid w:val="002239E6"/>
    <w:pPr>
      <w:ind w:right="-10" w:firstLine="708"/>
      <w:jc w:val="both"/>
    </w:pPr>
    <w:rPr>
      <w:rFonts w:eastAsia="Times New Roman"/>
      <w:sz w:val="28"/>
      <w:szCs w:val="28"/>
    </w:rPr>
  </w:style>
  <w:style w:type="paragraph" w:customStyle="1" w:styleId="ConsCell">
    <w:name w:val="ConsCell"/>
    <w:uiPriority w:val="99"/>
    <w:rsid w:val="002239E6"/>
    <w:pPr>
      <w:widowControl w:val="0"/>
      <w:autoSpaceDE w:val="0"/>
      <w:autoSpaceDN w:val="0"/>
      <w:adjustRightInd w:val="0"/>
      <w:ind w:right="19772"/>
    </w:pPr>
    <w:rPr>
      <w:rFonts w:ascii="Arial" w:hAnsi="Arial" w:cs="Arial"/>
    </w:rPr>
  </w:style>
  <w:style w:type="paragraph" w:customStyle="1" w:styleId="afffff3">
    <w:name w:val="текст табл"/>
    <w:basedOn w:val="a2"/>
    <w:rsid w:val="002239E6"/>
    <w:pPr>
      <w:keepNext/>
      <w:keepLines/>
      <w:suppressLineNumbers/>
      <w:tabs>
        <w:tab w:val="left" w:leader="dot" w:pos="9356"/>
      </w:tabs>
      <w:suppressAutoHyphens/>
      <w:spacing w:before="60" w:after="60"/>
    </w:pPr>
    <w:rPr>
      <w:rFonts w:eastAsia="Times New Roman"/>
    </w:rPr>
  </w:style>
  <w:style w:type="paragraph" w:customStyle="1" w:styleId="133">
    <w:name w:val="Обычный 13 Знак3"/>
    <w:basedOn w:val="a2"/>
    <w:autoRedefine/>
    <w:rsid w:val="002239E6"/>
    <w:pPr>
      <w:keepNext/>
      <w:keepLines/>
      <w:suppressLineNumbers/>
      <w:tabs>
        <w:tab w:val="left" w:leader="dot" w:pos="9356"/>
      </w:tabs>
      <w:suppressAutoHyphens/>
      <w:spacing w:before="60" w:line="360" w:lineRule="auto"/>
      <w:ind w:firstLine="567"/>
      <w:jc w:val="both"/>
    </w:pPr>
    <w:rPr>
      <w:rFonts w:eastAsia="Times New Roman"/>
      <w:sz w:val="26"/>
      <w:szCs w:val="26"/>
    </w:rPr>
  </w:style>
  <w:style w:type="paragraph" w:customStyle="1" w:styleId="formattext">
    <w:name w:val="formattext"/>
    <w:basedOn w:val="a2"/>
    <w:rsid w:val="002239E6"/>
    <w:pPr>
      <w:spacing w:before="100" w:beforeAutospacing="1" w:after="100" w:afterAutospacing="1"/>
    </w:pPr>
    <w:rPr>
      <w:rFonts w:eastAsia="Times New Roman"/>
    </w:rPr>
  </w:style>
  <w:style w:type="paragraph" w:customStyle="1" w:styleId="headertext">
    <w:name w:val="headertext"/>
    <w:basedOn w:val="a2"/>
    <w:rsid w:val="002239E6"/>
    <w:pPr>
      <w:spacing w:before="100" w:beforeAutospacing="1" w:after="100" w:afterAutospacing="1"/>
    </w:pPr>
    <w:rPr>
      <w:rFonts w:eastAsia="Times New Roman"/>
    </w:rPr>
  </w:style>
  <w:style w:type="table" w:customStyle="1" w:styleId="TableNormal">
    <w:name w:val="Table Normal"/>
    <w:uiPriority w:val="2"/>
    <w:semiHidden/>
    <w:unhideWhenUsed/>
    <w:qFormat/>
    <w:rsid w:val="002239E6"/>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2239E6"/>
    <w:pPr>
      <w:widowControl w:val="0"/>
    </w:pPr>
    <w:rPr>
      <w:rFonts w:asciiTheme="minorHAnsi" w:eastAsiaTheme="minorHAnsi" w:hAnsiTheme="minorHAnsi" w:cstheme="minorBidi"/>
      <w:sz w:val="22"/>
      <w:szCs w:val="22"/>
      <w:lang w:val="en-US" w:eastAsia="en-US"/>
    </w:rPr>
  </w:style>
  <w:style w:type="numbering" w:customStyle="1" w:styleId="1f0">
    <w:name w:val="Нет списка1"/>
    <w:next w:val="a7"/>
    <w:uiPriority w:val="99"/>
    <w:semiHidden/>
    <w:unhideWhenUsed/>
    <w:rsid w:val="00EC0D85"/>
  </w:style>
  <w:style w:type="table" w:customStyle="1" w:styleId="1f1">
    <w:name w:val="Сетка таблицы1"/>
    <w:basedOn w:val="a6"/>
    <w:next w:val="afa"/>
    <w:rsid w:val="00EC0D85"/>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5">
    <w:name w:val="Заголовок №4_"/>
    <w:link w:val="410"/>
    <w:locked/>
    <w:rsid w:val="00EC0D85"/>
    <w:rPr>
      <w:sz w:val="28"/>
      <w:szCs w:val="28"/>
      <w:shd w:val="clear" w:color="auto" w:fill="FFFFFF"/>
    </w:rPr>
  </w:style>
  <w:style w:type="paragraph" w:customStyle="1" w:styleId="410">
    <w:name w:val="Заголовок №41"/>
    <w:basedOn w:val="a2"/>
    <w:link w:val="45"/>
    <w:rsid w:val="00EC0D85"/>
    <w:pPr>
      <w:shd w:val="clear" w:color="auto" w:fill="FFFFFF"/>
      <w:spacing w:line="320" w:lineRule="exact"/>
      <w:ind w:firstLine="540"/>
      <w:jc w:val="both"/>
      <w:outlineLvl w:val="3"/>
    </w:pPr>
    <w:rPr>
      <w:rFonts w:eastAsia="Times New Roman"/>
      <w:sz w:val="28"/>
      <w:szCs w:val="28"/>
    </w:rPr>
  </w:style>
  <w:style w:type="paragraph" w:customStyle="1" w:styleId="113">
    <w:name w:val="Заголовок 11"/>
    <w:basedOn w:val="a2"/>
    <w:uiPriority w:val="9"/>
    <w:qFormat/>
    <w:rsid w:val="00EC0D85"/>
    <w:pPr>
      <w:widowControl w:val="0"/>
      <w:ind w:left="40"/>
      <w:outlineLvl w:val="1"/>
    </w:pPr>
    <w:rPr>
      <w:rFonts w:eastAsia="Times New Roman" w:cstheme="minorBidi"/>
      <w:b/>
      <w:bCs/>
      <w:lang w:val="en-US" w:eastAsia="en-US"/>
    </w:rPr>
  </w:style>
  <w:style w:type="paragraph" w:customStyle="1" w:styleId="114">
    <w:name w:val="Оглавление 11"/>
    <w:basedOn w:val="a2"/>
    <w:uiPriority w:val="1"/>
    <w:qFormat/>
    <w:rsid w:val="00EC0D85"/>
    <w:pPr>
      <w:widowControl w:val="0"/>
      <w:spacing w:before="141"/>
      <w:ind w:left="830" w:hanging="708"/>
    </w:pPr>
    <w:rPr>
      <w:rFonts w:eastAsia="Times New Roman" w:cstheme="minorBidi"/>
      <w:lang w:val="en-US" w:eastAsia="en-US"/>
    </w:rPr>
  </w:style>
  <w:style w:type="paragraph" w:customStyle="1" w:styleId="213">
    <w:name w:val="Оглавление 21"/>
    <w:basedOn w:val="a2"/>
    <w:uiPriority w:val="1"/>
    <w:qFormat/>
    <w:rsid w:val="00EC0D85"/>
    <w:pPr>
      <w:widowControl w:val="0"/>
      <w:spacing w:before="38"/>
      <w:ind w:left="880"/>
    </w:pPr>
    <w:rPr>
      <w:rFonts w:eastAsia="Times New Roman" w:cstheme="minorBidi"/>
      <w:lang w:val="en-US" w:eastAsia="en-US"/>
    </w:rPr>
  </w:style>
  <w:style w:type="numbering" w:customStyle="1" w:styleId="115">
    <w:name w:val="Нет списка11"/>
    <w:next w:val="a7"/>
    <w:uiPriority w:val="99"/>
    <w:semiHidden/>
    <w:unhideWhenUsed/>
    <w:rsid w:val="00EC0D85"/>
  </w:style>
  <w:style w:type="paragraph" w:customStyle="1" w:styleId="20">
    <w:name w:val="Список_маркерный_2_уровень"/>
    <w:basedOn w:val="1"/>
    <w:rsid w:val="00EC0D85"/>
    <w:pPr>
      <w:numPr>
        <w:ilvl w:val="1"/>
      </w:numPr>
      <w:ind w:left="964" w:hanging="348"/>
    </w:pPr>
  </w:style>
  <w:style w:type="paragraph" w:customStyle="1" w:styleId="1">
    <w:name w:val="Список_маркерный_1_уровень"/>
    <w:link w:val="1f2"/>
    <w:qFormat/>
    <w:rsid w:val="00EC0D85"/>
    <w:pPr>
      <w:numPr>
        <w:numId w:val="2"/>
      </w:numPr>
      <w:spacing w:before="60" w:after="100"/>
      <w:jc w:val="both"/>
    </w:pPr>
    <w:rPr>
      <w:snapToGrid w:val="0"/>
      <w:sz w:val="24"/>
      <w:szCs w:val="24"/>
    </w:rPr>
  </w:style>
  <w:style w:type="character" w:customStyle="1" w:styleId="1f2">
    <w:name w:val="Список_маркерный_1_уровень Знак"/>
    <w:basedOn w:val="a5"/>
    <w:link w:val="1"/>
    <w:rsid w:val="00EC0D85"/>
    <w:rPr>
      <w:snapToGrid w:val="0"/>
      <w:sz w:val="24"/>
      <w:szCs w:val="24"/>
    </w:rPr>
  </w:style>
  <w:style w:type="numbering" w:customStyle="1" w:styleId="2f1">
    <w:name w:val="Нет списка2"/>
    <w:next w:val="a7"/>
    <w:semiHidden/>
    <w:unhideWhenUsed/>
    <w:rsid w:val="00C22D0C"/>
  </w:style>
  <w:style w:type="table" w:customStyle="1" w:styleId="2f2">
    <w:name w:val="Сетка таблицы2"/>
    <w:basedOn w:val="a6"/>
    <w:next w:val="afa"/>
    <w:uiPriority w:val="59"/>
    <w:rsid w:val="00C22D0C"/>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21">
    <w:name w:val="Нет списка12"/>
    <w:next w:val="a7"/>
    <w:uiPriority w:val="99"/>
    <w:semiHidden/>
    <w:unhideWhenUsed/>
    <w:rsid w:val="00C22D0C"/>
  </w:style>
  <w:style w:type="numbering" w:customStyle="1" w:styleId="a1">
    <w:name w:val="Список нумерованный"/>
    <w:basedOn w:val="a7"/>
    <w:rsid w:val="00C36AD8"/>
    <w:pPr>
      <w:numPr>
        <w:numId w:val="6"/>
      </w:numPr>
    </w:pPr>
  </w:style>
  <w:style w:type="character" w:customStyle="1" w:styleId="90">
    <w:name w:val="Заголовок 9 Знак"/>
    <w:basedOn w:val="a5"/>
    <w:link w:val="9"/>
    <w:uiPriority w:val="9"/>
    <w:rsid w:val="000825BF"/>
    <w:rPr>
      <w:rFonts w:eastAsia="Microsoft YaHei"/>
      <w:b/>
      <w:spacing w:val="-4"/>
      <w:kern w:val="28"/>
      <w:sz w:val="24"/>
      <w:szCs w:val="28"/>
      <w:lang w:eastAsia="en-US"/>
    </w:rPr>
  </w:style>
  <w:style w:type="numbering" w:customStyle="1" w:styleId="3c">
    <w:name w:val="Нет списка3"/>
    <w:next w:val="a7"/>
    <w:uiPriority w:val="99"/>
    <w:semiHidden/>
    <w:unhideWhenUsed/>
    <w:rsid w:val="000825BF"/>
  </w:style>
  <w:style w:type="table" w:customStyle="1" w:styleId="TableGridReport1">
    <w:name w:val="Table Grid Report1"/>
    <w:basedOn w:val="a6"/>
    <w:next w:val="afa"/>
    <w:uiPriority w:val="39"/>
    <w:rsid w:val="000825BF"/>
    <w:pPr>
      <w:jc w:val="both"/>
    </w:pPr>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1">
    <w:name w:val="Table Normal1"/>
    <w:uiPriority w:val="2"/>
    <w:semiHidden/>
    <w:unhideWhenUsed/>
    <w:qFormat/>
    <w:rsid w:val="000825BF"/>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132">
    <w:name w:val="Нет списка13"/>
    <w:next w:val="a7"/>
    <w:uiPriority w:val="99"/>
    <w:semiHidden/>
    <w:unhideWhenUsed/>
    <w:rsid w:val="000825BF"/>
  </w:style>
  <w:style w:type="character" w:styleId="afffff4">
    <w:name w:val="Book Title"/>
    <w:basedOn w:val="a5"/>
    <w:uiPriority w:val="33"/>
    <w:qFormat/>
    <w:rsid w:val="000825BF"/>
    <w:rPr>
      <w:b/>
      <w:bCs/>
      <w:smallCaps/>
      <w:spacing w:val="5"/>
    </w:rPr>
  </w:style>
  <w:style w:type="paragraph" w:customStyle="1" w:styleId="afffff5">
    <w:name w:val="Рисунок"/>
    <w:basedOn w:val="aa"/>
    <w:link w:val="afffff6"/>
    <w:rsid w:val="000825BF"/>
    <w:pPr>
      <w:keepNext/>
      <w:jc w:val="center"/>
    </w:pPr>
    <w:rPr>
      <w:rFonts w:eastAsiaTheme="minorHAnsi"/>
      <w:b w:val="0"/>
      <w:noProof/>
      <w:sz w:val="24"/>
      <w:szCs w:val="24"/>
    </w:rPr>
  </w:style>
  <w:style w:type="character" w:customStyle="1" w:styleId="afffff6">
    <w:name w:val="Рисунок Знак"/>
    <w:basedOn w:val="a5"/>
    <w:link w:val="afffff5"/>
    <w:rsid w:val="000825BF"/>
    <w:rPr>
      <w:rFonts w:eastAsiaTheme="minorHAnsi"/>
      <w:bCs/>
      <w:noProof/>
      <w:sz w:val="24"/>
      <w:szCs w:val="24"/>
    </w:rPr>
  </w:style>
  <w:style w:type="paragraph" w:customStyle="1" w:styleId="afffff7">
    <w:name w:val="Таблица"/>
    <w:basedOn w:val="aa"/>
    <w:link w:val="afffff8"/>
    <w:rsid w:val="000825BF"/>
    <w:pPr>
      <w:keepNext/>
      <w:jc w:val="right"/>
    </w:pPr>
    <w:rPr>
      <w:rFonts w:eastAsiaTheme="minorHAnsi"/>
      <w:b w:val="0"/>
      <w:sz w:val="24"/>
      <w:szCs w:val="24"/>
      <w:lang w:eastAsia="en-US"/>
    </w:rPr>
  </w:style>
  <w:style w:type="character" w:customStyle="1" w:styleId="afffff8">
    <w:name w:val="Таблица Знак"/>
    <w:basedOn w:val="a5"/>
    <w:link w:val="afffff7"/>
    <w:rsid w:val="000825BF"/>
    <w:rPr>
      <w:rFonts w:eastAsiaTheme="minorHAnsi"/>
      <w:bCs/>
      <w:sz w:val="24"/>
      <w:szCs w:val="24"/>
      <w:lang w:eastAsia="en-US"/>
    </w:rPr>
  </w:style>
  <w:style w:type="table" w:customStyle="1" w:styleId="116">
    <w:name w:val="Сетка таблицы11"/>
    <w:basedOn w:val="a6"/>
    <w:next w:val="afa"/>
    <w:rsid w:val="000825BF"/>
    <w:rPr>
      <w:rFonts w:eastAsiaTheme="minorHAns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9">
    <w:name w:val="List"/>
    <w:basedOn w:val="a2"/>
    <w:link w:val="afffffa"/>
    <w:uiPriority w:val="99"/>
    <w:rsid w:val="000825BF"/>
    <w:pPr>
      <w:ind w:left="283" w:hanging="283"/>
    </w:pPr>
    <w:rPr>
      <w:rFonts w:eastAsia="Times New Roman"/>
    </w:rPr>
  </w:style>
  <w:style w:type="table" w:customStyle="1" w:styleId="215">
    <w:name w:val="Сетка таблицы21"/>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bindvalue">
    <w:name w:val="bindvalue"/>
    <w:basedOn w:val="a5"/>
    <w:uiPriority w:val="99"/>
    <w:rsid w:val="000825BF"/>
  </w:style>
  <w:style w:type="numbering" w:customStyle="1" w:styleId="1111">
    <w:name w:val="Нет списка111"/>
    <w:next w:val="a7"/>
    <w:uiPriority w:val="99"/>
    <w:semiHidden/>
    <w:unhideWhenUsed/>
    <w:rsid w:val="000825BF"/>
  </w:style>
  <w:style w:type="numbering" w:customStyle="1" w:styleId="216">
    <w:name w:val="Нет списка21"/>
    <w:next w:val="a7"/>
    <w:semiHidden/>
    <w:rsid w:val="000825BF"/>
  </w:style>
  <w:style w:type="paragraph" w:customStyle="1" w:styleId="afffffb">
    <w:name w:val="Содержимое таблицы"/>
    <w:basedOn w:val="a2"/>
    <w:uiPriority w:val="99"/>
    <w:rsid w:val="000825BF"/>
    <w:pPr>
      <w:widowControl w:val="0"/>
      <w:suppressLineNumbers/>
      <w:suppressAutoHyphens/>
    </w:pPr>
    <w:rPr>
      <w:rFonts w:eastAsia="Lucida Sans Unicode"/>
      <w:kern w:val="1"/>
    </w:rPr>
  </w:style>
  <w:style w:type="table" w:customStyle="1" w:styleId="1112">
    <w:name w:val="Сетка таблицы111"/>
    <w:basedOn w:val="a6"/>
    <w:next w:val="afa"/>
    <w:uiPriority w:val="59"/>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d">
    <w:name w:val="Body Text Indent 3"/>
    <w:basedOn w:val="a2"/>
    <w:link w:val="3e"/>
    <w:uiPriority w:val="99"/>
    <w:rsid w:val="000825BF"/>
    <w:pPr>
      <w:widowControl w:val="0"/>
      <w:suppressAutoHyphens/>
      <w:spacing w:after="120"/>
      <w:ind w:left="283"/>
    </w:pPr>
    <w:rPr>
      <w:rFonts w:eastAsia="Lucida Sans Unicode"/>
      <w:kern w:val="1"/>
      <w:sz w:val="16"/>
      <w:szCs w:val="16"/>
    </w:rPr>
  </w:style>
  <w:style w:type="character" w:customStyle="1" w:styleId="3e">
    <w:name w:val="Основной текст с отступом 3 Знак"/>
    <w:basedOn w:val="a5"/>
    <w:link w:val="3d"/>
    <w:uiPriority w:val="99"/>
    <w:rsid w:val="000825BF"/>
    <w:rPr>
      <w:rFonts w:eastAsia="Lucida Sans Unicode"/>
      <w:kern w:val="1"/>
      <w:sz w:val="16"/>
      <w:szCs w:val="16"/>
    </w:rPr>
  </w:style>
  <w:style w:type="paragraph" w:customStyle="1" w:styleId="1f3">
    <w:name w:val="Обычный1"/>
    <w:uiPriority w:val="99"/>
    <w:rsid w:val="000825BF"/>
  </w:style>
  <w:style w:type="paragraph" w:customStyle="1" w:styleId="312">
    <w:name w:val="Основной текст 31"/>
    <w:basedOn w:val="1f3"/>
    <w:uiPriority w:val="99"/>
    <w:rsid w:val="000825BF"/>
    <w:rPr>
      <w:sz w:val="28"/>
    </w:rPr>
  </w:style>
  <w:style w:type="paragraph" w:customStyle="1" w:styleId="ConsNormal">
    <w:name w:val="ConsNormal"/>
    <w:uiPriority w:val="99"/>
    <w:rsid w:val="000825BF"/>
    <w:pPr>
      <w:widowControl w:val="0"/>
      <w:ind w:firstLine="720"/>
    </w:pPr>
    <w:rPr>
      <w:rFonts w:ascii="Arial" w:hAnsi="Arial"/>
      <w:snapToGrid w:val="0"/>
    </w:rPr>
  </w:style>
  <w:style w:type="character" w:customStyle="1" w:styleId="PEStyleFont6">
    <w:name w:val="PEStyleFont6"/>
    <w:rsid w:val="000825BF"/>
    <w:rPr>
      <w:rFonts w:ascii="Arial CYR" w:hAnsi="Arial CYR" w:cs="Courier New"/>
      <w:b/>
      <w:spacing w:val="0"/>
      <w:position w:val="0"/>
      <w:sz w:val="16"/>
      <w:u w:val="none"/>
    </w:rPr>
  </w:style>
  <w:style w:type="character" w:customStyle="1" w:styleId="PEStyleFont8">
    <w:name w:val="PEStyleFont8"/>
    <w:rsid w:val="000825BF"/>
    <w:rPr>
      <w:rFonts w:ascii="Arial CYR" w:hAnsi="Arial CYR" w:cs="Courier New"/>
      <w:spacing w:val="0"/>
      <w:position w:val="0"/>
      <w:sz w:val="16"/>
      <w:u w:val="none"/>
    </w:rPr>
  </w:style>
  <w:style w:type="character" w:customStyle="1" w:styleId="PEStyleFont7">
    <w:name w:val="PEStyleFont7"/>
    <w:rsid w:val="000825BF"/>
    <w:rPr>
      <w:rFonts w:ascii="Arial CYR" w:hAnsi="Arial CYR" w:cs="Courier New"/>
      <w:b/>
      <w:spacing w:val="0"/>
      <w:position w:val="0"/>
      <w:sz w:val="16"/>
      <w:u w:val="none"/>
    </w:rPr>
  </w:style>
  <w:style w:type="paragraph" w:customStyle="1" w:styleId="T">
    <w:name w:val="T"/>
    <w:basedOn w:val="a2"/>
    <w:uiPriority w:val="99"/>
    <w:rsid w:val="000825BF"/>
    <w:pPr>
      <w:widowControl w:val="0"/>
      <w:jc w:val="center"/>
    </w:pPr>
    <w:rPr>
      <w:rFonts w:eastAsia="Times New Roman"/>
      <w:kern w:val="1"/>
      <w:szCs w:val="20"/>
      <w:lang w:eastAsia="ar-SA"/>
    </w:rPr>
  </w:style>
  <w:style w:type="table" w:customStyle="1" w:styleId="2110">
    <w:name w:val="Сетка таблицы211"/>
    <w:basedOn w:val="a6"/>
    <w:next w:val="afa"/>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4">
    <w:name w:val="index 1"/>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2f3">
    <w:name w:val="index 2"/>
    <w:basedOn w:val="a2"/>
    <w:autoRedefine/>
    <w:uiPriority w:val="99"/>
    <w:unhideWhenUsed/>
    <w:rsid w:val="000825BF"/>
    <w:pPr>
      <w:widowControl w:val="0"/>
      <w:adjustRightInd w:val="0"/>
      <w:ind w:left="720" w:firstLine="567"/>
      <w:jc w:val="both"/>
    </w:pPr>
    <w:rPr>
      <w:rFonts w:eastAsia="Microsoft YaHei"/>
      <w:szCs w:val="22"/>
      <w:lang w:eastAsia="en-US"/>
    </w:rPr>
  </w:style>
  <w:style w:type="paragraph" w:styleId="3f">
    <w:name w:val="index 3"/>
    <w:basedOn w:val="a2"/>
    <w:autoRedefine/>
    <w:uiPriority w:val="99"/>
    <w:unhideWhenUsed/>
    <w:rsid w:val="000825BF"/>
    <w:pPr>
      <w:widowControl w:val="0"/>
      <w:adjustRightInd w:val="0"/>
      <w:ind w:firstLine="567"/>
      <w:jc w:val="both"/>
    </w:pPr>
    <w:rPr>
      <w:rFonts w:eastAsia="Microsoft YaHei"/>
      <w:szCs w:val="22"/>
      <w:lang w:eastAsia="en-US"/>
    </w:rPr>
  </w:style>
  <w:style w:type="paragraph" w:styleId="46">
    <w:name w:val="index 4"/>
    <w:basedOn w:val="a2"/>
    <w:autoRedefine/>
    <w:uiPriority w:val="99"/>
    <w:unhideWhenUsed/>
    <w:rsid w:val="000825BF"/>
    <w:pPr>
      <w:widowControl w:val="0"/>
      <w:adjustRightInd w:val="0"/>
      <w:ind w:left="1440" w:firstLine="567"/>
      <w:jc w:val="both"/>
    </w:pPr>
    <w:rPr>
      <w:rFonts w:eastAsia="Microsoft YaHei"/>
      <w:szCs w:val="22"/>
      <w:lang w:eastAsia="en-US"/>
    </w:rPr>
  </w:style>
  <w:style w:type="paragraph" w:styleId="57">
    <w:name w:val="index 5"/>
    <w:basedOn w:val="a2"/>
    <w:autoRedefine/>
    <w:uiPriority w:val="99"/>
    <w:unhideWhenUsed/>
    <w:rsid w:val="000825BF"/>
    <w:pPr>
      <w:widowControl w:val="0"/>
      <w:adjustRightInd w:val="0"/>
      <w:ind w:left="1800" w:firstLine="567"/>
      <w:jc w:val="both"/>
    </w:pPr>
    <w:rPr>
      <w:rFonts w:eastAsia="Microsoft YaHei"/>
      <w:szCs w:val="22"/>
      <w:lang w:eastAsia="en-US"/>
    </w:rPr>
  </w:style>
  <w:style w:type="character" w:customStyle="1" w:styleId="1f5">
    <w:name w:val="Нижний колонтитул Знак1"/>
    <w:aliases w:val="Знак1 Знак1"/>
    <w:basedOn w:val="a5"/>
    <w:uiPriority w:val="99"/>
    <w:semiHidden/>
    <w:rsid w:val="000825BF"/>
    <w:rPr>
      <w:rFonts w:ascii="Times New Roman" w:eastAsia="Microsoft YaHei" w:hAnsi="Times New Roman" w:cs="Times New Roman"/>
      <w:sz w:val="24"/>
    </w:rPr>
  </w:style>
  <w:style w:type="paragraph" w:styleId="afffffc">
    <w:name w:val="index heading"/>
    <w:basedOn w:val="a2"/>
    <w:next w:val="1f4"/>
    <w:uiPriority w:val="99"/>
    <w:unhideWhenUsed/>
    <w:rsid w:val="000825BF"/>
    <w:pPr>
      <w:widowControl w:val="0"/>
      <w:adjustRightInd w:val="0"/>
      <w:spacing w:line="480" w:lineRule="atLeast"/>
      <w:ind w:firstLine="567"/>
      <w:jc w:val="both"/>
    </w:pPr>
    <w:rPr>
      <w:rFonts w:ascii="Arial Black" w:eastAsia="Microsoft YaHei" w:hAnsi="Arial Black"/>
      <w:szCs w:val="22"/>
      <w:lang w:eastAsia="en-US"/>
    </w:rPr>
  </w:style>
  <w:style w:type="paragraph" w:styleId="afffffd">
    <w:name w:val="table of authorities"/>
    <w:basedOn w:val="a2"/>
    <w:uiPriority w:val="99"/>
    <w:unhideWhenUsed/>
    <w:rsid w:val="000825BF"/>
    <w:pPr>
      <w:widowControl w:val="0"/>
      <w:tabs>
        <w:tab w:val="right" w:leader="dot" w:pos="7560"/>
      </w:tabs>
      <w:adjustRightInd w:val="0"/>
      <w:ind w:left="1440" w:hanging="360"/>
      <w:jc w:val="both"/>
    </w:pPr>
    <w:rPr>
      <w:rFonts w:eastAsia="Microsoft YaHei"/>
      <w:szCs w:val="22"/>
      <w:lang w:eastAsia="en-US"/>
    </w:rPr>
  </w:style>
  <w:style w:type="paragraph" w:styleId="afffffe">
    <w:name w:val="toa heading"/>
    <w:basedOn w:val="a2"/>
    <w:next w:val="afffffd"/>
    <w:uiPriority w:val="99"/>
    <w:unhideWhenUsed/>
    <w:rsid w:val="000825BF"/>
    <w:pPr>
      <w:keepNext/>
      <w:widowControl w:val="0"/>
      <w:adjustRightInd w:val="0"/>
      <w:spacing w:line="480" w:lineRule="atLeast"/>
      <w:ind w:firstLine="567"/>
      <w:jc w:val="both"/>
    </w:pPr>
    <w:rPr>
      <w:rFonts w:ascii="Arial Black" w:eastAsia="Microsoft YaHei" w:hAnsi="Arial Black"/>
      <w:b/>
      <w:spacing w:val="-10"/>
      <w:kern w:val="28"/>
      <w:szCs w:val="22"/>
      <w:lang w:eastAsia="en-US"/>
    </w:rPr>
  </w:style>
  <w:style w:type="character" w:customStyle="1" w:styleId="afffffa">
    <w:name w:val="Список Знак"/>
    <w:basedOn w:val="a5"/>
    <w:link w:val="afffff9"/>
    <w:uiPriority w:val="99"/>
    <w:locked/>
    <w:rsid w:val="000825BF"/>
    <w:rPr>
      <w:sz w:val="24"/>
      <w:szCs w:val="24"/>
    </w:rPr>
  </w:style>
  <w:style w:type="character" w:customStyle="1" w:styleId="afff3">
    <w:name w:val="Маркированный список Знак"/>
    <w:basedOn w:val="a5"/>
    <w:link w:val="afff2"/>
    <w:locked/>
    <w:rsid w:val="000825BF"/>
    <w:rPr>
      <w:rFonts w:eastAsia="SimSun"/>
      <w:sz w:val="24"/>
      <w:szCs w:val="24"/>
    </w:rPr>
  </w:style>
  <w:style w:type="character" w:customStyle="1" w:styleId="2f4">
    <w:name w:val="Список 2 Знак"/>
    <w:basedOn w:val="afffffa"/>
    <w:link w:val="2f5"/>
    <w:locked/>
    <w:rsid w:val="000825BF"/>
    <w:rPr>
      <w:sz w:val="24"/>
      <w:szCs w:val="24"/>
    </w:rPr>
  </w:style>
  <w:style w:type="paragraph" w:styleId="2f5">
    <w:name w:val="List 2"/>
    <w:basedOn w:val="a2"/>
    <w:link w:val="2f4"/>
    <w:unhideWhenUsed/>
    <w:rsid w:val="000825BF"/>
    <w:pPr>
      <w:widowControl w:val="0"/>
      <w:adjustRightInd w:val="0"/>
      <w:ind w:left="566" w:hanging="283"/>
      <w:contextualSpacing/>
      <w:jc w:val="both"/>
    </w:pPr>
    <w:rPr>
      <w:rFonts w:eastAsia="Times New Roman"/>
    </w:rPr>
  </w:style>
  <w:style w:type="paragraph" w:styleId="3f0">
    <w:name w:val="List 3"/>
    <w:basedOn w:val="afffff9"/>
    <w:uiPriority w:val="99"/>
    <w:unhideWhenUsed/>
    <w:rsid w:val="000825BF"/>
    <w:pPr>
      <w:widowControl w:val="0"/>
      <w:adjustRightInd w:val="0"/>
      <w:ind w:left="2160" w:firstLine="0"/>
      <w:jc w:val="both"/>
    </w:pPr>
    <w:rPr>
      <w:rFonts w:ascii="Microsoft YaHei" w:eastAsia="Microsoft YaHei" w:hAnsi="Microsoft YaHei" w:cstheme="minorBidi"/>
      <w:sz w:val="22"/>
      <w:szCs w:val="22"/>
      <w:lang w:eastAsia="en-US"/>
    </w:rPr>
  </w:style>
  <w:style w:type="paragraph" w:styleId="47">
    <w:name w:val="List 4"/>
    <w:basedOn w:val="afffff9"/>
    <w:uiPriority w:val="99"/>
    <w:unhideWhenUsed/>
    <w:rsid w:val="000825BF"/>
    <w:pPr>
      <w:widowControl w:val="0"/>
      <w:adjustRightInd w:val="0"/>
      <w:ind w:left="2520" w:firstLine="0"/>
      <w:jc w:val="both"/>
    </w:pPr>
    <w:rPr>
      <w:rFonts w:ascii="Microsoft YaHei" w:eastAsia="Microsoft YaHei" w:hAnsi="Microsoft YaHei" w:cstheme="minorBidi"/>
      <w:sz w:val="22"/>
      <w:szCs w:val="22"/>
      <w:lang w:eastAsia="en-US"/>
    </w:rPr>
  </w:style>
  <w:style w:type="paragraph" w:styleId="59">
    <w:name w:val="List 5"/>
    <w:basedOn w:val="afffff9"/>
    <w:uiPriority w:val="99"/>
    <w:unhideWhenUsed/>
    <w:rsid w:val="000825BF"/>
    <w:pPr>
      <w:widowControl w:val="0"/>
      <w:adjustRightInd w:val="0"/>
      <w:ind w:left="2880" w:firstLine="0"/>
      <w:jc w:val="both"/>
    </w:pPr>
    <w:rPr>
      <w:rFonts w:ascii="Microsoft YaHei" w:eastAsia="Microsoft YaHei" w:hAnsi="Microsoft YaHei" w:cstheme="minorBidi"/>
      <w:sz w:val="22"/>
      <w:szCs w:val="22"/>
      <w:lang w:eastAsia="en-US"/>
    </w:rPr>
  </w:style>
  <w:style w:type="paragraph" w:styleId="3">
    <w:name w:val="List Bullet 3"/>
    <w:basedOn w:val="a2"/>
    <w:uiPriority w:val="99"/>
    <w:unhideWhenUsed/>
    <w:rsid w:val="000825BF"/>
    <w:pPr>
      <w:widowControl w:val="0"/>
      <w:numPr>
        <w:numId w:val="25"/>
      </w:numPr>
      <w:adjustRightInd w:val="0"/>
      <w:ind w:left="714" w:hanging="357"/>
      <w:jc w:val="both"/>
    </w:pPr>
    <w:rPr>
      <w:rFonts w:eastAsia="Microsoft YaHei"/>
      <w:szCs w:val="22"/>
      <w:lang w:eastAsia="en-US"/>
    </w:rPr>
  </w:style>
  <w:style w:type="paragraph" w:styleId="48">
    <w:name w:val="List Bullet 4"/>
    <w:basedOn w:val="a2"/>
    <w:autoRedefine/>
    <w:uiPriority w:val="99"/>
    <w:unhideWhenUsed/>
    <w:rsid w:val="000825BF"/>
    <w:pPr>
      <w:widowControl w:val="0"/>
      <w:adjustRightInd w:val="0"/>
      <w:jc w:val="both"/>
    </w:pPr>
    <w:rPr>
      <w:rFonts w:eastAsia="Microsoft YaHei"/>
      <w:szCs w:val="22"/>
      <w:lang w:eastAsia="en-US"/>
    </w:rPr>
  </w:style>
  <w:style w:type="paragraph" w:styleId="5a">
    <w:name w:val="List Bullet 5"/>
    <w:basedOn w:val="a2"/>
    <w:autoRedefine/>
    <w:uiPriority w:val="99"/>
    <w:unhideWhenUsed/>
    <w:rsid w:val="000825BF"/>
    <w:pPr>
      <w:widowControl w:val="0"/>
      <w:adjustRightInd w:val="0"/>
      <w:jc w:val="both"/>
    </w:pPr>
    <w:rPr>
      <w:rFonts w:eastAsia="Microsoft YaHei"/>
      <w:szCs w:val="22"/>
      <w:lang w:eastAsia="en-US"/>
    </w:rPr>
  </w:style>
  <w:style w:type="paragraph" w:styleId="affffff">
    <w:name w:val="List Continue"/>
    <w:basedOn w:val="afffff9"/>
    <w:uiPriority w:val="99"/>
    <w:unhideWhenUsed/>
    <w:rsid w:val="000825BF"/>
    <w:pPr>
      <w:widowControl w:val="0"/>
      <w:adjustRightInd w:val="0"/>
      <w:ind w:left="0" w:firstLine="0"/>
      <w:jc w:val="both"/>
    </w:pPr>
    <w:rPr>
      <w:rFonts w:ascii="Microsoft YaHei" w:eastAsia="Microsoft YaHei" w:hAnsi="Microsoft YaHei" w:cstheme="minorBidi"/>
      <w:sz w:val="22"/>
      <w:szCs w:val="22"/>
      <w:lang w:eastAsia="en-US"/>
    </w:rPr>
  </w:style>
  <w:style w:type="paragraph" w:styleId="2f6">
    <w:name w:val="List Continue 2"/>
    <w:basedOn w:val="affffff"/>
    <w:uiPriority w:val="99"/>
    <w:unhideWhenUsed/>
    <w:rsid w:val="000825BF"/>
    <w:pPr>
      <w:ind w:left="2160"/>
    </w:pPr>
  </w:style>
  <w:style w:type="paragraph" w:styleId="3f1">
    <w:name w:val="List Continue 3"/>
    <w:basedOn w:val="affffff"/>
    <w:uiPriority w:val="99"/>
    <w:unhideWhenUsed/>
    <w:rsid w:val="000825BF"/>
    <w:pPr>
      <w:ind w:left="2520"/>
    </w:pPr>
  </w:style>
  <w:style w:type="paragraph" w:styleId="49">
    <w:name w:val="List Continue 4"/>
    <w:basedOn w:val="affffff"/>
    <w:uiPriority w:val="99"/>
    <w:unhideWhenUsed/>
    <w:rsid w:val="000825BF"/>
    <w:pPr>
      <w:ind w:left="2880"/>
    </w:pPr>
  </w:style>
  <w:style w:type="paragraph" w:styleId="5b">
    <w:name w:val="List Continue 5"/>
    <w:basedOn w:val="affffff"/>
    <w:uiPriority w:val="99"/>
    <w:unhideWhenUsed/>
    <w:rsid w:val="000825BF"/>
    <w:pPr>
      <w:ind w:left="3240"/>
    </w:pPr>
  </w:style>
  <w:style w:type="paragraph" w:styleId="affffff0">
    <w:name w:val="Revision"/>
    <w:uiPriority w:val="99"/>
    <w:semiHidden/>
    <w:rsid w:val="000825BF"/>
    <w:rPr>
      <w:rFonts w:ascii="Arial" w:eastAsia="Microsoft YaHei" w:hAnsi="Arial"/>
      <w:spacing w:val="-5"/>
      <w:sz w:val="22"/>
      <w:szCs w:val="22"/>
      <w:lang w:eastAsia="en-US"/>
    </w:rPr>
  </w:style>
  <w:style w:type="paragraph" w:customStyle="1" w:styleId="1f6">
    <w:name w:val="Для таблицы (приложения 1)"/>
    <w:basedOn w:val="a2"/>
    <w:uiPriority w:val="99"/>
    <w:qFormat/>
    <w:rsid w:val="000825BF"/>
    <w:pPr>
      <w:widowControl w:val="0"/>
      <w:adjustRightInd w:val="0"/>
    </w:pPr>
    <w:rPr>
      <w:rFonts w:eastAsia="Times New Roman"/>
      <w:bCs/>
      <w:color w:val="000000"/>
      <w:sz w:val="20"/>
      <w:szCs w:val="22"/>
      <w:lang w:eastAsia="en-US"/>
    </w:rPr>
  </w:style>
  <w:style w:type="character" w:customStyle="1" w:styleId="affffff1">
    <w:name w:val="рисунок Знак"/>
    <w:basedOn w:val="a5"/>
    <w:link w:val="affffff2"/>
    <w:semiHidden/>
    <w:locked/>
    <w:rsid w:val="000825BF"/>
  </w:style>
  <w:style w:type="paragraph" w:customStyle="1" w:styleId="affffff2">
    <w:name w:val="рисунок"/>
    <w:basedOn w:val="a2"/>
    <w:next w:val="a2"/>
    <w:link w:val="affffff1"/>
    <w:semiHidden/>
    <w:rsid w:val="000825BF"/>
    <w:pPr>
      <w:keepNext/>
      <w:spacing w:line="360" w:lineRule="auto"/>
      <w:ind w:firstLine="567"/>
      <w:jc w:val="center"/>
    </w:pPr>
    <w:rPr>
      <w:rFonts w:eastAsia="Times New Roman"/>
      <w:sz w:val="20"/>
      <w:szCs w:val="20"/>
    </w:rPr>
  </w:style>
  <w:style w:type="paragraph" w:customStyle="1" w:styleId="01">
    <w:name w:val="Заголовок 0"/>
    <w:basedOn w:val="10"/>
    <w:uiPriority w:val="99"/>
    <w:rsid w:val="000825BF"/>
    <w:pPr>
      <w:keepNext w:val="0"/>
      <w:spacing w:before="0" w:after="200" w:line="276" w:lineRule="auto"/>
      <w:ind w:left="710"/>
      <w:contextualSpacing/>
    </w:pPr>
    <w:rPr>
      <w:rFonts w:ascii="Times New Roman" w:eastAsia="Times New Roman" w:hAnsi="Times New Roman" w:cs="Times New Roman"/>
      <w:bCs w:val="0"/>
      <w:kern w:val="0"/>
      <w:sz w:val="28"/>
      <w:szCs w:val="28"/>
      <w:lang w:eastAsia="en-US"/>
    </w:rPr>
  </w:style>
  <w:style w:type="character" w:customStyle="1" w:styleId="affffff3">
    <w:name w:val="Заголовок таблицы Знак"/>
    <w:basedOn w:val="a5"/>
    <w:link w:val="affffff4"/>
    <w:locked/>
    <w:rsid w:val="000825BF"/>
    <w:rPr>
      <w:rFonts w:ascii="Microsoft YaHei" w:eastAsia="Microsoft YaHei" w:hAnsi="Microsoft YaHei"/>
    </w:rPr>
  </w:style>
  <w:style w:type="paragraph" w:customStyle="1" w:styleId="affffff4">
    <w:name w:val="Заголовок таблицы"/>
    <w:basedOn w:val="a2"/>
    <w:next w:val="a2"/>
    <w:link w:val="affffff3"/>
    <w:rsid w:val="000825BF"/>
    <w:pPr>
      <w:keepNext/>
      <w:keepLines/>
      <w:spacing w:before="80" w:after="80" w:line="360" w:lineRule="auto"/>
      <w:ind w:firstLine="567"/>
    </w:pPr>
    <w:rPr>
      <w:rFonts w:ascii="Microsoft YaHei" w:eastAsia="Microsoft YaHei" w:hAnsi="Microsoft YaHei"/>
      <w:sz w:val="20"/>
      <w:szCs w:val="20"/>
    </w:rPr>
  </w:style>
  <w:style w:type="paragraph" w:customStyle="1" w:styleId="110956">
    <w:name w:val="Стиль Основной текст + 11 пт Первая строка:  095 см Перед:  6 пт"/>
    <w:basedOn w:val="a2"/>
    <w:uiPriority w:val="99"/>
    <w:semiHidden/>
    <w:rsid w:val="000825BF"/>
    <w:pPr>
      <w:spacing w:line="360" w:lineRule="auto"/>
      <w:ind w:firstLine="709"/>
      <w:jc w:val="both"/>
    </w:pPr>
    <w:rPr>
      <w:rFonts w:eastAsia="Times New Roman"/>
      <w:szCs w:val="20"/>
    </w:rPr>
  </w:style>
  <w:style w:type="character" w:customStyle="1" w:styleId="affffff5">
    <w:name w:val="Подрисуночный текст Знак"/>
    <w:basedOn w:val="a5"/>
    <w:link w:val="affffff6"/>
    <w:locked/>
    <w:rsid w:val="000825BF"/>
    <w:rPr>
      <w:rFonts w:ascii="Microsoft YaHei" w:eastAsia="Microsoft YaHei" w:hAnsi="Microsoft YaHei"/>
    </w:rPr>
  </w:style>
  <w:style w:type="paragraph" w:customStyle="1" w:styleId="affffff6">
    <w:name w:val="Подрисуночный текст"/>
    <w:basedOn w:val="a2"/>
    <w:next w:val="a2"/>
    <w:link w:val="affffff5"/>
    <w:rsid w:val="000825BF"/>
    <w:pPr>
      <w:keepNext/>
      <w:spacing w:line="360" w:lineRule="auto"/>
      <w:ind w:firstLine="567"/>
      <w:jc w:val="center"/>
    </w:pPr>
    <w:rPr>
      <w:rFonts w:ascii="Microsoft YaHei" w:eastAsia="Microsoft YaHei" w:hAnsi="Microsoft YaHei"/>
      <w:sz w:val="20"/>
      <w:szCs w:val="20"/>
    </w:rPr>
  </w:style>
  <w:style w:type="paragraph" w:customStyle="1" w:styleId="affffff7">
    <w:name w:val="Подпись рисунков/таблиц"/>
    <w:basedOn w:val="a2"/>
    <w:uiPriority w:val="99"/>
    <w:qFormat/>
    <w:rsid w:val="000825BF"/>
    <w:pPr>
      <w:keepNext/>
      <w:spacing w:line="360" w:lineRule="auto"/>
      <w:ind w:firstLine="426"/>
      <w:jc w:val="center"/>
    </w:pPr>
    <w:rPr>
      <w:rFonts w:eastAsia="Times New Roman"/>
      <w:bCs/>
      <w:sz w:val="20"/>
      <w:szCs w:val="18"/>
    </w:rPr>
  </w:style>
  <w:style w:type="paragraph" w:customStyle="1" w:styleId="affffff8">
    <w:name w:val="Нормальный"/>
    <w:uiPriority w:val="99"/>
    <w:rsid w:val="000825BF"/>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character" w:customStyle="1" w:styleId="1f7">
    <w:name w:val="Маркированный_1 Знак"/>
    <w:basedOn w:val="a5"/>
    <w:link w:val="1f8"/>
    <w:locked/>
    <w:rsid w:val="000825BF"/>
  </w:style>
  <w:style w:type="paragraph" w:customStyle="1" w:styleId="1f8">
    <w:name w:val="Маркированный_1"/>
    <w:basedOn w:val="a2"/>
    <w:link w:val="1f7"/>
    <w:rsid w:val="000825BF"/>
    <w:pPr>
      <w:tabs>
        <w:tab w:val="left" w:pos="900"/>
      </w:tabs>
      <w:spacing w:line="360" w:lineRule="auto"/>
      <w:ind w:firstLine="720"/>
      <w:jc w:val="both"/>
    </w:pPr>
    <w:rPr>
      <w:rFonts w:eastAsia="Times New Roman"/>
      <w:sz w:val="20"/>
      <w:szCs w:val="20"/>
    </w:rPr>
  </w:style>
  <w:style w:type="character" w:styleId="affffff9">
    <w:name w:val="endnote reference"/>
    <w:unhideWhenUsed/>
    <w:rsid w:val="000825BF"/>
    <w:rPr>
      <w:vertAlign w:val="superscript"/>
    </w:rPr>
  </w:style>
  <w:style w:type="table" w:styleId="1f9">
    <w:name w:val="Table Simple 1"/>
    <w:basedOn w:val="a6"/>
    <w:unhideWhenUsed/>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6"/>
    <w:unhideWhenUsed/>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unhideWhenUsed/>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Classic 1"/>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Classic 2"/>
    <w:basedOn w:val="a6"/>
    <w:unhideWhenUsed/>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9">
    <w:name w:val="Table Columns 2"/>
    <w:basedOn w:val="a6"/>
    <w:unhideWhenUsed/>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6"/>
    <w:unhideWhenUsed/>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unhideWhenUsed/>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6"/>
    <w:unhideWhenUsed/>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b">
    <w:name w:val="Table Grid 1"/>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6"/>
    <w:unhideWhenUsed/>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6"/>
    <w:unhideWhenUs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unhideWhenUsed/>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6"/>
    <w:unhideWhenUsed/>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6"/>
    <w:unhideWhenUsed/>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a">
    <w:name w:val="Table Contemporary"/>
    <w:basedOn w:val="a6"/>
    <w:unhideWhenUsed/>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b">
    <w:name w:val="Table Elegant"/>
    <w:basedOn w:val="a6"/>
    <w:unhideWhenUsed/>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affffffc">
    <w:name w:val="Table Professional"/>
    <w:basedOn w:val="a6"/>
    <w:unhideWhenUsed/>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ubtle 1"/>
    <w:basedOn w:val="a6"/>
    <w:unhideWhenUsed/>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6"/>
    <w:unhideWhenUsed/>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6"/>
    <w:unhideWhenUsed/>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6"/>
    <w:unhideWhenUsed/>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6"/>
    <w:unhideWhenUsed/>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ffffd">
    <w:name w:val="Папушкин"/>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7">
    <w:name w:val="Средний список 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8">
    <w:name w:val="Светлая заливка1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d">
    <w:name w:val="Светлая заливка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c">
    <w:name w:val="Светлая заливка2"/>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f4">
    <w:name w:val="Сетка таблицы3"/>
    <w:basedOn w:val="a6"/>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ветлая заливка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
    <w:name w:val="Светлая заливка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5">
    <w:name w:val="Светлая заливка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6"/>
    <w:uiPriority w:val="60"/>
    <w:rsid w:val="000825BF"/>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0">
    <w:name w:val="Светлая заливка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b">
    <w:name w:val="Сетка таблицы4"/>
    <w:basedOn w:val="a6"/>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ветлая заливка1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e">
    <w:name w:val="рпдлпжлопж"/>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3">
    <w:name w:val="Светлая заливка3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e">
    <w:name w:val="Сетка таблицы5"/>
    <w:basedOn w:val="a6"/>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 5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6"/>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fe">
    <w:name w:val="Папушкин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6"/>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6"/>
    <w:rsid w:val="000825BF"/>
    <w:pPr>
      <w:widowControl w:val="0"/>
      <w:adjustRightInd w:val="0"/>
      <w:spacing w:line="360" w:lineRule="atLeast"/>
      <w:ind w:firstLine="567"/>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
    <w:basedOn w:val="a6"/>
    <w:rsid w:val="000825BF"/>
    <w:pPr>
      <w:widowControl w:val="0"/>
      <w:adjustRightInd w:val="0"/>
      <w:spacing w:line="360" w:lineRule="atLeast"/>
      <w:ind w:firstLine="567"/>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6"/>
    <w:rsid w:val="000825BF"/>
    <w:pPr>
      <w:widowControl w:val="0"/>
      <w:adjustRightInd w:val="0"/>
      <w:spacing w:line="360" w:lineRule="atLeast"/>
      <w:ind w:firstLine="567"/>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6"/>
    <w:rsid w:val="000825BF"/>
    <w:pPr>
      <w:widowControl w:val="0"/>
      <w:adjustRightInd w:val="0"/>
      <w:spacing w:line="360" w:lineRule="atLeast"/>
      <w:ind w:firstLine="567"/>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Столбцы таблицы 21"/>
    <w:basedOn w:val="a6"/>
    <w:rsid w:val="000825BF"/>
    <w:pPr>
      <w:widowControl w:val="0"/>
      <w:adjustRightInd w:val="0"/>
      <w:spacing w:line="360" w:lineRule="atLeast"/>
      <w:ind w:firstLine="567"/>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6"/>
    <w:rsid w:val="000825BF"/>
    <w:pPr>
      <w:widowControl w:val="0"/>
      <w:adjustRightInd w:val="0"/>
      <w:spacing w:line="360" w:lineRule="atLeast"/>
      <w:ind w:firstLine="567"/>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
    <w:name w:val="Современная таблица1"/>
    <w:basedOn w:val="a6"/>
    <w:rsid w:val="000825BF"/>
    <w:pPr>
      <w:widowControl w:val="0"/>
      <w:adjustRightInd w:val="0"/>
      <w:spacing w:line="360" w:lineRule="atLeast"/>
      <w:ind w:firstLine="567"/>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
    <w:name w:val="Средний список 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8">
    <w:name w:val="Простая таблица 21"/>
    <w:basedOn w:val="a6"/>
    <w:rsid w:val="000825BF"/>
    <w:pPr>
      <w:widowControl w:val="0"/>
      <w:adjustRightInd w:val="0"/>
      <w:spacing w:line="360" w:lineRule="atLeast"/>
      <w:ind w:firstLine="567"/>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0">
    <w:name w:val="Стандартная таблица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Простая таблица 11"/>
    <w:basedOn w:val="a6"/>
    <w:rsid w:val="000825BF"/>
    <w:pPr>
      <w:widowControl w:val="0"/>
      <w:adjustRightInd w:val="0"/>
      <w:spacing w:before="120" w:after="120"/>
      <w:ind w:firstLine="567"/>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9">
    <w:name w:val="Изящная таблица 21"/>
    <w:basedOn w:val="a6"/>
    <w:rsid w:val="000825BF"/>
    <w:pPr>
      <w:widowControl w:val="0"/>
      <w:adjustRightInd w:val="0"/>
      <w:spacing w:before="120" w:after="120"/>
      <w:ind w:firstLine="567"/>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6"/>
    <w:rsid w:val="000825BF"/>
    <w:pPr>
      <w:widowControl w:val="0"/>
      <w:adjustRightInd w:val="0"/>
      <w:spacing w:before="120" w:after="120"/>
      <w:ind w:firstLine="567"/>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6"/>
    <w:rsid w:val="000825BF"/>
    <w:pPr>
      <w:widowControl w:val="0"/>
      <w:adjustRightInd w:val="0"/>
      <w:spacing w:before="120" w:after="120"/>
      <w:ind w:firstLine="567"/>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6"/>
    <w:rsid w:val="000825BF"/>
    <w:pPr>
      <w:widowControl w:val="0"/>
      <w:adjustRightInd w:val="0"/>
      <w:spacing w:before="120" w:after="120"/>
      <w:ind w:firstLine="567"/>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1">
    <w:name w:val="Изысканная таблица1"/>
    <w:basedOn w:val="a6"/>
    <w:rsid w:val="000825BF"/>
    <w:pPr>
      <w:widowControl w:val="0"/>
      <w:adjustRightInd w:val="0"/>
      <w:spacing w:before="120" w:after="120"/>
      <w:ind w:firstLine="567"/>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b">
    <w:name w:val="Изящная таблица 11"/>
    <w:basedOn w:val="a6"/>
    <w:rsid w:val="000825BF"/>
    <w:pPr>
      <w:widowControl w:val="0"/>
      <w:adjustRightInd w:val="0"/>
      <w:spacing w:before="120" w:after="120"/>
      <w:ind w:firstLine="567"/>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0">
    <w:name w:val="Сетка таблицы111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6"/>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 81"/>
    <w:basedOn w:val="a6"/>
    <w:rsid w:val="000825BF"/>
    <w:pPr>
      <w:widowControl w:val="0"/>
      <w:adjustRightInd w:val="0"/>
      <w:spacing w:before="120" w:after="120"/>
      <w:ind w:firstLine="567"/>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b">
    <w:name w:val="Сетка таблицы 21"/>
    <w:basedOn w:val="a6"/>
    <w:rsid w:val="000825BF"/>
    <w:pPr>
      <w:widowControl w:val="0"/>
      <w:adjustRightInd w:val="0"/>
      <w:spacing w:before="120" w:after="120"/>
      <w:ind w:firstLine="567"/>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c">
    <w:name w:val="Сетка таблицы 11"/>
    <w:basedOn w:val="a6"/>
    <w:rsid w:val="000825BF"/>
    <w:pPr>
      <w:widowControl w:val="0"/>
      <w:adjustRightInd w:val="0"/>
      <w:spacing w:before="120" w:after="120"/>
      <w:ind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6"/>
    <w:rsid w:val="000825BF"/>
    <w:pPr>
      <w:widowControl w:val="0"/>
      <w:adjustRightInd w:val="0"/>
      <w:spacing w:before="120" w:after="120"/>
      <w:ind w:firstLine="567"/>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6"/>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4">
    <w:name w:val="Средний список 1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c">
    <w:name w:val="Светлая заливка4"/>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редний список 1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
    <w:name w:val="Средний список 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c">
    <w:name w:val="Светлая заливка2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0">
    <w:name w:val="Средний список 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0">
    <w:name w:val="Средний список 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5">
    <w:name w:val="Светлая заливка1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6"/>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
    <w:name w:val="Классическая таблица 12"/>
    <w:basedOn w:val="a6"/>
    <w:rsid w:val="000825BF"/>
    <w:pPr>
      <w:widowControl w:val="0"/>
      <w:adjustRightInd w:val="0"/>
      <w:spacing w:before="120" w:after="120"/>
      <w:ind w:firstLine="567"/>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6"/>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6"/>
    <w:uiPriority w:val="59"/>
    <w:rsid w:val="000825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
    <w:basedOn w:val="a6"/>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
    <w:basedOn w:val="a6"/>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6"/>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6"/>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6"/>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6"/>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rsid w:val="000825BF"/>
    <w:pPr>
      <w:numPr>
        <w:numId w:val="24"/>
      </w:numPr>
    </w:pPr>
  </w:style>
  <w:style w:type="numbering" w:customStyle="1" w:styleId="111112">
    <w:name w:val="1 / 1.1 / 1.1.2"/>
    <w:rsid w:val="000825BF"/>
    <w:pPr>
      <w:numPr>
        <w:numId w:val="26"/>
      </w:numPr>
    </w:pPr>
  </w:style>
  <w:style w:type="numbering" w:customStyle="1" w:styleId="317">
    <w:name w:val="Нет списка31"/>
    <w:next w:val="a7"/>
    <w:uiPriority w:val="99"/>
    <w:semiHidden/>
    <w:unhideWhenUsed/>
    <w:rsid w:val="000825BF"/>
  </w:style>
  <w:style w:type="table" w:customStyle="1" w:styleId="170">
    <w:name w:val="Сетка таблицы17"/>
    <w:basedOn w:val="a6"/>
    <w:next w:val="afa"/>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30">
    <w:name w:val="Сетка таблицы 5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0">
    <w:name w:val="Outline List 2"/>
    <w:aliases w:val="1 / 1.1 / 1.1."/>
    <w:basedOn w:val="a7"/>
    <w:rsid w:val="000825BF"/>
  </w:style>
  <w:style w:type="table" w:customStyle="1" w:styleId="TableGrid12">
    <w:name w:val="Table Grid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2fd">
    <w:name w:val="Папушкин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e">
    <w:name w:val="Современная таблица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7">
    <w:name w:val="Средний список 1117"/>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2">
    <w:name w:val="Простая таблица 2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f">
    <w:name w:val="Стандартная таблица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7">
    <w:name w:val="Классическая таблица 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
    <w:name w:val="Простая таблица 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Изящная таблица 2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0">
    <w:name w:val="Изысканная таблица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80">
    <w:name w:val="Сетка таблицы18"/>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25">
    <w:name w:val="Сетка таблицы 2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28">
    <w:name w:val="Сетка таблицы 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112">
    <w:name w:val="Нет списка1111"/>
    <w:next w:val="a7"/>
    <w:uiPriority w:val="99"/>
    <w:semiHidden/>
    <w:unhideWhenUsed/>
    <w:rsid w:val="000825BF"/>
  </w:style>
  <w:style w:type="table" w:customStyle="1" w:styleId="1171">
    <w:name w:val="Светлая заливка117"/>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3">
    <w:name w:val="Простая таблица 3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4">
    <w:name w:val="Светлая заливка1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26">
    <w:name w:val="Светлая заливка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етка таблицы33"/>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0">
    <w:name w:val="Светлая заливка113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3">
    <w:name w:val="Светлая заливка11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2">
    <w:name w:val="Сетка таблицы41"/>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ветлая заливка114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2">
    <w:name w:val="рпдлпжлопж1"/>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7"/>
    <w:next w:val="1111110"/>
    <w:locked/>
    <w:rsid w:val="000825BF"/>
  </w:style>
  <w:style w:type="numbering" w:customStyle="1" w:styleId="111113">
    <w:name w:val="1 / 1.1 / 1.1.3"/>
    <w:basedOn w:val="a7"/>
    <w:next w:val="1111110"/>
    <w:locked/>
    <w:rsid w:val="000825BF"/>
  </w:style>
  <w:style w:type="table" w:customStyle="1" w:styleId="3110">
    <w:name w:val="Светлая заливка311"/>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2">
    <w:name w:val="Нет списка211"/>
    <w:next w:val="a7"/>
    <w:uiPriority w:val="99"/>
    <w:semiHidden/>
    <w:unhideWhenUsed/>
    <w:rsid w:val="000825BF"/>
  </w:style>
  <w:style w:type="table" w:customStyle="1" w:styleId="513">
    <w:name w:val="Сетка таблицы51"/>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 5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7"/>
    <w:next w:val="1111110"/>
    <w:rsid w:val="000825BF"/>
  </w:style>
  <w:style w:type="table" w:customStyle="1" w:styleId="TableGrid111">
    <w:name w:val="Table Grid111"/>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1d">
    <w:name w:val="Папушкин11"/>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1"/>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Современная таблица11"/>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4">
    <w:name w:val="Простая таблица 211"/>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Изящная таблица 211"/>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0">
    <w:name w:val="Изысканная таблица11"/>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
    <w:name w:val="Сетка таблицы1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7">
    <w:name w:val="Сетка таблицы 211"/>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5">
    <w:name w:val="Нет списка11111"/>
    <w:next w:val="a7"/>
    <w:uiPriority w:val="99"/>
    <w:semiHidden/>
    <w:unhideWhenUsed/>
    <w:rsid w:val="000825BF"/>
  </w:style>
  <w:style w:type="table" w:customStyle="1" w:styleId="1310">
    <w:name w:val="Средний список 131"/>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3">
    <w:name w:val="Светлая заливка41"/>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
    <w:name w:val="Нет списка2111"/>
    <w:next w:val="a7"/>
    <w:uiPriority w:val="99"/>
    <w:semiHidden/>
    <w:unhideWhenUsed/>
    <w:rsid w:val="000825BF"/>
  </w:style>
  <w:style w:type="numbering" w:customStyle="1" w:styleId="1111111">
    <w:name w:val="Нет списка111111"/>
    <w:next w:val="a7"/>
    <w:uiPriority w:val="99"/>
    <w:semiHidden/>
    <w:unhideWhenUsed/>
    <w:rsid w:val="000825BF"/>
  </w:style>
  <w:style w:type="table" w:customStyle="1" w:styleId="1211">
    <w:name w:val="Средний список 121"/>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
    <w:name w:val="Средний список 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13">
    <w:name w:val="Нет списка311"/>
    <w:next w:val="a7"/>
    <w:uiPriority w:val="99"/>
    <w:semiHidden/>
    <w:unhideWhenUsed/>
    <w:rsid w:val="000825BF"/>
  </w:style>
  <w:style w:type="table" w:customStyle="1" w:styleId="11311">
    <w:name w:val="Средний список 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d">
    <w:name w:val="Нет списка4"/>
    <w:next w:val="a7"/>
    <w:uiPriority w:val="99"/>
    <w:semiHidden/>
    <w:unhideWhenUsed/>
    <w:rsid w:val="000825BF"/>
  </w:style>
  <w:style w:type="table" w:customStyle="1" w:styleId="11411">
    <w:name w:val="Средний список 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7"/>
    <w:uiPriority w:val="99"/>
    <w:semiHidden/>
    <w:unhideWhenUsed/>
    <w:rsid w:val="000825BF"/>
  </w:style>
  <w:style w:type="table" w:customStyle="1" w:styleId="11610">
    <w:name w:val="Средний список 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8">
    <w:name w:val="Светлая заливка21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7"/>
    <w:uiPriority w:val="99"/>
    <w:semiHidden/>
    <w:unhideWhenUsed/>
    <w:rsid w:val="000825BF"/>
  </w:style>
  <w:style w:type="table" w:customStyle="1" w:styleId="11710">
    <w:name w:val="Средний список 117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7">
    <w:name w:val="Нет списка7"/>
    <w:next w:val="a7"/>
    <w:uiPriority w:val="99"/>
    <w:semiHidden/>
    <w:unhideWhenUsed/>
    <w:rsid w:val="000825BF"/>
  </w:style>
  <w:style w:type="table" w:customStyle="1" w:styleId="1111112">
    <w:name w:val="Средний список 11111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7"/>
    <w:uiPriority w:val="99"/>
    <w:semiHidden/>
    <w:unhideWhenUsed/>
    <w:rsid w:val="000825BF"/>
  </w:style>
  <w:style w:type="table" w:customStyle="1" w:styleId="11121">
    <w:name w:val="Средний список 1112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
    <w:name w:val="Классическая таблица 121"/>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
    <w:name w:val="Нет списка9"/>
    <w:next w:val="a7"/>
    <w:uiPriority w:val="99"/>
    <w:semiHidden/>
    <w:unhideWhenUsed/>
    <w:rsid w:val="000825BF"/>
  </w:style>
  <w:style w:type="numbering" w:customStyle="1" w:styleId="101">
    <w:name w:val="Нет списка10"/>
    <w:next w:val="a7"/>
    <w:uiPriority w:val="99"/>
    <w:semiHidden/>
    <w:unhideWhenUsed/>
    <w:rsid w:val="000825BF"/>
  </w:style>
  <w:style w:type="table" w:customStyle="1" w:styleId="714">
    <w:name w:val="Сетка таблицы7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
    <w:next w:val="a7"/>
    <w:uiPriority w:val="99"/>
    <w:semiHidden/>
    <w:unhideWhenUsed/>
    <w:rsid w:val="000825BF"/>
  </w:style>
  <w:style w:type="table" w:customStyle="1" w:styleId="3211">
    <w:name w:val="Сетка таблицы32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2">
    <w:name w:val="Нет списка131"/>
    <w:next w:val="a7"/>
    <w:uiPriority w:val="99"/>
    <w:semiHidden/>
    <w:unhideWhenUsed/>
    <w:rsid w:val="000825BF"/>
  </w:style>
  <w:style w:type="table" w:customStyle="1" w:styleId="1010">
    <w:name w:val="Сетка таблицы101"/>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
    <w:next w:val="a7"/>
    <w:uiPriority w:val="99"/>
    <w:semiHidden/>
    <w:unhideWhenUsed/>
    <w:rsid w:val="000825BF"/>
  </w:style>
  <w:style w:type="numbering" w:customStyle="1" w:styleId="151">
    <w:name w:val="Нет списка15"/>
    <w:next w:val="a7"/>
    <w:uiPriority w:val="99"/>
    <w:semiHidden/>
    <w:unhideWhenUsed/>
    <w:rsid w:val="000825BF"/>
  </w:style>
  <w:style w:type="table" w:customStyle="1" w:styleId="1313">
    <w:name w:val="Сетка таблицы13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7"/>
    <w:uiPriority w:val="99"/>
    <w:semiHidden/>
    <w:unhideWhenUsed/>
    <w:rsid w:val="000825BF"/>
  </w:style>
  <w:style w:type="numbering" w:customStyle="1" w:styleId="227">
    <w:name w:val="Нет списка22"/>
    <w:next w:val="a7"/>
    <w:semiHidden/>
    <w:rsid w:val="000825BF"/>
  </w:style>
  <w:style w:type="table" w:customStyle="1" w:styleId="1411">
    <w:name w:val="Сетка таблицы14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7"/>
    <w:uiPriority w:val="99"/>
    <w:semiHidden/>
    <w:unhideWhenUsed/>
    <w:rsid w:val="000825BF"/>
  </w:style>
  <w:style w:type="table" w:customStyle="1" w:styleId="1510">
    <w:name w:val="Сетка таблицы151"/>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7"/>
    <w:uiPriority w:val="99"/>
    <w:semiHidden/>
    <w:unhideWhenUsed/>
    <w:rsid w:val="000825BF"/>
  </w:style>
  <w:style w:type="numbering" w:customStyle="1" w:styleId="231">
    <w:name w:val="Нет списка23"/>
    <w:next w:val="a7"/>
    <w:semiHidden/>
    <w:rsid w:val="000825BF"/>
  </w:style>
  <w:style w:type="table" w:customStyle="1" w:styleId="1610">
    <w:name w:val="Сетка таблицы161"/>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7"/>
    <w:uiPriority w:val="99"/>
    <w:semiHidden/>
    <w:unhideWhenUsed/>
    <w:rsid w:val="000825BF"/>
  </w:style>
  <w:style w:type="table" w:customStyle="1" w:styleId="191">
    <w:name w:val="Сетка таблицы19"/>
    <w:basedOn w:val="a6"/>
    <w:next w:val="afa"/>
    <w:uiPriority w:val="59"/>
    <w:locked/>
    <w:rsid w:val="000825BF"/>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540">
    <w:name w:val="Сетка таблицы 54"/>
    <w:basedOn w:val="a6"/>
    <w:next w:val="5d"/>
    <w:locke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50">
    <w:name w:val="1 / 1.1 / 1.1.5"/>
    <w:basedOn w:val="a7"/>
    <w:next w:val="1111110"/>
    <w:locked/>
    <w:rsid w:val="000825BF"/>
  </w:style>
  <w:style w:type="table" w:customStyle="1" w:styleId="TableGrid13">
    <w:name w:val="Table Grid13"/>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3f6">
    <w:name w:val="Папушкин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0">
    <w:name w:val="Сетка таблицы 52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7">
    <w:name w:val="Современная таблица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8">
    <w:name w:val="Стандартная таблица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8">
    <w:name w:val="Простая таблица 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Веб-таблица 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9">
    <w:name w:val="Изысканная таблица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9">
    <w:name w:val="Изящная таблица 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00">
    <w:name w:val="Сетка таблицы110"/>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a">
    <w:name w:val="Сетка таблицы 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01">
    <w:name w:val="Нет списка110"/>
    <w:next w:val="a7"/>
    <w:uiPriority w:val="99"/>
    <w:semiHidden/>
    <w:unhideWhenUsed/>
    <w:rsid w:val="000825BF"/>
  </w:style>
  <w:style w:type="table" w:customStyle="1" w:styleId="1182">
    <w:name w:val="Светлая заливка118"/>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Простая таблица 3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52">
    <w:name w:val="Светлая заливка15"/>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37">
    <w:name w:val="Светлая заливка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етка таблицы34"/>
    <w:basedOn w:val="a6"/>
    <w:next w:val="afa"/>
    <w:uiPriority w:val="59"/>
    <w:rsid w:val="000825B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ветлая заливка113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21">
    <w:name w:val="Сетка таблицы42"/>
    <w:basedOn w:val="a6"/>
    <w:next w:val="afa"/>
    <w:uiPriority w:val="59"/>
    <w:rsid w:val="000825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ветлая заливка114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1">
    <w:name w:val="рпдлпжлопж2"/>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7"/>
    <w:next w:val="1111110"/>
    <w:locked/>
    <w:rsid w:val="000825BF"/>
  </w:style>
  <w:style w:type="numbering" w:customStyle="1" w:styleId="1111131">
    <w:name w:val="1 / 1.1 / 1.1.31"/>
    <w:basedOn w:val="a7"/>
    <w:next w:val="1111110"/>
    <w:locked/>
    <w:rsid w:val="000825BF"/>
  </w:style>
  <w:style w:type="table" w:customStyle="1" w:styleId="3120">
    <w:name w:val="Светлая заливка312"/>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7"/>
    <w:semiHidden/>
    <w:unhideWhenUsed/>
    <w:rsid w:val="000825BF"/>
  </w:style>
  <w:style w:type="table" w:customStyle="1" w:styleId="524">
    <w:name w:val="Сетка таблицы52"/>
    <w:basedOn w:val="a6"/>
    <w:next w:val="afa"/>
    <w:rsid w:val="000825BF"/>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 5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7"/>
    <w:next w:val="1111110"/>
    <w:rsid w:val="000825BF"/>
  </w:style>
  <w:style w:type="table" w:customStyle="1" w:styleId="TableGrid112">
    <w:name w:val="Table Grid112"/>
    <w:basedOn w:val="a6"/>
    <w:next w:val="afa"/>
    <w:rsid w:val="000825B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129">
    <w:name w:val="Папушкин12"/>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
    <w:name w:val="Столбцы таблицы 312"/>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Столбцы таблицы 212"/>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
    <w:name w:val="Простая таблица 212"/>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b">
    <w:name w:val="Стандартная таблица12"/>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3">
    <w:name w:val="Классическая таблица 11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
    <w:name w:val="Простая таблица 112"/>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2">
    <w:name w:val="Изящная таблица 212"/>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0">
    <w:name w:val="Веб-таблица 112"/>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c">
    <w:name w:val="Изысканная таблица12"/>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3">
    <w:name w:val="Сетка таблицы113"/>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 812"/>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6">
    <w:name w:val="Сетка таблицы 112"/>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2">
    <w:name w:val="Простая таблица 312"/>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27">
    <w:name w:val="Нет списка112"/>
    <w:next w:val="a7"/>
    <w:uiPriority w:val="99"/>
    <w:semiHidden/>
    <w:unhideWhenUsed/>
    <w:rsid w:val="000825BF"/>
  </w:style>
  <w:style w:type="table" w:customStyle="1" w:styleId="1320">
    <w:name w:val="Средний список 132"/>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6">
    <w:name w:val="Нет списка212"/>
    <w:next w:val="a7"/>
    <w:uiPriority w:val="99"/>
    <w:semiHidden/>
    <w:unhideWhenUsed/>
    <w:rsid w:val="000825BF"/>
  </w:style>
  <w:style w:type="numbering" w:customStyle="1" w:styleId="11123">
    <w:name w:val="Нет списка1112"/>
    <w:next w:val="a7"/>
    <w:uiPriority w:val="99"/>
    <w:semiHidden/>
    <w:unhideWhenUsed/>
    <w:rsid w:val="000825BF"/>
  </w:style>
  <w:style w:type="table" w:customStyle="1" w:styleId="1221">
    <w:name w:val="Средний список 122"/>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21">
    <w:name w:val="Средний список 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4">
    <w:name w:val="Нет списка32"/>
    <w:next w:val="a7"/>
    <w:uiPriority w:val="99"/>
    <w:semiHidden/>
    <w:unhideWhenUsed/>
    <w:rsid w:val="000825BF"/>
  </w:style>
  <w:style w:type="table" w:customStyle="1" w:styleId="11320">
    <w:name w:val="Средний список 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2">
    <w:name w:val="Светлая заливка1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4">
    <w:name w:val="Нет списка41"/>
    <w:next w:val="a7"/>
    <w:uiPriority w:val="99"/>
    <w:semiHidden/>
    <w:unhideWhenUsed/>
    <w:rsid w:val="000825BF"/>
  </w:style>
  <w:style w:type="table" w:customStyle="1" w:styleId="11420">
    <w:name w:val="Средний список 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4">
    <w:name w:val="Нет списка51"/>
    <w:next w:val="a7"/>
    <w:uiPriority w:val="99"/>
    <w:semiHidden/>
    <w:unhideWhenUsed/>
    <w:rsid w:val="000825BF"/>
  </w:style>
  <w:style w:type="table" w:customStyle="1" w:styleId="1162">
    <w:name w:val="Средний список 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7">
    <w:name w:val="Светлая заливка21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1">
    <w:name w:val="Нет списка61"/>
    <w:next w:val="a7"/>
    <w:uiPriority w:val="99"/>
    <w:semiHidden/>
    <w:unhideWhenUsed/>
    <w:rsid w:val="000825BF"/>
  </w:style>
  <w:style w:type="table" w:customStyle="1" w:styleId="1172">
    <w:name w:val="Средний список 117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6">
    <w:name w:val="Нет списка71"/>
    <w:next w:val="a7"/>
    <w:uiPriority w:val="99"/>
    <w:semiHidden/>
    <w:unhideWhenUsed/>
    <w:rsid w:val="000825BF"/>
  </w:style>
  <w:style w:type="table" w:customStyle="1" w:styleId="1111120">
    <w:name w:val="Средний список 11111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7"/>
    <w:uiPriority w:val="99"/>
    <w:semiHidden/>
    <w:unhideWhenUsed/>
    <w:rsid w:val="000825BF"/>
  </w:style>
  <w:style w:type="table" w:customStyle="1" w:styleId="111220">
    <w:name w:val="Средний список 1112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1">
    <w:name w:val="Светлая заливка132"/>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3">
    <w:name w:val="Классическая таблица 122"/>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0">
    <w:name w:val="Сетка таблицы6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7"/>
    <w:uiPriority w:val="99"/>
    <w:semiHidden/>
    <w:unhideWhenUsed/>
    <w:rsid w:val="000825BF"/>
  </w:style>
  <w:style w:type="numbering" w:customStyle="1" w:styleId="1011">
    <w:name w:val="Нет списка101"/>
    <w:next w:val="a7"/>
    <w:uiPriority w:val="99"/>
    <w:semiHidden/>
    <w:unhideWhenUsed/>
    <w:rsid w:val="000825BF"/>
  </w:style>
  <w:style w:type="table" w:customStyle="1" w:styleId="720">
    <w:name w:val="Сетка таблицы7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7"/>
    <w:uiPriority w:val="99"/>
    <w:semiHidden/>
    <w:unhideWhenUsed/>
    <w:rsid w:val="000825BF"/>
  </w:style>
  <w:style w:type="table" w:customStyle="1" w:styleId="821">
    <w:name w:val="Сетка таблицы8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6"/>
    <w:next w:val="afa"/>
    <w:uiPriority w:val="5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7"/>
    <w:uiPriority w:val="99"/>
    <w:semiHidden/>
    <w:unhideWhenUsed/>
    <w:rsid w:val="000825BF"/>
  </w:style>
  <w:style w:type="table" w:customStyle="1" w:styleId="102">
    <w:name w:val="Сетка таблицы102"/>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4">
    <w:name w:val="Сетка таблицы1112"/>
    <w:basedOn w:val="a6"/>
    <w:next w:val="afa"/>
    <w:uiPriority w:val="59"/>
    <w:rsid w:val="000825BF"/>
    <w:rPr>
      <w:rFonts w:ascii="Calibri" w:hAnsi="Calibr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6"/>
    <w:next w:val="afa"/>
    <w:uiPriority w:val="59"/>
    <w:rsid w:val="000825BF"/>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
    <w:name w:val="Нет списка141"/>
    <w:next w:val="a7"/>
    <w:uiPriority w:val="99"/>
    <w:semiHidden/>
    <w:unhideWhenUsed/>
    <w:rsid w:val="000825BF"/>
  </w:style>
  <w:style w:type="numbering" w:customStyle="1" w:styleId="1511">
    <w:name w:val="Нет списка151"/>
    <w:next w:val="a7"/>
    <w:uiPriority w:val="99"/>
    <w:semiHidden/>
    <w:unhideWhenUsed/>
    <w:rsid w:val="000825BF"/>
  </w:style>
  <w:style w:type="table" w:customStyle="1" w:styleId="1322">
    <w:name w:val="Сетка таблицы13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7"/>
    <w:uiPriority w:val="99"/>
    <w:semiHidden/>
    <w:unhideWhenUsed/>
    <w:rsid w:val="000825BF"/>
  </w:style>
  <w:style w:type="numbering" w:customStyle="1" w:styleId="2211">
    <w:name w:val="Нет списка221"/>
    <w:next w:val="a7"/>
    <w:semiHidden/>
    <w:rsid w:val="000825BF"/>
  </w:style>
  <w:style w:type="table" w:customStyle="1" w:styleId="1420">
    <w:name w:val="Сетка таблицы14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0">
    <w:name w:val="Нет списка171"/>
    <w:next w:val="a7"/>
    <w:uiPriority w:val="99"/>
    <w:semiHidden/>
    <w:unhideWhenUsed/>
    <w:rsid w:val="000825BF"/>
  </w:style>
  <w:style w:type="table" w:customStyle="1" w:styleId="1520">
    <w:name w:val="Сетка таблицы152"/>
    <w:basedOn w:val="a6"/>
    <w:next w:val="afa"/>
    <w:uiPriority w:val="59"/>
    <w:rsid w:val="000825B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7"/>
    <w:uiPriority w:val="99"/>
    <w:semiHidden/>
    <w:unhideWhenUsed/>
    <w:rsid w:val="000825BF"/>
  </w:style>
  <w:style w:type="numbering" w:customStyle="1" w:styleId="2310">
    <w:name w:val="Нет списка231"/>
    <w:next w:val="a7"/>
    <w:semiHidden/>
    <w:rsid w:val="000825BF"/>
  </w:style>
  <w:style w:type="table" w:customStyle="1" w:styleId="162">
    <w:name w:val="Сетка таблицы162"/>
    <w:basedOn w:val="a6"/>
    <w:next w:val="afa"/>
    <w:rsid w:val="000825BF"/>
    <w:pPr>
      <w:widowControl w:val="0"/>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7"/>
    <w:uiPriority w:val="99"/>
    <w:semiHidden/>
    <w:unhideWhenUsed/>
    <w:rsid w:val="000825BF"/>
  </w:style>
  <w:style w:type="table" w:customStyle="1" w:styleId="550">
    <w:name w:val="Сетка таблицы 55"/>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7"/>
    <w:next w:val="1111110"/>
    <w:rsid w:val="000825BF"/>
  </w:style>
  <w:style w:type="table" w:customStyle="1" w:styleId="4e">
    <w:name w:val="Папушкин4"/>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
    <w:name w:val="Современная таблица4"/>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0">
    <w:name w:val="Стандартная таблица4"/>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7">
    <w:name w:val="Простая таблица 14"/>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0">
    <w:name w:val="Веб-таблица 14"/>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1">
    <w:name w:val="Изысканная таблица4"/>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8">
    <w:name w:val="Изящная таблица 14"/>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6"/>
    <w:next w:val="afa"/>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 84"/>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9">
    <w:name w:val="Сетка таблицы 14"/>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34">
    <w:name w:val="Нет списка113"/>
    <w:next w:val="a7"/>
    <w:uiPriority w:val="99"/>
    <w:semiHidden/>
    <w:unhideWhenUsed/>
    <w:rsid w:val="000825BF"/>
  </w:style>
  <w:style w:type="table" w:customStyle="1" w:styleId="1193">
    <w:name w:val="Светлая заливка119"/>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Простая таблица 34"/>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63">
    <w:name w:val="Светлая заливка16"/>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47">
    <w:name w:val="Светлая заливка24"/>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
    <w:name w:val="Светлая заливка115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0">
    <w:name w:val="Светлая заливка36"/>
    <w:basedOn w:val="a6"/>
    <w:next w:val="LightShading1"/>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30">
    <w:name w:val="Светлая заливка114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a">
    <w:name w:val="рпдлпжлопж3"/>
    <w:basedOn w:val="a6"/>
    <w:uiPriority w:val="99"/>
    <w:rsid w:val="000825BF"/>
    <w:pPr>
      <w:jc w:val="right"/>
    </w:pPr>
    <w:rPr>
      <w:rFonts w:ascii="Arial" w:eastAsiaTheme="minorHAnsi" w:hAnsi="Arial" w:cstheme="minorBidi"/>
      <w:sz w:val="18"/>
      <w:szCs w:val="22"/>
      <w:lang w:eastAsia="en-US"/>
    </w:rPr>
    <w:tblPr>
      <w:tblStyleRowBandSize w:val="1"/>
      <w:tblStyleColBandSize w:val="1"/>
      <w:tblInd w:w="0" w:type="dxa"/>
      <w:tblCellMar>
        <w:top w:w="0" w:type="dxa"/>
        <w:left w:w="108" w:type="dxa"/>
        <w:bottom w:w="0" w:type="dxa"/>
        <w:right w:w="108" w:type="dxa"/>
      </w:tblCellMar>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7"/>
    <w:next w:val="1111110"/>
    <w:locked/>
    <w:rsid w:val="000825BF"/>
    <w:pPr>
      <w:numPr>
        <w:numId w:val="22"/>
      </w:numPr>
    </w:pPr>
  </w:style>
  <w:style w:type="numbering" w:customStyle="1" w:styleId="1111132">
    <w:name w:val="1 / 1.1 / 1.1.32"/>
    <w:basedOn w:val="a7"/>
    <w:next w:val="1111110"/>
    <w:locked/>
    <w:rsid w:val="000825BF"/>
  </w:style>
  <w:style w:type="table" w:customStyle="1" w:styleId="3130">
    <w:name w:val="Светлая заливка313"/>
    <w:basedOn w:val="a6"/>
    <w:next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1">
    <w:name w:val="Нет списка25"/>
    <w:next w:val="a7"/>
    <w:semiHidden/>
    <w:unhideWhenUsed/>
    <w:rsid w:val="000825BF"/>
  </w:style>
  <w:style w:type="table" w:customStyle="1" w:styleId="5140">
    <w:name w:val="Сетка таблицы 514"/>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7"/>
    <w:next w:val="1111110"/>
    <w:rsid w:val="000825BF"/>
    <w:pPr>
      <w:numPr>
        <w:numId w:val="23"/>
      </w:numPr>
    </w:pPr>
  </w:style>
  <w:style w:type="table" w:customStyle="1" w:styleId="13b">
    <w:name w:val="Папушкин13"/>
    <w:basedOn w:val="afa"/>
    <w:rsid w:val="000825BF"/>
    <w:pPr>
      <w:jc w:val="center"/>
    </w:pPr>
    <w:rPr>
      <w:rFonts w:ascii="Arial" w:eastAsia="Times New Roman"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6"/>
    <w:next w:val="5d"/>
    <w:rsid w:val="000825BF"/>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
    <w:name w:val="Столбцы таблицы 313"/>
    <w:basedOn w:val="a6"/>
    <w:next w:val="3f3"/>
    <w:rsid w:val="000825BF"/>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6"/>
    <w:next w:val="4a"/>
    <w:rsid w:val="000825BF"/>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6"/>
    <w:next w:val="5c"/>
    <w:rsid w:val="000825BF"/>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
    <w:name w:val="Таблица-список 113"/>
    <w:basedOn w:val="a6"/>
    <w:next w:val="-1"/>
    <w:rsid w:val="000825BF"/>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0">
    <w:name w:val="Столбцы таблицы 213"/>
    <w:basedOn w:val="a6"/>
    <w:next w:val="2f9"/>
    <w:rsid w:val="000825BF"/>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6"/>
    <w:next w:val="-2"/>
    <w:rsid w:val="000825BF"/>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c">
    <w:name w:val="Современная таблица13"/>
    <w:basedOn w:val="a6"/>
    <w:next w:val="affffffa"/>
    <w:rsid w:val="000825BF"/>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
    <w:name w:val="Средний список 11114"/>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6"/>
    <w:uiPriority w:val="65"/>
    <w:rsid w:val="000825BF"/>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1">
    <w:name w:val="Простая таблица 213"/>
    <w:basedOn w:val="a6"/>
    <w:next w:val="2f7"/>
    <w:rsid w:val="000825BF"/>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d">
    <w:name w:val="Стандартная таблица13"/>
    <w:basedOn w:val="a6"/>
    <w:next w:val="affffffc"/>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5">
    <w:name w:val="Классическая таблица 11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6">
    <w:name w:val="Простая таблица 113"/>
    <w:basedOn w:val="a6"/>
    <w:next w:val="1f9"/>
    <w:rsid w:val="000825BF"/>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2">
    <w:name w:val="Изящная таблица 213"/>
    <w:basedOn w:val="a6"/>
    <w:next w:val="2fb"/>
    <w:rsid w:val="000825BF"/>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0">
    <w:name w:val="Веб-таблица 113"/>
    <w:basedOn w:val="a6"/>
    <w:next w:val="-10"/>
    <w:rsid w:val="000825BF"/>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6"/>
    <w:next w:val="-20"/>
    <w:rsid w:val="000825BF"/>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6"/>
    <w:next w:val="-3"/>
    <w:rsid w:val="000825BF"/>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e">
    <w:name w:val="Изысканная таблица13"/>
    <w:basedOn w:val="a6"/>
    <w:next w:val="affffffb"/>
    <w:rsid w:val="000825BF"/>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7">
    <w:name w:val="Изящная таблица 113"/>
    <w:basedOn w:val="a6"/>
    <w:next w:val="1fc"/>
    <w:rsid w:val="000825BF"/>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6"/>
    <w:next w:val="2f8"/>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30">
    <w:name w:val="Сетка таблицы 813"/>
    <w:basedOn w:val="a6"/>
    <w:next w:val="83"/>
    <w:rsid w:val="000825BF"/>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4">
    <w:name w:val="Сетка таблицы 213"/>
    <w:basedOn w:val="a6"/>
    <w:next w:val="2fa"/>
    <w:rsid w:val="000825BF"/>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8">
    <w:name w:val="Сетка таблицы 113"/>
    <w:basedOn w:val="a6"/>
    <w:next w:val="1fb"/>
    <w:rsid w:val="000825BF"/>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2">
    <w:name w:val="Простая таблица 313"/>
    <w:basedOn w:val="a6"/>
    <w:next w:val="3f2"/>
    <w:rsid w:val="000825BF"/>
    <w:pPr>
      <w:widowControl w:val="0"/>
      <w:adjustRightInd w:val="0"/>
      <w:spacing w:before="120" w:after="120"/>
      <w:ind w:firstLine="567"/>
      <w:jc w:val="both"/>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6"/>
    <w:next w:val="2-4"/>
    <w:uiPriority w:val="64"/>
    <w:rsid w:val="000825B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44">
    <w:name w:val="Нет списка114"/>
    <w:next w:val="a7"/>
    <w:uiPriority w:val="99"/>
    <w:semiHidden/>
    <w:unhideWhenUsed/>
    <w:rsid w:val="000825BF"/>
  </w:style>
  <w:style w:type="table" w:customStyle="1" w:styleId="1330">
    <w:name w:val="Средний список 133"/>
    <w:basedOn w:val="a6"/>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
    <w:name w:val="Средний список 11115"/>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1">
    <w:name w:val="Светлая заливка43"/>
    <w:basedOn w:val="a6"/>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35">
    <w:name w:val="Нет списка213"/>
    <w:next w:val="a7"/>
    <w:uiPriority w:val="99"/>
    <w:semiHidden/>
    <w:unhideWhenUsed/>
    <w:rsid w:val="000825BF"/>
  </w:style>
  <w:style w:type="numbering" w:customStyle="1" w:styleId="11134">
    <w:name w:val="Нет списка1113"/>
    <w:next w:val="a7"/>
    <w:uiPriority w:val="99"/>
    <w:semiHidden/>
    <w:unhideWhenUsed/>
    <w:rsid w:val="000825BF"/>
  </w:style>
  <w:style w:type="table" w:customStyle="1" w:styleId="1231">
    <w:name w:val="Средний список 123"/>
    <w:basedOn w:val="a6"/>
    <w:next w:val="134"/>
    <w:uiPriority w:val="65"/>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31">
    <w:name w:val="Средний список 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4">
    <w:name w:val="Нет списка33"/>
    <w:next w:val="a7"/>
    <w:uiPriority w:val="99"/>
    <w:semiHidden/>
    <w:unhideWhenUsed/>
    <w:rsid w:val="000825BF"/>
  </w:style>
  <w:style w:type="table" w:customStyle="1" w:styleId="11331">
    <w:name w:val="Средний список 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2">
    <w:name w:val="Светлая заливка1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7"/>
    <w:uiPriority w:val="99"/>
    <w:semiHidden/>
    <w:unhideWhenUsed/>
    <w:rsid w:val="000825BF"/>
  </w:style>
  <w:style w:type="table" w:customStyle="1" w:styleId="11431">
    <w:name w:val="Средний список 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0">
    <w:name w:val="Средний список 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5">
    <w:name w:val="Нет списка52"/>
    <w:next w:val="a7"/>
    <w:uiPriority w:val="99"/>
    <w:semiHidden/>
    <w:unhideWhenUsed/>
    <w:rsid w:val="000825BF"/>
  </w:style>
  <w:style w:type="table" w:customStyle="1" w:styleId="1163">
    <w:name w:val="Средний список 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1">
    <w:name w:val="Нет списка62"/>
    <w:next w:val="a7"/>
    <w:uiPriority w:val="99"/>
    <w:semiHidden/>
    <w:unhideWhenUsed/>
    <w:rsid w:val="000825BF"/>
  </w:style>
  <w:style w:type="table" w:customStyle="1" w:styleId="1173">
    <w:name w:val="Средний список 117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1">
    <w:name w:val="Нет списка72"/>
    <w:next w:val="a7"/>
    <w:uiPriority w:val="99"/>
    <w:semiHidden/>
    <w:unhideWhenUsed/>
    <w:rsid w:val="000825BF"/>
  </w:style>
  <w:style w:type="table" w:customStyle="1" w:styleId="1111130">
    <w:name w:val="Средний список 11111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7"/>
    <w:uiPriority w:val="99"/>
    <w:semiHidden/>
    <w:unhideWhenUsed/>
    <w:rsid w:val="000825BF"/>
  </w:style>
  <w:style w:type="table" w:customStyle="1" w:styleId="111230">
    <w:name w:val="Средний список 1112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6"/>
    <w:uiPriority w:val="65"/>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0">
    <w:name w:val="Светлая заливка1163"/>
    <w:basedOn w:val="a6"/>
    <w:uiPriority w:val="60"/>
    <w:rsid w:val="000825B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1">
    <w:name w:val="Светлая заливка133"/>
    <w:basedOn w:val="a6"/>
    <w:next w:val="4c"/>
    <w:uiPriority w:val="60"/>
    <w:rsid w:val="000825BF"/>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
    <w:name w:val="Сетка таблицы 5113"/>
    <w:basedOn w:val="a6"/>
    <w:next w:val="5d"/>
    <w:rsid w:val="000825BF"/>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3">
    <w:name w:val="Классическая таблица 123"/>
    <w:basedOn w:val="a6"/>
    <w:next w:val="1fa"/>
    <w:rsid w:val="000825BF"/>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921">
    <w:name w:val="Нет списка92"/>
    <w:next w:val="a7"/>
    <w:uiPriority w:val="99"/>
    <w:semiHidden/>
    <w:unhideWhenUsed/>
    <w:rsid w:val="000825BF"/>
  </w:style>
  <w:style w:type="numbering" w:customStyle="1" w:styleId="1020">
    <w:name w:val="Нет списка102"/>
    <w:next w:val="a7"/>
    <w:uiPriority w:val="99"/>
    <w:semiHidden/>
    <w:unhideWhenUsed/>
    <w:rsid w:val="000825BF"/>
  </w:style>
  <w:style w:type="numbering" w:customStyle="1" w:styleId="1224">
    <w:name w:val="Нет списка122"/>
    <w:next w:val="a7"/>
    <w:uiPriority w:val="99"/>
    <w:semiHidden/>
    <w:unhideWhenUsed/>
    <w:rsid w:val="000825BF"/>
  </w:style>
  <w:style w:type="numbering" w:customStyle="1" w:styleId="1323">
    <w:name w:val="Нет списка132"/>
    <w:next w:val="a7"/>
    <w:uiPriority w:val="99"/>
    <w:semiHidden/>
    <w:unhideWhenUsed/>
    <w:rsid w:val="000825BF"/>
  </w:style>
  <w:style w:type="numbering" w:customStyle="1" w:styleId="1421">
    <w:name w:val="Нет списка142"/>
    <w:next w:val="a7"/>
    <w:uiPriority w:val="99"/>
    <w:semiHidden/>
    <w:unhideWhenUsed/>
    <w:rsid w:val="000825BF"/>
  </w:style>
  <w:style w:type="numbering" w:customStyle="1" w:styleId="1521">
    <w:name w:val="Нет списка152"/>
    <w:next w:val="a7"/>
    <w:uiPriority w:val="99"/>
    <w:semiHidden/>
    <w:unhideWhenUsed/>
    <w:rsid w:val="000825BF"/>
  </w:style>
  <w:style w:type="numbering" w:customStyle="1" w:styleId="1620">
    <w:name w:val="Нет списка162"/>
    <w:next w:val="a7"/>
    <w:uiPriority w:val="99"/>
    <w:semiHidden/>
    <w:unhideWhenUsed/>
    <w:rsid w:val="000825BF"/>
  </w:style>
  <w:style w:type="numbering" w:customStyle="1" w:styleId="2221">
    <w:name w:val="Нет списка222"/>
    <w:next w:val="a7"/>
    <w:semiHidden/>
    <w:rsid w:val="000825BF"/>
  </w:style>
  <w:style w:type="numbering" w:customStyle="1" w:styleId="172">
    <w:name w:val="Нет списка172"/>
    <w:next w:val="a7"/>
    <w:uiPriority w:val="99"/>
    <w:semiHidden/>
    <w:unhideWhenUsed/>
    <w:rsid w:val="000825BF"/>
  </w:style>
  <w:style w:type="numbering" w:customStyle="1" w:styleId="182">
    <w:name w:val="Нет списка182"/>
    <w:next w:val="a7"/>
    <w:uiPriority w:val="99"/>
    <w:semiHidden/>
    <w:unhideWhenUsed/>
    <w:rsid w:val="000825BF"/>
  </w:style>
  <w:style w:type="numbering" w:customStyle="1" w:styleId="2320">
    <w:name w:val="Нет списка232"/>
    <w:next w:val="a7"/>
    <w:semiHidden/>
    <w:rsid w:val="000825BF"/>
  </w:style>
  <w:style w:type="table" w:customStyle="1" w:styleId="201">
    <w:name w:val="Сетка таблицы20"/>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6"/>
    <w:next w:val="afa"/>
    <w:uiPriority w:val="59"/>
    <w:rsid w:val="000825BF"/>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7"/>
    <w:uiPriority w:val="99"/>
    <w:semiHidden/>
    <w:unhideWhenUsed/>
    <w:rsid w:val="000825BF"/>
  </w:style>
  <w:style w:type="table" w:customStyle="1" w:styleId="270">
    <w:name w:val="Сетка таблицы27"/>
    <w:basedOn w:val="a6"/>
    <w:next w:val="afa"/>
    <w:uiPriority w:val="59"/>
    <w:rsid w:val="000825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d">
    <w:name w:val="Заголовок 21"/>
    <w:basedOn w:val="a2"/>
    <w:next w:val="a2"/>
    <w:uiPriority w:val="9"/>
    <w:unhideWhenUsed/>
    <w:qFormat/>
    <w:rsid w:val="000825BF"/>
    <w:pPr>
      <w:keepNext/>
      <w:keepLines/>
      <w:spacing w:before="200" w:line="276" w:lineRule="auto"/>
      <w:outlineLvl w:val="1"/>
    </w:pPr>
    <w:rPr>
      <w:rFonts w:eastAsia="Times New Roman"/>
      <w:bCs/>
      <w:color w:val="000000"/>
      <w:szCs w:val="26"/>
      <w:lang w:eastAsia="en-US"/>
    </w:rPr>
  </w:style>
  <w:style w:type="paragraph" w:customStyle="1" w:styleId="318">
    <w:name w:val="Заголовок 31"/>
    <w:basedOn w:val="a2"/>
    <w:next w:val="a2"/>
    <w:uiPriority w:val="9"/>
    <w:unhideWhenUsed/>
    <w:qFormat/>
    <w:rsid w:val="000825BF"/>
    <w:pPr>
      <w:keepNext/>
      <w:keepLines/>
      <w:spacing w:before="200" w:line="276" w:lineRule="auto"/>
      <w:outlineLvl w:val="2"/>
    </w:pPr>
    <w:rPr>
      <w:rFonts w:eastAsia="Times New Roman"/>
      <w:b/>
      <w:bCs/>
      <w:i/>
      <w:color w:val="000000"/>
      <w:szCs w:val="22"/>
      <w:lang w:eastAsia="en-US"/>
    </w:rPr>
  </w:style>
  <w:style w:type="numbering" w:customStyle="1" w:styleId="1154">
    <w:name w:val="Нет списка115"/>
    <w:next w:val="a7"/>
    <w:uiPriority w:val="99"/>
    <w:semiHidden/>
    <w:unhideWhenUsed/>
    <w:rsid w:val="000825BF"/>
  </w:style>
  <w:style w:type="character" w:customStyle="1" w:styleId="11f1">
    <w:name w:val="Заголовок 1 Знак1"/>
    <w:aliases w:val="Заголовок 1 Знак Знак Знак2,Заголовок 1 Знак Знак Знак Знак1"/>
    <w:basedOn w:val="a5"/>
    <w:uiPriority w:val="9"/>
    <w:rsid w:val="000825BF"/>
    <w:rPr>
      <w:rFonts w:asciiTheme="majorHAnsi" w:eastAsiaTheme="majorEastAsia" w:hAnsiTheme="majorHAnsi" w:cstheme="majorBidi"/>
      <w:b/>
      <w:bCs/>
      <w:color w:val="365F91" w:themeColor="accent1" w:themeShade="BF"/>
      <w:sz w:val="28"/>
    </w:rPr>
  </w:style>
  <w:style w:type="character" w:customStyle="1" w:styleId="1ff3">
    <w:name w:val="Гиперссылка1"/>
    <w:basedOn w:val="a5"/>
    <w:uiPriority w:val="99"/>
    <w:unhideWhenUsed/>
    <w:rsid w:val="000825BF"/>
    <w:rPr>
      <w:color w:val="0000FF"/>
      <w:u w:val="single"/>
    </w:rPr>
  </w:style>
  <w:style w:type="character" w:customStyle="1" w:styleId="319">
    <w:name w:val="Заголовок 3 Знак1"/>
    <w:basedOn w:val="a5"/>
    <w:uiPriority w:val="9"/>
    <w:semiHidden/>
    <w:rsid w:val="000825BF"/>
    <w:rPr>
      <w:rFonts w:asciiTheme="majorHAnsi" w:eastAsiaTheme="majorEastAsia" w:hAnsiTheme="majorHAnsi" w:cstheme="majorBidi"/>
      <w:b/>
      <w:bCs/>
      <w:color w:val="4F81BD" w:themeColor="accent1"/>
    </w:rPr>
  </w:style>
  <w:style w:type="paragraph" w:customStyle="1" w:styleId="344">
    <w:name w:val="3.4 Т. Центр"/>
    <w:link w:val="345"/>
    <w:qFormat/>
    <w:rsid w:val="000825BF"/>
    <w:pPr>
      <w:jc w:val="center"/>
    </w:pPr>
    <w:rPr>
      <w:lang w:eastAsia="en-US"/>
    </w:rPr>
  </w:style>
  <w:style w:type="character" w:customStyle="1" w:styleId="345">
    <w:name w:val="3.4 Т. Центр Знак"/>
    <w:basedOn w:val="a5"/>
    <w:link w:val="344"/>
    <w:rsid w:val="000825BF"/>
    <w:rPr>
      <w:lang w:eastAsia="en-US"/>
    </w:rPr>
  </w:style>
  <w:style w:type="paragraph" w:customStyle="1" w:styleId="262">
    <w:name w:val="2.6 Заказчик"/>
    <w:basedOn w:val="a2"/>
    <w:link w:val="263"/>
    <w:rsid w:val="000825BF"/>
    <w:pPr>
      <w:snapToGrid w:val="0"/>
      <w:spacing w:before="40" w:after="40" w:line="300" w:lineRule="auto"/>
      <w:ind w:left="-57"/>
    </w:pPr>
    <w:rPr>
      <w:rFonts w:eastAsia="Times New Roman"/>
      <w:sz w:val="26"/>
      <w:szCs w:val="26"/>
      <w:lang w:eastAsia="en-US"/>
    </w:rPr>
  </w:style>
  <w:style w:type="character" w:customStyle="1" w:styleId="263">
    <w:name w:val="2.6 Заказчик Знак"/>
    <w:basedOn w:val="a5"/>
    <w:link w:val="262"/>
    <w:rsid w:val="000825BF"/>
    <w:rPr>
      <w:sz w:val="26"/>
      <w:szCs w:val="26"/>
      <w:lang w:eastAsia="en-US"/>
    </w:rPr>
  </w:style>
  <w:style w:type="paragraph" w:customStyle="1" w:styleId="afffffff">
    <w:name w:val="Таблица_гост"/>
    <w:basedOn w:val="a2"/>
    <w:link w:val="afffffff0"/>
    <w:rsid w:val="000825BF"/>
    <w:pPr>
      <w:spacing w:after="200" w:line="276" w:lineRule="auto"/>
    </w:pPr>
    <w:rPr>
      <w:rFonts w:eastAsiaTheme="minorEastAsia"/>
      <w:sz w:val="26"/>
      <w:szCs w:val="22"/>
      <w:lang w:eastAsia="en-US"/>
    </w:rPr>
  </w:style>
  <w:style w:type="character" w:customStyle="1" w:styleId="afffffff0">
    <w:name w:val="Таблица_гост Знак"/>
    <w:link w:val="afffffff"/>
    <w:rsid w:val="000825BF"/>
    <w:rPr>
      <w:rFonts w:eastAsiaTheme="minorEastAsia"/>
      <w:sz w:val="26"/>
      <w:szCs w:val="22"/>
      <w:lang w:eastAsia="en-US"/>
    </w:rPr>
  </w:style>
  <w:style w:type="character" w:customStyle="1" w:styleId="wmi-callto">
    <w:name w:val="wmi-callto"/>
    <w:basedOn w:val="a5"/>
    <w:rsid w:val="000825BF"/>
  </w:style>
  <w:style w:type="character" w:styleId="afffffff1">
    <w:name w:val="Intense Emphasis"/>
    <w:uiPriority w:val="21"/>
    <w:qFormat/>
    <w:rsid w:val="000825BF"/>
    <w:rPr>
      <w:b/>
      <w:bCs/>
      <w:i/>
      <w:iCs/>
      <w:color w:val="4F81BD"/>
    </w:rPr>
  </w:style>
  <w:style w:type="numbering" w:customStyle="1" w:styleId="1ai11">
    <w:name w:val="1 / a / i11"/>
    <w:basedOn w:val="a7"/>
    <w:next w:val="1ai"/>
    <w:rsid w:val="000825BF"/>
    <w:pPr>
      <w:numPr>
        <w:numId w:val="28"/>
      </w:numPr>
    </w:pPr>
  </w:style>
  <w:style w:type="numbering" w:customStyle="1" w:styleId="11">
    <w:name w:val="Статья / Раздел11"/>
    <w:basedOn w:val="a7"/>
    <w:next w:val="a"/>
    <w:rsid w:val="000825BF"/>
    <w:pPr>
      <w:numPr>
        <w:numId w:val="29"/>
      </w:numPr>
    </w:pPr>
  </w:style>
  <w:style w:type="numbering" w:styleId="a">
    <w:name w:val="Outline List 3"/>
    <w:basedOn w:val="a7"/>
    <w:uiPriority w:val="99"/>
    <w:unhideWhenUsed/>
    <w:rsid w:val="000825BF"/>
    <w:pPr>
      <w:numPr>
        <w:numId w:val="27"/>
      </w:numPr>
    </w:pPr>
  </w:style>
  <w:style w:type="numbering" w:customStyle="1" w:styleId="1ai1">
    <w:name w:val="1 / a / i1"/>
    <w:basedOn w:val="a7"/>
    <w:next w:val="1ai"/>
    <w:uiPriority w:val="99"/>
    <w:semiHidden/>
    <w:unhideWhenUsed/>
    <w:rsid w:val="000825BF"/>
    <w:pPr>
      <w:numPr>
        <w:numId w:val="31"/>
      </w:numPr>
    </w:pPr>
  </w:style>
  <w:style w:type="character" w:customStyle="1" w:styleId="1ff4">
    <w:name w:val="Название Знак1"/>
    <w:basedOn w:val="a5"/>
    <w:uiPriority w:val="99"/>
    <w:rsid w:val="000825BF"/>
    <w:rPr>
      <w:rFonts w:eastAsia="Microsoft YaHei"/>
      <w:b/>
      <w:caps/>
      <w:spacing w:val="-30"/>
      <w:kern w:val="28"/>
      <w:sz w:val="32"/>
      <w:szCs w:val="28"/>
    </w:rPr>
  </w:style>
  <w:style w:type="paragraph" w:customStyle="1" w:styleId="a0">
    <w:name w:val="Заголовок Книга"/>
    <w:basedOn w:val="10"/>
    <w:link w:val="afffffff2"/>
    <w:qFormat/>
    <w:rsid w:val="000825BF"/>
    <w:pPr>
      <w:keepNext w:val="0"/>
      <w:numPr>
        <w:numId w:val="30"/>
      </w:numPr>
      <w:spacing w:before="0" w:after="200" w:line="276" w:lineRule="auto"/>
      <w:ind w:left="714" w:hanging="357"/>
      <w:contextualSpacing/>
    </w:pPr>
    <w:rPr>
      <w:rFonts w:ascii="Times New Roman" w:eastAsia="Times New Roman" w:hAnsi="Times New Roman" w:cs="Times New Roman"/>
      <w:bCs w:val="0"/>
      <w:caps/>
      <w:kern w:val="0"/>
      <w:sz w:val="28"/>
      <w:szCs w:val="24"/>
    </w:rPr>
  </w:style>
  <w:style w:type="paragraph" w:styleId="afffffff3">
    <w:name w:val="Body Text First Indent"/>
    <w:basedOn w:val="afe"/>
    <w:link w:val="afffffff4"/>
    <w:uiPriority w:val="99"/>
    <w:unhideWhenUsed/>
    <w:rsid w:val="000825BF"/>
    <w:pPr>
      <w:spacing w:line="276" w:lineRule="auto"/>
      <w:ind w:firstLine="360"/>
    </w:pPr>
    <w:rPr>
      <w:rFonts w:eastAsia="Times New Roman"/>
      <w:sz w:val="24"/>
      <w:szCs w:val="24"/>
    </w:rPr>
  </w:style>
  <w:style w:type="character" w:customStyle="1" w:styleId="afffffff4">
    <w:name w:val="Красная строка Знак"/>
    <w:basedOn w:val="aff"/>
    <w:link w:val="afffffff3"/>
    <w:uiPriority w:val="99"/>
    <w:rsid w:val="000825BF"/>
    <w:rPr>
      <w:rFonts w:eastAsia="SimSun"/>
      <w:sz w:val="24"/>
      <w:szCs w:val="24"/>
    </w:rPr>
  </w:style>
  <w:style w:type="character" w:customStyle="1" w:styleId="afffffff2">
    <w:name w:val="Заголовок Книга Знак"/>
    <w:basedOn w:val="a5"/>
    <w:link w:val="a0"/>
    <w:rsid w:val="000825BF"/>
    <w:rPr>
      <w:b/>
      <w:caps/>
      <w:sz w:val="28"/>
      <w:szCs w:val="24"/>
    </w:rPr>
  </w:style>
  <w:style w:type="paragraph" w:customStyle="1" w:styleId="msonormal0">
    <w:name w:val="msonormal"/>
    <w:basedOn w:val="a2"/>
    <w:uiPriority w:val="99"/>
    <w:rsid w:val="000825BF"/>
    <w:pPr>
      <w:suppressAutoHyphens/>
      <w:spacing w:before="280" w:after="280" w:line="276" w:lineRule="auto"/>
    </w:pPr>
    <w:rPr>
      <w:rFonts w:eastAsia="Times New Roman"/>
      <w:lang w:eastAsia="ar-SA"/>
    </w:rPr>
  </w:style>
  <w:style w:type="paragraph" w:customStyle="1" w:styleId="xl121">
    <w:name w:val="xl121"/>
    <w:basedOn w:val="a2"/>
    <w:uiPriority w:val="99"/>
    <w:rsid w:val="000825BF"/>
    <w:pPr>
      <w:spacing w:before="100" w:beforeAutospacing="1" w:after="100" w:afterAutospacing="1" w:line="276" w:lineRule="auto"/>
    </w:pPr>
    <w:rPr>
      <w:rFonts w:ascii="Helv" w:eastAsia="Times New Roman" w:hAnsi="Helv"/>
    </w:rPr>
  </w:style>
  <w:style w:type="paragraph" w:customStyle="1" w:styleId="xl122">
    <w:name w:val="xl122"/>
    <w:basedOn w:val="a2"/>
    <w:uiPriority w:val="99"/>
    <w:rsid w:val="000825BF"/>
    <w:pPr>
      <w:spacing w:before="100" w:beforeAutospacing="1" w:after="100" w:afterAutospacing="1" w:line="276" w:lineRule="auto"/>
    </w:pPr>
    <w:rPr>
      <w:rFonts w:ascii="Helv" w:eastAsia="Times New Roman" w:hAnsi="Helv"/>
    </w:rPr>
  </w:style>
  <w:style w:type="paragraph" w:customStyle="1" w:styleId="xl123">
    <w:name w:val="xl123"/>
    <w:basedOn w:val="a2"/>
    <w:uiPriority w:val="99"/>
    <w:rsid w:val="000825BF"/>
    <w:pPr>
      <w:shd w:val="clear" w:color="auto" w:fill="FFFFFF"/>
      <w:spacing w:before="100" w:beforeAutospacing="1" w:after="100" w:afterAutospacing="1" w:line="276" w:lineRule="auto"/>
    </w:pPr>
    <w:rPr>
      <w:rFonts w:ascii="Helv" w:eastAsia="Times New Roman" w:hAnsi="Helv"/>
    </w:rPr>
  </w:style>
  <w:style w:type="paragraph" w:customStyle="1" w:styleId="xl124">
    <w:name w:val="xl124"/>
    <w:basedOn w:val="a2"/>
    <w:uiPriority w:val="99"/>
    <w:rsid w:val="000825BF"/>
    <w:pPr>
      <w:shd w:val="thinReverseDiagStripe" w:color="666699" w:fill="FFFFFF"/>
      <w:spacing w:before="100" w:beforeAutospacing="1" w:after="100" w:afterAutospacing="1" w:line="276" w:lineRule="auto"/>
    </w:pPr>
    <w:rPr>
      <w:rFonts w:ascii="Helv" w:eastAsia="Times New Roman" w:hAnsi="Helv"/>
    </w:rPr>
  </w:style>
  <w:style w:type="paragraph" w:customStyle="1" w:styleId="xl125">
    <w:name w:val="xl125"/>
    <w:basedOn w:val="a2"/>
    <w:uiPriority w:val="99"/>
    <w:rsid w:val="000825BF"/>
    <w:pPr>
      <w:pBdr>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6">
    <w:name w:val="xl126"/>
    <w:basedOn w:val="a2"/>
    <w:uiPriority w:val="99"/>
    <w:rsid w:val="000825BF"/>
    <w:pPr>
      <w:pBdr>
        <w:top w:val="single" w:sz="4" w:space="0" w:color="000000"/>
        <w:left w:val="single" w:sz="4" w:space="0" w:color="000000"/>
        <w:right w:val="single" w:sz="4" w:space="0" w:color="000000"/>
      </w:pBdr>
      <w:shd w:val="clear" w:color="auto" w:fill="963634"/>
      <w:spacing w:before="100" w:beforeAutospacing="1" w:after="100" w:afterAutospacing="1" w:line="276" w:lineRule="auto"/>
      <w:jc w:val="center"/>
    </w:pPr>
    <w:rPr>
      <w:rFonts w:eastAsia="Times New Roman"/>
      <w:b/>
      <w:bCs/>
      <w:color w:val="FFFFFF"/>
    </w:rPr>
  </w:style>
  <w:style w:type="paragraph" w:customStyle="1" w:styleId="xl127">
    <w:name w:val="xl127"/>
    <w:basedOn w:val="a2"/>
    <w:uiPriority w:val="99"/>
    <w:rsid w:val="000825BF"/>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line="276" w:lineRule="auto"/>
    </w:pPr>
    <w:rPr>
      <w:rFonts w:eastAsia="Times New Roman"/>
      <w:b/>
      <w:bCs/>
      <w:color w:val="FFFFFF"/>
    </w:rPr>
  </w:style>
  <w:style w:type="paragraph" w:customStyle="1" w:styleId="xl128">
    <w:name w:val="xl128"/>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pPr>
    <w:rPr>
      <w:rFonts w:eastAsia="Times New Roman"/>
      <w:b/>
      <w:bCs/>
    </w:rPr>
  </w:style>
  <w:style w:type="paragraph" w:customStyle="1" w:styleId="xl129">
    <w:name w:val="xl129"/>
    <w:basedOn w:val="a2"/>
    <w:uiPriority w:val="99"/>
    <w:rsid w:val="000825BF"/>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line="276" w:lineRule="auto"/>
      <w:jc w:val="center"/>
    </w:pPr>
    <w:rPr>
      <w:rFonts w:eastAsia="Times New Roman"/>
      <w:b/>
      <w:bCs/>
    </w:rPr>
  </w:style>
  <w:style w:type="paragraph" w:customStyle="1" w:styleId="xl130">
    <w:name w:val="xl130"/>
    <w:basedOn w:val="a2"/>
    <w:uiPriority w:val="99"/>
    <w:rsid w:val="000825BF"/>
    <w:pPr>
      <w:pBdr>
        <w:top w:val="single" w:sz="4" w:space="0" w:color="auto"/>
        <w:bottom w:val="single" w:sz="4" w:space="0" w:color="auto"/>
        <w:right w:val="single" w:sz="4" w:space="0" w:color="auto"/>
      </w:pBdr>
      <w:shd w:val="clear" w:color="auto" w:fill="8DB4E2"/>
      <w:spacing w:before="100" w:beforeAutospacing="1" w:after="100" w:afterAutospacing="1" w:line="276" w:lineRule="auto"/>
      <w:jc w:val="right"/>
    </w:pPr>
    <w:rPr>
      <w:rFonts w:eastAsia="Times New Roman"/>
      <w:b/>
      <w:bCs/>
    </w:rPr>
  </w:style>
  <w:style w:type="paragraph" w:customStyle="1" w:styleId="xl131">
    <w:name w:val="xl131"/>
    <w:basedOn w:val="a2"/>
    <w:uiPriority w:val="99"/>
    <w:rsid w:val="000825BF"/>
    <w:pPr>
      <w:shd w:val="thinReverseDiagStripe" w:color="666699" w:fill="8DB4E2"/>
      <w:spacing w:before="100" w:beforeAutospacing="1" w:after="100" w:afterAutospacing="1" w:line="276" w:lineRule="auto"/>
    </w:pPr>
    <w:rPr>
      <w:rFonts w:ascii="Helv" w:eastAsia="Times New Roman" w:hAnsi="Helv"/>
      <w:b/>
      <w:bCs/>
    </w:rPr>
  </w:style>
  <w:style w:type="paragraph" w:customStyle="1" w:styleId="xl132">
    <w:name w:val="xl132"/>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pPr>
    <w:rPr>
      <w:rFonts w:eastAsia="Times New Roman"/>
      <w:b/>
      <w:bCs/>
    </w:rPr>
  </w:style>
  <w:style w:type="paragraph" w:customStyle="1" w:styleId="xl133">
    <w:name w:val="xl133"/>
    <w:basedOn w:val="a2"/>
    <w:uiPriority w:val="99"/>
    <w:rsid w:val="000825BF"/>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76" w:lineRule="auto"/>
      <w:jc w:val="center"/>
    </w:pPr>
    <w:rPr>
      <w:rFonts w:eastAsia="Times New Roman"/>
      <w:b/>
      <w:bCs/>
    </w:rPr>
  </w:style>
  <w:style w:type="paragraph" w:customStyle="1" w:styleId="xl134">
    <w:name w:val="xl134"/>
    <w:basedOn w:val="a2"/>
    <w:uiPriority w:val="99"/>
    <w:rsid w:val="000825BF"/>
    <w:pPr>
      <w:pBdr>
        <w:top w:val="single" w:sz="4" w:space="0" w:color="auto"/>
        <w:bottom w:val="single" w:sz="4" w:space="0" w:color="auto"/>
        <w:right w:val="single" w:sz="4" w:space="0" w:color="auto"/>
      </w:pBdr>
      <w:shd w:val="clear" w:color="auto" w:fill="95B3D7"/>
      <w:spacing w:before="100" w:beforeAutospacing="1" w:after="100" w:afterAutospacing="1" w:line="276" w:lineRule="auto"/>
      <w:jc w:val="right"/>
    </w:pPr>
    <w:rPr>
      <w:rFonts w:eastAsia="Times New Roman"/>
      <w:b/>
      <w:bCs/>
    </w:rPr>
  </w:style>
  <w:style w:type="paragraph" w:customStyle="1" w:styleId="xl135">
    <w:name w:val="xl135"/>
    <w:basedOn w:val="a2"/>
    <w:uiPriority w:val="99"/>
    <w:rsid w:val="000825BF"/>
    <w:pPr>
      <w:shd w:val="clear" w:color="auto" w:fill="95B3D7"/>
      <w:spacing w:before="100" w:beforeAutospacing="1" w:after="100" w:afterAutospacing="1" w:line="276" w:lineRule="auto"/>
    </w:pPr>
    <w:rPr>
      <w:rFonts w:eastAsia="Times New Roman"/>
    </w:rPr>
  </w:style>
  <w:style w:type="paragraph" w:customStyle="1" w:styleId="xl136">
    <w:name w:val="xl136"/>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jc w:val="center"/>
    </w:pPr>
    <w:rPr>
      <w:rFonts w:eastAsia="Times New Roman"/>
      <w:color w:val="366092"/>
    </w:rPr>
  </w:style>
  <w:style w:type="paragraph" w:customStyle="1" w:styleId="xl137">
    <w:name w:val="xl137"/>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38">
    <w:name w:val="xl138"/>
    <w:basedOn w:val="a2"/>
    <w:uiPriority w:val="99"/>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39">
    <w:name w:val="xl139"/>
    <w:basedOn w:val="a2"/>
    <w:uiPriority w:val="99"/>
    <w:rsid w:val="000825BF"/>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line="276" w:lineRule="auto"/>
    </w:pPr>
    <w:rPr>
      <w:rFonts w:eastAsia="Times New Roman"/>
      <w:color w:val="366092"/>
    </w:rPr>
  </w:style>
  <w:style w:type="paragraph" w:customStyle="1" w:styleId="xl140">
    <w:name w:val="xl140"/>
    <w:basedOn w:val="a2"/>
    <w:uiPriority w:val="99"/>
    <w:rsid w:val="000825BF"/>
    <w:pPr>
      <w:shd w:val="clear" w:color="auto" w:fill="FFFFFF"/>
      <w:spacing w:before="100" w:beforeAutospacing="1" w:after="100" w:afterAutospacing="1" w:line="276" w:lineRule="auto"/>
    </w:pPr>
    <w:rPr>
      <w:rFonts w:ascii="Arial" w:eastAsia="Times New Roman" w:hAnsi="Arial" w:cs="Arial"/>
      <w:color w:val="366092"/>
    </w:rPr>
  </w:style>
  <w:style w:type="paragraph" w:customStyle="1" w:styleId="xl141">
    <w:name w:val="xl141"/>
    <w:basedOn w:val="a2"/>
    <w:uiPriority w:val="99"/>
    <w:rsid w:val="000825BF"/>
    <w:pPr>
      <w:spacing w:before="100" w:beforeAutospacing="1" w:after="100" w:afterAutospacing="1" w:line="276" w:lineRule="auto"/>
    </w:pPr>
    <w:rPr>
      <w:rFonts w:ascii="Arial" w:eastAsia="Times New Roman" w:hAnsi="Arial" w:cs="Arial"/>
      <w:color w:val="366092"/>
    </w:rPr>
  </w:style>
  <w:style w:type="paragraph" w:customStyle="1" w:styleId="xl142">
    <w:name w:val="xl142"/>
    <w:basedOn w:val="a2"/>
    <w:uiPriority w:val="99"/>
    <w:rsid w:val="000825BF"/>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43">
    <w:name w:val="xl143"/>
    <w:basedOn w:val="a2"/>
    <w:uiPriority w:val="99"/>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4">
    <w:name w:val="xl144"/>
    <w:basedOn w:val="a2"/>
    <w:rsid w:val="000825BF"/>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line="276" w:lineRule="auto"/>
      <w:ind w:firstLineChars="300" w:firstLine="300"/>
    </w:pPr>
    <w:rPr>
      <w:rFonts w:eastAsia="Times New Roman"/>
      <w:color w:val="366092"/>
    </w:rPr>
  </w:style>
  <w:style w:type="paragraph" w:customStyle="1" w:styleId="xl145">
    <w:name w:val="xl145"/>
    <w:basedOn w:val="a2"/>
    <w:rsid w:val="000825BF"/>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line="276" w:lineRule="auto"/>
      <w:ind w:firstLineChars="400" w:firstLine="400"/>
    </w:pPr>
    <w:rPr>
      <w:rFonts w:eastAsia="Times New Roman"/>
      <w:color w:val="366092"/>
    </w:rPr>
  </w:style>
  <w:style w:type="paragraph" w:customStyle="1" w:styleId="xl146">
    <w:name w:val="xl146"/>
    <w:basedOn w:val="a2"/>
    <w:rsid w:val="000825BF"/>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line="276" w:lineRule="auto"/>
      <w:ind w:firstLineChars="200" w:firstLine="200"/>
    </w:pPr>
    <w:rPr>
      <w:rFonts w:eastAsia="Times New Roman"/>
      <w:color w:val="366092"/>
    </w:rPr>
  </w:style>
  <w:style w:type="paragraph" w:customStyle="1" w:styleId="xl147">
    <w:name w:val="xl147"/>
    <w:basedOn w:val="a2"/>
    <w:rsid w:val="000825BF"/>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48">
    <w:name w:val="xl148"/>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49">
    <w:name w:val="xl149"/>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0">
    <w:name w:val="xl150"/>
    <w:basedOn w:val="a2"/>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1">
    <w:name w:val="xl151"/>
    <w:basedOn w:val="a2"/>
    <w:rsid w:val="000825BF"/>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2">
    <w:name w:val="xl152"/>
    <w:basedOn w:val="a2"/>
    <w:rsid w:val="000825BF"/>
    <w:pPr>
      <w:pBdr>
        <w:top w:val="single" w:sz="4" w:space="0" w:color="auto"/>
        <w:left w:val="single" w:sz="4" w:space="9" w:color="auto"/>
        <w:right w:val="single" w:sz="4" w:space="0" w:color="auto"/>
      </w:pBdr>
      <w:shd w:val="clear" w:color="auto" w:fill="C4D79B"/>
      <w:spacing w:before="100" w:beforeAutospacing="1" w:after="100" w:afterAutospacing="1" w:line="276" w:lineRule="auto"/>
      <w:ind w:firstLineChars="100" w:firstLine="100"/>
    </w:pPr>
    <w:rPr>
      <w:rFonts w:eastAsia="Times New Roman"/>
      <w:color w:val="366092"/>
    </w:rPr>
  </w:style>
  <w:style w:type="paragraph" w:customStyle="1" w:styleId="xl153">
    <w:name w:val="xl153"/>
    <w:basedOn w:val="a2"/>
    <w:rsid w:val="000825BF"/>
    <w:pPr>
      <w:pBdr>
        <w:top w:val="single" w:sz="4" w:space="0" w:color="000000"/>
        <w:left w:val="single" w:sz="4" w:space="0" w:color="000000"/>
        <w:right w:val="single" w:sz="4" w:space="0" w:color="000000"/>
      </w:pBdr>
      <w:shd w:val="clear" w:color="auto" w:fill="C4D79B"/>
      <w:spacing w:before="100" w:beforeAutospacing="1" w:after="100" w:afterAutospacing="1" w:line="276" w:lineRule="auto"/>
      <w:jc w:val="center"/>
    </w:pPr>
    <w:rPr>
      <w:rFonts w:eastAsia="Times New Roman"/>
      <w:color w:val="366092"/>
    </w:rPr>
  </w:style>
  <w:style w:type="paragraph" w:customStyle="1" w:styleId="xl154">
    <w:name w:val="xl154"/>
    <w:basedOn w:val="a2"/>
    <w:rsid w:val="000825BF"/>
    <w:pPr>
      <w:pBdr>
        <w:top w:val="single" w:sz="4" w:space="0" w:color="auto"/>
        <w:left w:val="single" w:sz="4" w:space="0" w:color="auto"/>
        <w:right w:val="single" w:sz="4" w:space="0" w:color="auto"/>
      </w:pBdr>
      <w:shd w:val="clear" w:color="auto" w:fill="FCD5B4"/>
      <w:spacing w:before="100" w:beforeAutospacing="1" w:after="100" w:afterAutospacing="1" w:line="276" w:lineRule="auto"/>
    </w:pPr>
    <w:rPr>
      <w:rFonts w:eastAsia="Times New Roman"/>
      <w:color w:val="366092"/>
    </w:rPr>
  </w:style>
  <w:style w:type="paragraph" w:customStyle="1" w:styleId="xl155">
    <w:name w:val="xl155"/>
    <w:basedOn w:val="a2"/>
    <w:rsid w:val="000825BF"/>
    <w:pPr>
      <w:pBdr>
        <w:top w:val="single" w:sz="4" w:space="0" w:color="auto"/>
        <w:left w:val="single" w:sz="4" w:space="0" w:color="auto"/>
        <w:right w:val="single" w:sz="4" w:space="0" w:color="auto"/>
      </w:pBdr>
      <w:shd w:val="clear" w:color="auto" w:fill="D8E4BC"/>
      <w:spacing w:before="100" w:beforeAutospacing="1" w:after="100" w:afterAutospacing="1" w:line="276" w:lineRule="auto"/>
    </w:pPr>
    <w:rPr>
      <w:rFonts w:eastAsia="Times New Roman"/>
      <w:color w:val="366092"/>
    </w:rPr>
  </w:style>
  <w:style w:type="paragraph" w:customStyle="1" w:styleId="xl156">
    <w:name w:val="xl156"/>
    <w:basedOn w:val="a2"/>
    <w:rsid w:val="000825BF"/>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line="276" w:lineRule="auto"/>
      <w:jc w:val="center"/>
    </w:pPr>
    <w:rPr>
      <w:rFonts w:eastAsia="Times New Roman"/>
      <w:color w:val="FF0000"/>
    </w:rPr>
  </w:style>
  <w:style w:type="paragraph" w:customStyle="1" w:styleId="xl157">
    <w:name w:val="xl157"/>
    <w:basedOn w:val="a2"/>
    <w:rsid w:val="000825BF"/>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58">
    <w:name w:val="xl158"/>
    <w:basedOn w:val="a2"/>
    <w:rsid w:val="000825BF"/>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59">
    <w:name w:val="xl159"/>
    <w:basedOn w:val="a2"/>
    <w:rsid w:val="000825BF"/>
    <w:pPr>
      <w:pBdr>
        <w:top w:val="single" w:sz="4" w:space="0" w:color="auto"/>
        <w:bottom w:val="single" w:sz="8"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0">
    <w:name w:val="xl160"/>
    <w:basedOn w:val="a2"/>
    <w:rsid w:val="000825BF"/>
    <w:pPr>
      <w:pBdr>
        <w:top w:val="single" w:sz="4" w:space="0" w:color="auto"/>
        <w:bottom w:val="single" w:sz="8"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1">
    <w:name w:val="xl161"/>
    <w:basedOn w:val="a2"/>
    <w:rsid w:val="000825BF"/>
    <w:pPr>
      <w:pBdr>
        <w:top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2">
    <w:name w:val="xl162"/>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63">
    <w:name w:val="xl163"/>
    <w:basedOn w:val="a2"/>
    <w:uiPriority w:val="99"/>
    <w:rsid w:val="000825BF"/>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4">
    <w:name w:val="xl164"/>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5">
    <w:name w:val="xl165"/>
    <w:basedOn w:val="a2"/>
    <w:uiPriority w:val="99"/>
    <w:rsid w:val="000825BF"/>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6">
    <w:name w:val="xl166"/>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376091"/>
    </w:rPr>
  </w:style>
  <w:style w:type="paragraph" w:customStyle="1" w:styleId="xl167">
    <w:name w:val="xl167"/>
    <w:basedOn w:val="a2"/>
    <w:uiPriority w:val="99"/>
    <w:rsid w:val="000825BF"/>
    <w:pPr>
      <w:pBdr>
        <w:top w:val="single" w:sz="4" w:space="0" w:color="auto"/>
        <w:right w:val="single" w:sz="4" w:space="0" w:color="auto"/>
      </w:pBdr>
      <w:shd w:val="clear" w:color="auto" w:fill="FCD5B4"/>
      <w:spacing w:before="100" w:beforeAutospacing="1" w:after="100" w:afterAutospacing="1" w:line="276" w:lineRule="auto"/>
      <w:jc w:val="right"/>
    </w:pPr>
    <w:rPr>
      <w:rFonts w:eastAsia="Times New Roman"/>
      <w:color w:val="FF0000"/>
    </w:rPr>
  </w:style>
  <w:style w:type="paragraph" w:customStyle="1" w:styleId="xl168">
    <w:name w:val="xl168"/>
    <w:basedOn w:val="a2"/>
    <w:uiPriority w:val="99"/>
    <w:rsid w:val="000825BF"/>
    <w:pPr>
      <w:pBdr>
        <w:top w:val="single" w:sz="4" w:space="0" w:color="auto"/>
        <w:right w:val="single" w:sz="4" w:space="0" w:color="auto"/>
      </w:pBdr>
      <w:shd w:val="clear" w:color="auto" w:fill="D7E4BC"/>
      <w:spacing w:before="100" w:beforeAutospacing="1" w:after="100" w:afterAutospacing="1" w:line="276" w:lineRule="auto"/>
      <w:jc w:val="right"/>
    </w:pPr>
    <w:rPr>
      <w:rFonts w:eastAsia="Times New Roman"/>
      <w:color w:val="FF0000"/>
    </w:rPr>
  </w:style>
  <w:style w:type="paragraph" w:customStyle="1" w:styleId="xl169">
    <w:name w:val="xl169"/>
    <w:basedOn w:val="a2"/>
    <w:uiPriority w:val="99"/>
    <w:rsid w:val="000825BF"/>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0">
    <w:name w:val="xl170"/>
    <w:basedOn w:val="a2"/>
    <w:uiPriority w:val="99"/>
    <w:rsid w:val="000825BF"/>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1">
    <w:name w:val="xl171"/>
    <w:basedOn w:val="a2"/>
    <w:uiPriority w:val="99"/>
    <w:rsid w:val="000825BF"/>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2">
    <w:name w:val="xl172"/>
    <w:basedOn w:val="a2"/>
    <w:uiPriority w:val="99"/>
    <w:rsid w:val="000825BF"/>
    <w:pPr>
      <w:pBdr>
        <w:top w:val="single" w:sz="4" w:space="0" w:color="auto"/>
        <w:left w:val="single" w:sz="8" w:space="11"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3">
    <w:name w:val="xl173"/>
    <w:basedOn w:val="a2"/>
    <w:uiPriority w:val="99"/>
    <w:rsid w:val="000825BF"/>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4">
    <w:name w:val="xl174"/>
    <w:basedOn w:val="a2"/>
    <w:uiPriority w:val="99"/>
    <w:rsid w:val="000825BF"/>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line="276" w:lineRule="auto"/>
    </w:pPr>
    <w:rPr>
      <w:rFonts w:eastAsia="Times New Roman"/>
      <w:b/>
      <w:bCs/>
      <w:color w:val="FF0000"/>
    </w:rPr>
  </w:style>
  <w:style w:type="paragraph" w:customStyle="1" w:styleId="xl175">
    <w:name w:val="xl175"/>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76">
    <w:name w:val="xl176"/>
    <w:basedOn w:val="a2"/>
    <w:uiPriority w:val="99"/>
    <w:rsid w:val="000825BF"/>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line="276" w:lineRule="auto"/>
      <w:ind w:firstLineChars="100" w:firstLine="100"/>
    </w:pPr>
    <w:rPr>
      <w:rFonts w:eastAsia="Times New Roman"/>
      <w:color w:val="FF0000"/>
    </w:rPr>
  </w:style>
  <w:style w:type="paragraph" w:customStyle="1" w:styleId="xl177">
    <w:name w:val="xl177"/>
    <w:basedOn w:val="a2"/>
    <w:uiPriority w:val="99"/>
    <w:rsid w:val="000825BF"/>
    <w:pPr>
      <w:pBdr>
        <w:top w:val="single" w:sz="8" w:space="0" w:color="auto"/>
        <w:bottom w:val="single" w:sz="4" w:space="0" w:color="auto"/>
        <w:right w:val="single" w:sz="4" w:space="0" w:color="auto"/>
      </w:pBdr>
      <w:shd w:val="clear" w:color="auto" w:fill="FCD5B4"/>
      <w:spacing w:before="100" w:beforeAutospacing="1" w:after="100" w:afterAutospacing="1" w:line="276" w:lineRule="auto"/>
      <w:jc w:val="right"/>
    </w:pPr>
    <w:rPr>
      <w:rFonts w:eastAsia="Times New Roman"/>
      <w:b/>
      <w:bCs/>
      <w:color w:val="FF0000"/>
    </w:rPr>
  </w:style>
  <w:style w:type="paragraph" w:customStyle="1" w:styleId="xl178">
    <w:name w:val="xl178"/>
    <w:basedOn w:val="a2"/>
    <w:uiPriority w:val="99"/>
    <w:rsid w:val="000825BF"/>
    <w:pPr>
      <w:pBdr>
        <w:top w:val="single" w:sz="8" w:space="0" w:color="auto"/>
        <w:bottom w:val="single" w:sz="4" w:space="0" w:color="auto"/>
        <w:right w:val="single" w:sz="4"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79">
    <w:name w:val="xl179"/>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0">
    <w:name w:val="xl180"/>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paragraph" w:customStyle="1" w:styleId="xl181">
    <w:name w:val="xl181"/>
    <w:basedOn w:val="a2"/>
    <w:uiPriority w:val="99"/>
    <w:rsid w:val="000825BF"/>
    <w:pPr>
      <w:pBdr>
        <w:top w:val="single" w:sz="8" w:space="0" w:color="auto"/>
        <w:bottom w:val="single" w:sz="4" w:space="0" w:color="auto"/>
        <w:right w:val="single" w:sz="8" w:space="0" w:color="auto"/>
      </w:pBdr>
      <w:shd w:val="clear" w:color="auto" w:fill="D7E4BC"/>
      <w:spacing w:before="100" w:beforeAutospacing="1" w:after="100" w:afterAutospacing="1" w:line="276" w:lineRule="auto"/>
      <w:jc w:val="right"/>
    </w:pPr>
    <w:rPr>
      <w:rFonts w:eastAsia="Times New Roman"/>
      <w:b/>
      <w:bCs/>
      <w:color w:val="FF0000"/>
    </w:rPr>
  </w:style>
  <w:style w:type="paragraph" w:customStyle="1" w:styleId="xl182">
    <w:name w:val="xl182"/>
    <w:basedOn w:val="a2"/>
    <w:uiPriority w:val="99"/>
    <w:rsid w:val="000825BF"/>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line="276" w:lineRule="auto"/>
      <w:jc w:val="center"/>
    </w:pPr>
    <w:rPr>
      <w:rFonts w:eastAsia="Times New Roman"/>
      <w:b/>
      <w:bCs/>
      <w:color w:val="FF0000"/>
    </w:rPr>
  </w:style>
  <w:style w:type="numbering" w:customStyle="1" w:styleId="1ai316">
    <w:name w:val="1 / a / i316"/>
    <w:rsid w:val="000825BF"/>
    <w:pPr>
      <w:numPr>
        <w:numId w:val="21"/>
      </w:numPr>
    </w:pPr>
  </w:style>
  <w:style w:type="character" w:styleId="HTML1">
    <w:name w:val="HTML Code"/>
    <w:uiPriority w:val="99"/>
    <w:unhideWhenUsed/>
    <w:rsid w:val="000825BF"/>
    <w:rPr>
      <w:rFonts w:ascii="Courier New" w:eastAsia="Times New Roman" w:hAnsi="Courier New" w:cs="Courier New" w:hint="default"/>
      <w:sz w:val="20"/>
      <w:szCs w:val="20"/>
    </w:rPr>
  </w:style>
  <w:style w:type="character" w:customStyle="1" w:styleId="1ff5">
    <w:name w:val="Верхний колонтитул Знак1"/>
    <w:aliases w:val="hd Знак1,Guideline Знак1,Знак5 Знак1"/>
    <w:basedOn w:val="a5"/>
    <w:semiHidden/>
    <w:rsid w:val="000825BF"/>
    <w:rPr>
      <w:rFonts w:eastAsia="Times New Roman"/>
      <w:szCs w:val="22"/>
    </w:rPr>
  </w:style>
  <w:style w:type="character" w:customStyle="1" w:styleId="1ff6">
    <w:name w:val="Основной текст Знак1"/>
    <w:aliases w:val="???????? ????? ?????????? Знак1,Îñíîâíîé òåêñò ëèòåðàòóðà Знак1,Основной текст литература Знак1"/>
    <w:basedOn w:val="a5"/>
    <w:semiHidden/>
    <w:rsid w:val="000825BF"/>
    <w:rPr>
      <w:rFonts w:eastAsia="Times New Roman"/>
      <w:szCs w:val="22"/>
    </w:rPr>
  </w:style>
  <w:style w:type="paragraph" w:customStyle="1" w:styleId="Style15">
    <w:name w:val="Style15"/>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6">
    <w:name w:val="Style16"/>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8">
    <w:name w:val="Style18"/>
    <w:basedOn w:val="a2"/>
    <w:uiPriority w:val="99"/>
    <w:rsid w:val="000825BF"/>
    <w:pPr>
      <w:widowControl w:val="0"/>
      <w:autoSpaceDE w:val="0"/>
      <w:autoSpaceDN w:val="0"/>
      <w:adjustRightInd w:val="0"/>
    </w:pPr>
    <w:rPr>
      <w:rFonts w:ascii="Arial Narrow" w:eastAsia="Times New Roman" w:hAnsi="Arial Narrow"/>
    </w:rPr>
  </w:style>
  <w:style w:type="paragraph" w:customStyle="1" w:styleId="Style19">
    <w:name w:val="Style19"/>
    <w:basedOn w:val="a2"/>
    <w:uiPriority w:val="99"/>
    <w:rsid w:val="000825BF"/>
    <w:pPr>
      <w:widowControl w:val="0"/>
      <w:autoSpaceDE w:val="0"/>
      <w:autoSpaceDN w:val="0"/>
      <w:adjustRightInd w:val="0"/>
    </w:pPr>
    <w:rPr>
      <w:rFonts w:ascii="Arial Narrow" w:eastAsia="Times New Roman" w:hAnsi="Arial Narrow"/>
    </w:rPr>
  </w:style>
  <w:style w:type="paragraph" w:customStyle="1" w:styleId="5f0">
    <w:name w:val="Основной текст5"/>
    <w:basedOn w:val="a2"/>
    <w:uiPriority w:val="99"/>
    <w:rsid w:val="000825BF"/>
    <w:pPr>
      <w:widowControl w:val="0"/>
      <w:shd w:val="clear" w:color="auto" w:fill="FFFFFF"/>
      <w:spacing w:line="414" w:lineRule="exact"/>
      <w:ind w:hanging="500"/>
      <w:jc w:val="both"/>
    </w:pPr>
    <w:rPr>
      <w:rFonts w:eastAsia="Times New Roman"/>
      <w:color w:val="000000"/>
      <w:sz w:val="23"/>
      <w:szCs w:val="23"/>
    </w:rPr>
  </w:style>
  <w:style w:type="character" w:customStyle="1" w:styleId="afffffff5">
    <w:name w:val="Основной текст_"/>
    <w:link w:val="3fb"/>
    <w:uiPriority w:val="99"/>
    <w:locked/>
    <w:rsid w:val="000825BF"/>
    <w:rPr>
      <w:sz w:val="23"/>
      <w:szCs w:val="23"/>
      <w:shd w:val="clear" w:color="auto" w:fill="FFFFFF"/>
    </w:rPr>
  </w:style>
  <w:style w:type="paragraph" w:customStyle="1" w:styleId="3fb">
    <w:name w:val="Основной текст3"/>
    <w:basedOn w:val="a2"/>
    <w:link w:val="afffffff5"/>
    <w:uiPriority w:val="99"/>
    <w:rsid w:val="000825BF"/>
    <w:pPr>
      <w:widowControl w:val="0"/>
      <w:shd w:val="clear" w:color="auto" w:fill="FFFFFF"/>
      <w:spacing w:after="180" w:line="0" w:lineRule="atLeast"/>
      <w:ind w:hanging="460"/>
      <w:jc w:val="both"/>
    </w:pPr>
    <w:rPr>
      <w:rFonts w:eastAsia="Times New Roman"/>
      <w:sz w:val="23"/>
      <w:szCs w:val="23"/>
    </w:rPr>
  </w:style>
  <w:style w:type="paragraph" w:customStyle="1" w:styleId="Iauiue">
    <w:name w:val="Iau?iue"/>
    <w:uiPriority w:val="99"/>
    <w:rsid w:val="000825BF"/>
    <w:rPr>
      <w:lang w:val="en-US"/>
    </w:rPr>
  </w:style>
  <w:style w:type="paragraph" w:customStyle="1" w:styleId="5f1">
    <w:name w:val="Основной текст (5)"/>
    <w:basedOn w:val="a2"/>
    <w:rsid w:val="000825BF"/>
    <w:pPr>
      <w:widowControl w:val="0"/>
      <w:shd w:val="clear" w:color="auto" w:fill="FFFFFF"/>
      <w:spacing w:line="0" w:lineRule="atLeast"/>
      <w:jc w:val="center"/>
    </w:pPr>
    <w:rPr>
      <w:rFonts w:ascii="Palatino Linotype" w:eastAsia="Palatino Linotype" w:hAnsi="Palatino Linotype" w:cs="Palatino Linotype"/>
      <w:i/>
      <w:iCs/>
      <w:sz w:val="10"/>
      <w:szCs w:val="10"/>
      <w:lang w:eastAsia="en-US"/>
    </w:rPr>
  </w:style>
  <w:style w:type="paragraph" w:customStyle="1" w:styleId="2ff2">
    <w:name w:val="Основной текст2"/>
    <w:basedOn w:val="a2"/>
    <w:uiPriority w:val="99"/>
    <w:rsid w:val="000825BF"/>
    <w:pPr>
      <w:widowControl w:val="0"/>
      <w:shd w:val="clear" w:color="auto" w:fill="FFFFFF"/>
      <w:spacing w:line="341" w:lineRule="exact"/>
      <w:ind w:hanging="1180"/>
      <w:jc w:val="right"/>
    </w:pPr>
    <w:rPr>
      <w:rFonts w:ascii="Verdana" w:eastAsia="Times New Roman" w:hAnsi="Verdana" w:cs="Verdana"/>
      <w:b/>
      <w:bCs/>
      <w:spacing w:val="-7"/>
      <w:sz w:val="21"/>
      <w:szCs w:val="21"/>
      <w:lang w:eastAsia="en-US"/>
    </w:rPr>
  </w:style>
  <w:style w:type="character" w:customStyle="1" w:styleId="ConsPlusNormal0">
    <w:name w:val="ConsPlusNormal Знак"/>
    <w:link w:val="ConsPlusNormal"/>
    <w:uiPriority w:val="99"/>
    <w:locked/>
    <w:rsid w:val="000825BF"/>
    <w:rPr>
      <w:rFonts w:ascii="Arial" w:hAnsi="Arial" w:cs="Arial"/>
    </w:rPr>
  </w:style>
  <w:style w:type="paragraph" w:customStyle="1" w:styleId="1ff7">
    <w:name w:val="Название1"/>
    <w:basedOn w:val="a2"/>
    <w:uiPriority w:val="99"/>
    <w:rsid w:val="000825BF"/>
    <w:pPr>
      <w:spacing w:before="100" w:beforeAutospacing="1" w:after="100" w:afterAutospacing="1"/>
    </w:pPr>
    <w:rPr>
      <w:rFonts w:eastAsia="Times New Roman"/>
      <w:color w:val="000000"/>
    </w:rPr>
  </w:style>
  <w:style w:type="paragraph" w:customStyle="1" w:styleId="2ff3">
    <w:name w:val="Название2"/>
    <w:basedOn w:val="a2"/>
    <w:rsid w:val="000825BF"/>
    <w:pPr>
      <w:spacing w:line="276" w:lineRule="auto"/>
    </w:pPr>
    <w:rPr>
      <w:rFonts w:eastAsia="Times New Roman"/>
      <w:szCs w:val="22"/>
      <w:lang w:eastAsia="en-US"/>
    </w:rPr>
  </w:style>
  <w:style w:type="character" w:customStyle="1" w:styleId="FontStyle27">
    <w:name w:val="Font Style27"/>
    <w:rsid w:val="000825BF"/>
    <w:rPr>
      <w:rFonts w:ascii="Arial Narrow" w:hAnsi="Arial Narrow" w:cs="Arial Narrow" w:hint="default"/>
      <w:b/>
      <w:bCs/>
      <w:sz w:val="16"/>
      <w:szCs w:val="16"/>
    </w:rPr>
  </w:style>
  <w:style w:type="character" w:customStyle="1" w:styleId="FontStyle29">
    <w:name w:val="Font Style29"/>
    <w:rsid w:val="000825BF"/>
    <w:rPr>
      <w:rFonts w:ascii="Trebuchet MS" w:hAnsi="Trebuchet MS" w:cs="Trebuchet MS" w:hint="default"/>
      <w:b/>
      <w:bCs/>
      <w:sz w:val="12"/>
      <w:szCs w:val="12"/>
    </w:rPr>
  </w:style>
  <w:style w:type="character" w:customStyle="1" w:styleId="1ff8">
    <w:name w:val="Основной текст1"/>
    <w:rsid w:val="000825BF"/>
    <w:rPr>
      <w:rFonts w:ascii="Times New Roman" w:eastAsia="Times New Roman" w:hAnsi="Times New Roman" w:cs="Times New Roman" w:hint="default"/>
      <w:b w:val="0"/>
      <w:bCs w:val="0"/>
      <w:i w:val="0"/>
      <w:iCs w:val="0"/>
      <w:smallCaps w:val="0"/>
      <w:color w:val="000000"/>
      <w:spacing w:val="0"/>
      <w:w w:val="100"/>
      <w:position w:val="0"/>
      <w:sz w:val="23"/>
      <w:szCs w:val="23"/>
      <w:u w:val="single"/>
      <w:shd w:val="clear" w:color="auto" w:fill="FFFFFF"/>
      <w:lang w:val="ru-RU"/>
    </w:rPr>
  </w:style>
  <w:style w:type="character" w:customStyle="1" w:styleId="TimesNewRoman">
    <w:name w:val="Основной текст + Times New Roman"/>
    <w:aliases w:val="Не полужирный,Интервал 0 pt"/>
    <w:uiPriority w:val="99"/>
    <w:rsid w:val="000825BF"/>
    <w:rPr>
      <w:rFonts w:ascii="Times New Roman" w:eastAsia="Times New Roman" w:hAnsi="Times New Roman" w:cs="Times New Roman" w:hint="default"/>
      <w:b/>
      <w:bCs/>
      <w:strike w:val="0"/>
      <w:dstrike w:val="0"/>
      <w:color w:val="000000"/>
      <w:spacing w:val="2"/>
      <w:w w:val="100"/>
      <w:position w:val="0"/>
      <w:sz w:val="21"/>
      <w:szCs w:val="21"/>
      <w:u w:val="none"/>
      <w:effect w:val="none"/>
      <w:shd w:val="clear" w:color="auto" w:fill="FFFFFF"/>
      <w:lang w:val="ru-RU"/>
    </w:rPr>
  </w:style>
  <w:style w:type="character" w:customStyle="1" w:styleId="21e">
    <w:name w:val="Цитата 21"/>
    <w:basedOn w:val="a5"/>
    <w:rsid w:val="000825BF"/>
  </w:style>
  <w:style w:type="table" w:customStyle="1" w:styleId="280">
    <w:name w:val="Сетка таблицы28"/>
    <w:basedOn w:val="a6"/>
    <w:next w:val="afa"/>
    <w:uiPriority w:val="39"/>
    <w:rsid w:val="000825B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9">
    <w:name w:val="Нижний колонтитул1"/>
    <w:basedOn w:val="a2"/>
    <w:next w:val="ae"/>
    <w:uiPriority w:val="99"/>
    <w:unhideWhenUsed/>
    <w:rsid w:val="000825BF"/>
    <w:pPr>
      <w:tabs>
        <w:tab w:val="center" w:pos="4677"/>
        <w:tab w:val="right" w:pos="9355"/>
      </w:tabs>
      <w:ind w:firstLine="709"/>
    </w:pPr>
    <w:rPr>
      <w:rFonts w:ascii="Calibri" w:eastAsiaTheme="minorHAnsi" w:hAnsi="Calibri" w:cstheme="minorBidi"/>
      <w:sz w:val="22"/>
      <w:szCs w:val="22"/>
      <w:lang w:eastAsia="en-US"/>
    </w:rPr>
  </w:style>
  <w:style w:type="paragraph" w:customStyle="1" w:styleId="xl111">
    <w:name w:val="xl111"/>
    <w:basedOn w:val="a2"/>
    <w:rsid w:val="000825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rPr>
  </w:style>
  <w:style w:type="paragraph" w:customStyle="1" w:styleId="xl112">
    <w:name w:val="xl112"/>
    <w:basedOn w:val="a2"/>
    <w:rsid w:val="000825BF"/>
    <w:pPr>
      <w:pBdr>
        <w:top w:val="single" w:sz="4"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afffffff6">
    <w:name w:val="Название документа"/>
    <w:next w:val="a2"/>
    <w:rsid w:val="007A03C5"/>
    <w:pPr>
      <w:pBdr>
        <w:top w:val="double" w:sz="6" w:space="8" w:color="808080"/>
        <w:bottom w:val="double" w:sz="6" w:space="8" w:color="808080"/>
      </w:pBdr>
      <w:spacing w:after="40" w:line="240" w:lineRule="atLeast"/>
      <w:jc w:val="center"/>
    </w:pPr>
    <w:rPr>
      <w:rFonts w:ascii="Garamond" w:hAnsi="Garamond"/>
      <w:b/>
      <w:caps/>
      <w:spacing w:val="20"/>
      <w:sz w:val="18"/>
      <w:lang w:eastAsia="en-US"/>
    </w:rPr>
  </w:style>
  <w:style w:type="paragraph" w:styleId="afffffff7">
    <w:name w:val="Message Header"/>
    <w:basedOn w:val="afe"/>
    <w:link w:val="afffffff8"/>
    <w:rsid w:val="007A03C5"/>
    <w:pPr>
      <w:keepLines/>
      <w:spacing w:after="120" w:line="240" w:lineRule="atLeast"/>
      <w:ind w:left="1080" w:hanging="1080"/>
    </w:pPr>
    <w:rPr>
      <w:rFonts w:ascii="Garamond" w:eastAsia="Times New Roman" w:hAnsi="Garamond"/>
      <w:caps/>
      <w:sz w:val="18"/>
      <w:lang w:val="x-none" w:eastAsia="en-US"/>
    </w:rPr>
  </w:style>
  <w:style w:type="character" w:customStyle="1" w:styleId="afffffff8">
    <w:name w:val="Шапка Знак"/>
    <w:basedOn w:val="a5"/>
    <w:link w:val="afffffff7"/>
    <w:rsid w:val="007A03C5"/>
    <w:rPr>
      <w:rFonts w:ascii="Garamond" w:hAnsi="Garamond"/>
      <w:caps/>
      <w:sz w:val="18"/>
      <w:lang w:val="x-none" w:eastAsia="en-US"/>
    </w:rPr>
  </w:style>
  <w:style w:type="character" w:customStyle="1" w:styleId="afffffff9">
    <w:name w:val="Заголовок сообщения (текст)"/>
    <w:rsid w:val="007A03C5"/>
    <w:rPr>
      <w:b/>
      <w:sz w:val="18"/>
    </w:rPr>
  </w:style>
  <w:style w:type="paragraph" w:customStyle="1" w:styleId="afffffffa">
    <w:name w:val="Заголовок сообщения (последний)"/>
    <w:basedOn w:val="afffffff7"/>
    <w:next w:val="afe"/>
    <w:rsid w:val="007A03C5"/>
    <w:pPr>
      <w:pBdr>
        <w:bottom w:val="single" w:sz="6" w:space="18" w:color="808080"/>
      </w:pBdr>
      <w:spacing w:after="360"/>
    </w:pPr>
  </w:style>
  <w:style w:type="character" w:customStyle="1" w:styleId="afffffffb">
    <w:name w:val="Неразрешенное упоминание"/>
    <w:uiPriority w:val="99"/>
    <w:semiHidden/>
    <w:unhideWhenUsed/>
    <w:rsid w:val="007A03C5"/>
    <w:rPr>
      <w:color w:val="605E5C"/>
      <w:shd w:val="clear" w:color="auto" w:fill="E1DFDD"/>
    </w:rPr>
  </w:style>
  <w:style w:type="paragraph" w:customStyle="1" w:styleId="S">
    <w:name w:val="S_Обычный жирный"/>
    <w:basedOn w:val="a2"/>
    <w:link w:val="S0"/>
    <w:qFormat/>
    <w:rsid w:val="009919F4"/>
    <w:pPr>
      <w:ind w:firstLine="709"/>
      <w:jc w:val="both"/>
    </w:pPr>
    <w:rPr>
      <w:rFonts w:eastAsia="Times New Roman"/>
      <w:sz w:val="28"/>
    </w:rPr>
  </w:style>
  <w:style w:type="character" w:customStyle="1" w:styleId="S0">
    <w:name w:val="S_Обычный жирный Знак"/>
    <w:link w:val="S"/>
    <w:rsid w:val="009919F4"/>
    <w:rPr>
      <w:sz w:val="28"/>
      <w:szCs w:val="24"/>
    </w:rPr>
  </w:style>
  <w:style w:type="character" w:customStyle="1" w:styleId="Default0">
    <w:name w:val="Default Знак"/>
    <w:link w:val="Default"/>
    <w:rsid w:val="009919F4"/>
    <w:rPr>
      <w:rFonts w:eastAsia="SimSu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55487">
      <w:bodyDiv w:val="1"/>
      <w:marLeft w:val="0"/>
      <w:marRight w:val="0"/>
      <w:marTop w:val="0"/>
      <w:marBottom w:val="0"/>
      <w:divBdr>
        <w:top w:val="none" w:sz="0" w:space="0" w:color="auto"/>
        <w:left w:val="none" w:sz="0" w:space="0" w:color="auto"/>
        <w:bottom w:val="none" w:sz="0" w:space="0" w:color="auto"/>
        <w:right w:val="none" w:sz="0" w:space="0" w:color="auto"/>
      </w:divBdr>
    </w:div>
    <w:div w:id="256257167">
      <w:bodyDiv w:val="1"/>
      <w:marLeft w:val="0"/>
      <w:marRight w:val="0"/>
      <w:marTop w:val="0"/>
      <w:marBottom w:val="0"/>
      <w:divBdr>
        <w:top w:val="none" w:sz="0" w:space="0" w:color="auto"/>
        <w:left w:val="none" w:sz="0" w:space="0" w:color="auto"/>
        <w:bottom w:val="none" w:sz="0" w:space="0" w:color="auto"/>
        <w:right w:val="none" w:sz="0" w:space="0" w:color="auto"/>
      </w:divBdr>
    </w:div>
    <w:div w:id="338704009">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394207330">
      <w:bodyDiv w:val="1"/>
      <w:marLeft w:val="0"/>
      <w:marRight w:val="0"/>
      <w:marTop w:val="0"/>
      <w:marBottom w:val="0"/>
      <w:divBdr>
        <w:top w:val="none" w:sz="0" w:space="0" w:color="auto"/>
        <w:left w:val="none" w:sz="0" w:space="0" w:color="auto"/>
        <w:bottom w:val="none" w:sz="0" w:space="0" w:color="auto"/>
        <w:right w:val="none" w:sz="0" w:space="0" w:color="auto"/>
      </w:divBdr>
    </w:div>
    <w:div w:id="411507898">
      <w:bodyDiv w:val="1"/>
      <w:marLeft w:val="0"/>
      <w:marRight w:val="0"/>
      <w:marTop w:val="0"/>
      <w:marBottom w:val="0"/>
      <w:divBdr>
        <w:top w:val="none" w:sz="0" w:space="0" w:color="auto"/>
        <w:left w:val="none" w:sz="0" w:space="0" w:color="auto"/>
        <w:bottom w:val="none" w:sz="0" w:space="0" w:color="auto"/>
        <w:right w:val="none" w:sz="0" w:space="0" w:color="auto"/>
      </w:divBdr>
    </w:div>
    <w:div w:id="436677406">
      <w:bodyDiv w:val="1"/>
      <w:marLeft w:val="0"/>
      <w:marRight w:val="0"/>
      <w:marTop w:val="0"/>
      <w:marBottom w:val="0"/>
      <w:divBdr>
        <w:top w:val="none" w:sz="0" w:space="0" w:color="auto"/>
        <w:left w:val="none" w:sz="0" w:space="0" w:color="auto"/>
        <w:bottom w:val="none" w:sz="0" w:space="0" w:color="auto"/>
        <w:right w:val="none" w:sz="0" w:space="0" w:color="auto"/>
      </w:divBdr>
    </w:div>
    <w:div w:id="445928482">
      <w:bodyDiv w:val="1"/>
      <w:marLeft w:val="0"/>
      <w:marRight w:val="0"/>
      <w:marTop w:val="0"/>
      <w:marBottom w:val="0"/>
      <w:divBdr>
        <w:top w:val="none" w:sz="0" w:space="0" w:color="auto"/>
        <w:left w:val="none" w:sz="0" w:space="0" w:color="auto"/>
        <w:bottom w:val="none" w:sz="0" w:space="0" w:color="auto"/>
        <w:right w:val="none" w:sz="0" w:space="0" w:color="auto"/>
      </w:divBdr>
    </w:div>
    <w:div w:id="457725184">
      <w:bodyDiv w:val="1"/>
      <w:marLeft w:val="0"/>
      <w:marRight w:val="0"/>
      <w:marTop w:val="0"/>
      <w:marBottom w:val="0"/>
      <w:divBdr>
        <w:top w:val="none" w:sz="0" w:space="0" w:color="auto"/>
        <w:left w:val="none" w:sz="0" w:space="0" w:color="auto"/>
        <w:bottom w:val="none" w:sz="0" w:space="0" w:color="auto"/>
        <w:right w:val="none" w:sz="0" w:space="0" w:color="auto"/>
      </w:divBdr>
    </w:div>
    <w:div w:id="510754757">
      <w:bodyDiv w:val="1"/>
      <w:marLeft w:val="0"/>
      <w:marRight w:val="0"/>
      <w:marTop w:val="0"/>
      <w:marBottom w:val="0"/>
      <w:divBdr>
        <w:top w:val="none" w:sz="0" w:space="0" w:color="auto"/>
        <w:left w:val="none" w:sz="0" w:space="0" w:color="auto"/>
        <w:bottom w:val="none" w:sz="0" w:space="0" w:color="auto"/>
        <w:right w:val="none" w:sz="0" w:space="0" w:color="auto"/>
      </w:divBdr>
    </w:div>
    <w:div w:id="593586289">
      <w:bodyDiv w:val="1"/>
      <w:marLeft w:val="0"/>
      <w:marRight w:val="0"/>
      <w:marTop w:val="0"/>
      <w:marBottom w:val="0"/>
      <w:divBdr>
        <w:top w:val="none" w:sz="0" w:space="0" w:color="auto"/>
        <w:left w:val="none" w:sz="0" w:space="0" w:color="auto"/>
        <w:bottom w:val="none" w:sz="0" w:space="0" w:color="auto"/>
        <w:right w:val="none" w:sz="0" w:space="0" w:color="auto"/>
      </w:divBdr>
    </w:div>
    <w:div w:id="598879658">
      <w:bodyDiv w:val="1"/>
      <w:marLeft w:val="0"/>
      <w:marRight w:val="0"/>
      <w:marTop w:val="0"/>
      <w:marBottom w:val="0"/>
      <w:divBdr>
        <w:top w:val="none" w:sz="0" w:space="0" w:color="auto"/>
        <w:left w:val="none" w:sz="0" w:space="0" w:color="auto"/>
        <w:bottom w:val="none" w:sz="0" w:space="0" w:color="auto"/>
        <w:right w:val="none" w:sz="0" w:space="0" w:color="auto"/>
      </w:divBdr>
    </w:div>
    <w:div w:id="623005524">
      <w:bodyDiv w:val="1"/>
      <w:marLeft w:val="0"/>
      <w:marRight w:val="0"/>
      <w:marTop w:val="0"/>
      <w:marBottom w:val="0"/>
      <w:divBdr>
        <w:top w:val="none" w:sz="0" w:space="0" w:color="auto"/>
        <w:left w:val="none" w:sz="0" w:space="0" w:color="auto"/>
        <w:bottom w:val="none" w:sz="0" w:space="0" w:color="auto"/>
        <w:right w:val="none" w:sz="0" w:space="0" w:color="auto"/>
      </w:divBdr>
    </w:div>
    <w:div w:id="640767466">
      <w:bodyDiv w:val="1"/>
      <w:marLeft w:val="0"/>
      <w:marRight w:val="0"/>
      <w:marTop w:val="0"/>
      <w:marBottom w:val="0"/>
      <w:divBdr>
        <w:top w:val="none" w:sz="0" w:space="0" w:color="auto"/>
        <w:left w:val="none" w:sz="0" w:space="0" w:color="auto"/>
        <w:bottom w:val="none" w:sz="0" w:space="0" w:color="auto"/>
        <w:right w:val="none" w:sz="0" w:space="0" w:color="auto"/>
      </w:divBdr>
    </w:div>
    <w:div w:id="672144063">
      <w:bodyDiv w:val="1"/>
      <w:marLeft w:val="0"/>
      <w:marRight w:val="0"/>
      <w:marTop w:val="0"/>
      <w:marBottom w:val="0"/>
      <w:divBdr>
        <w:top w:val="none" w:sz="0" w:space="0" w:color="auto"/>
        <w:left w:val="none" w:sz="0" w:space="0" w:color="auto"/>
        <w:bottom w:val="none" w:sz="0" w:space="0" w:color="auto"/>
        <w:right w:val="none" w:sz="0" w:space="0" w:color="auto"/>
      </w:divBdr>
    </w:div>
    <w:div w:id="768160725">
      <w:bodyDiv w:val="1"/>
      <w:marLeft w:val="0"/>
      <w:marRight w:val="0"/>
      <w:marTop w:val="0"/>
      <w:marBottom w:val="0"/>
      <w:divBdr>
        <w:top w:val="none" w:sz="0" w:space="0" w:color="auto"/>
        <w:left w:val="none" w:sz="0" w:space="0" w:color="auto"/>
        <w:bottom w:val="none" w:sz="0" w:space="0" w:color="auto"/>
        <w:right w:val="none" w:sz="0" w:space="0" w:color="auto"/>
      </w:divBdr>
    </w:div>
    <w:div w:id="824466779">
      <w:bodyDiv w:val="1"/>
      <w:marLeft w:val="0"/>
      <w:marRight w:val="0"/>
      <w:marTop w:val="0"/>
      <w:marBottom w:val="0"/>
      <w:divBdr>
        <w:top w:val="none" w:sz="0" w:space="0" w:color="auto"/>
        <w:left w:val="none" w:sz="0" w:space="0" w:color="auto"/>
        <w:bottom w:val="none" w:sz="0" w:space="0" w:color="auto"/>
        <w:right w:val="none" w:sz="0" w:space="0" w:color="auto"/>
      </w:divBdr>
    </w:div>
    <w:div w:id="846292862">
      <w:bodyDiv w:val="1"/>
      <w:marLeft w:val="0"/>
      <w:marRight w:val="0"/>
      <w:marTop w:val="0"/>
      <w:marBottom w:val="0"/>
      <w:divBdr>
        <w:top w:val="none" w:sz="0" w:space="0" w:color="auto"/>
        <w:left w:val="none" w:sz="0" w:space="0" w:color="auto"/>
        <w:bottom w:val="none" w:sz="0" w:space="0" w:color="auto"/>
        <w:right w:val="none" w:sz="0" w:space="0" w:color="auto"/>
      </w:divBdr>
    </w:div>
    <w:div w:id="950087912">
      <w:bodyDiv w:val="1"/>
      <w:marLeft w:val="0"/>
      <w:marRight w:val="0"/>
      <w:marTop w:val="0"/>
      <w:marBottom w:val="0"/>
      <w:divBdr>
        <w:top w:val="none" w:sz="0" w:space="0" w:color="auto"/>
        <w:left w:val="none" w:sz="0" w:space="0" w:color="auto"/>
        <w:bottom w:val="none" w:sz="0" w:space="0" w:color="auto"/>
        <w:right w:val="none" w:sz="0" w:space="0" w:color="auto"/>
      </w:divBdr>
    </w:div>
    <w:div w:id="1137188380">
      <w:bodyDiv w:val="1"/>
      <w:marLeft w:val="0"/>
      <w:marRight w:val="0"/>
      <w:marTop w:val="0"/>
      <w:marBottom w:val="0"/>
      <w:divBdr>
        <w:top w:val="none" w:sz="0" w:space="0" w:color="auto"/>
        <w:left w:val="none" w:sz="0" w:space="0" w:color="auto"/>
        <w:bottom w:val="none" w:sz="0" w:space="0" w:color="auto"/>
        <w:right w:val="none" w:sz="0" w:space="0" w:color="auto"/>
      </w:divBdr>
    </w:div>
    <w:div w:id="1239443361">
      <w:bodyDiv w:val="1"/>
      <w:marLeft w:val="0"/>
      <w:marRight w:val="0"/>
      <w:marTop w:val="0"/>
      <w:marBottom w:val="0"/>
      <w:divBdr>
        <w:top w:val="none" w:sz="0" w:space="0" w:color="auto"/>
        <w:left w:val="none" w:sz="0" w:space="0" w:color="auto"/>
        <w:bottom w:val="none" w:sz="0" w:space="0" w:color="auto"/>
        <w:right w:val="none" w:sz="0" w:space="0" w:color="auto"/>
      </w:divBdr>
    </w:div>
    <w:div w:id="1366174383">
      <w:bodyDiv w:val="1"/>
      <w:marLeft w:val="0"/>
      <w:marRight w:val="0"/>
      <w:marTop w:val="0"/>
      <w:marBottom w:val="0"/>
      <w:divBdr>
        <w:top w:val="none" w:sz="0" w:space="0" w:color="auto"/>
        <w:left w:val="none" w:sz="0" w:space="0" w:color="auto"/>
        <w:bottom w:val="none" w:sz="0" w:space="0" w:color="auto"/>
        <w:right w:val="none" w:sz="0" w:space="0" w:color="auto"/>
      </w:divBdr>
    </w:div>
    <w:div w:id="1423918181">
      <w:bodyDiv w:val="1"/>
      <w:marLeft w:val="0"/>
      <w:marRight w:val="0"/>
      <w:marTop w:val="0"/>
      <w:marBottom w:val="0"/>
      <w:divBdr>
        <w:top w:val="none" w:sz="0" w:space="0" w:color="auto"/>
        <w:left w:val="none" w:sz="0" w:space="0" w:color="auto"/>
        <w:bottom w:val="none" w:sz="0" w:space="0" w:color="auto"/>
        <w:right w:val="none" w:sz="0" w:space="0" w:color="auto"/>
      </w:divBdr>
    </w:div>
    <w:div w:id="1459035155">
      <w:bodyDiv w:val="1"/>
      <w:marLeft w:val="0"/>
      <w:marRight w:val="0"/>
      <w:marTop w:val="0"/>
      <w:marBottom w:val="0"/>
      <w:divBdr>
        <w:top w:val="none" w:sz="0" w:space="0" w:color="auto"/>
        <w:left w:val="none" w:sz="0" w:space="0" w:color="auto"/>
        <w:bottom w:val="none" w:sz="0" w:space="0" w:color="auto"/>
        <w:right w:val="none" w:sz="0" w:space="0" w:color="auto"/>
      </w:divBdr>
    </w:div>
    <w:div w:id="1497645509">
      <w:bodyDiv w:val="1"/>
      <w:marLeft w:val="0"/>
      <w:marRight w:val="0"/>
      <w:marTop w:val="0"/>
      <w:marBottom w:val="0"/>
      <w:divBdr>
        <w:top w:val="none" w:sz="0" w:space="0" w:color="auto"/>
        <w:left w:val="none" w:sz="0" w:space="0" w:color="auto"/>
        <w:bottom w:val="none" w:sz="0" w:space="0" w:color="auto"/>
        <w:right w:val="none" w:sz="0" w:space="0" w:color="auto"/>
      </w:divBdr>
    </w:div>
    <w:div w:id="1539388912">
      <w:bodyDiv w:val="1"/>
      <w:marLeft w:val="0"/>
      <w:marRight w:val="0"/>
      <w:marTop w:val="0"/>
      <w:marBottom w:val="0"/>
      <w:divBdr>
        <w:top w:val="none" w:sz="0" w:space="0" w:color="auto"/>
        <w:left w:val="none" w:sz="0" w:space="0" w:color="auto"/>
        <w:bottom w:val="none" w:sz="0" w:space="0" w:color="auto"/>
        <w:right w:val="none" w:sz="0" w:space="0" w:color="auto"/>
      </w:divBdr>
    </w:div>
    <w:div w:id="1540313109">
      <w:bodyDiv w:val="1"/>
      <w:marLeft w:val="0"/>
      <w:marRight w:val="0"/>
      <w:marTop w:val="0"/>
      <w:marBottom w:val="0"/>
      <w:divBdr>
        <w:top w:val="none" w:sz="0" w:space="0" w:color="auto"/>
        <w:left w:val="none" w:sz="0" w:space="0" w:color="auto"/>
        <w:bottom w:val="none" w:sz="0" w:space="0" w:color="auto"/>
        <w:right w:val="none" w:sz="0" w:space="0" w:color="auto"/>
      </w:divBdr>
    </w:div>
    <w:div w:id="1540436033">
      <w:bodyDiv w:val="1"/>
      <w:marLeft w:val="0"/>
      <w:marRight w:val="0"/>
      <w:marTop w:val="0"/>
      <w:marBottom w:val="0"/>
      <w:divBdr>
        <w:top w:val="none" w:sz="0" w:space="0" w:color="auto"/>
        <w:left w:val="none" w:sz="0" w:space="0" w:color="auto"/>
        <w:bottom w:val="none" w:sz="0" w:space="0" w:color="auto"/>
        <w:right w:val="none" w:sz="0" w:space="0" w:color="auto"/>
      </w:divBdr>
    </w:div>
    <w:div w:id="1556233203">
      <w:bodyDiv w:val="1"/>
      <w:marLeft w:val="0"/>
      <w:marRight w:val="0"/>
      <w:marTop w:val="0"/>
      <w:marBottom w:val="0"/>
      <w:divBdr>
        <w:top w:val="none" w:sz="0" w:space="0" w:color="auto"/>
        <w:left w:val="none" w:sz="0" w:space="0" w:color="auto"/>
        <w:bottom w:val="none" w:sz="0" w:space="0" w:color="auto"/>
        <w:right w:val="none" w:sz="0" w:space="0" w:color="auto"/>
      </w:divBdr>
    </w:div>
    <w:div w:id="1573810197">
      <w:bodyDiv w:val="1"/>
      <w:marLeft w:val="0"/>
      <w:marRight w:val="0"/>
      <w:marTop w:val="0"/>
      <w:marBottom w:val="0"/>
      <w:divBdr>
        <w:top w:val="none" w:sz="0" w:space="0" w:color="auto"/>
        <w:left w:val="none" w:sz="0" w:space="0" w:color="auto"/>
        <w:bottom w:val="none" w:sz="0" w:space="0" w:color="auto"/>
        <w:right w:val="none" w:sz="0" w:space="0" w:color="auto"/>
      </w:divBdr>
    </w:div>
    <w:div w:id="1591818519">
      <w:bodyDiv w:val="1"/>
      <w:marLeft w:val="0"/>
      <w:marRight w:val="0"/>
      <w:marTop w:val="0"/>
      <w:marBottom w:val="0"/>
      <w:divBdr>
        <w:top w:val="none" w:sz="0" w:space="0" w:color="auto"/>
        <w:left w:val="none" w:sz="0" w:space="0" w:color="auto"/>
        <w:bottom w:val="none" w:sz="0" w:space="0" w:color="auto"/>
        <w:right w:val="none" w:sz="0" w:space="0" w:color="auto"/>
      </w:divBdr>
    </w:div>
    <w:div w:id="1598751234">
      <w:bodyDiv w:val="1"/>
      <w:marLeft w:val="0"/>
      <w:marRight w:val="0"/>
      <w:marTop w:val="0"/>
      <w:marBottom w:val="0"/>
      <w:divBdr>
        <w:top w:val="none" w:sz="0" w:space="0" w:color="auto"/>
        <w:left w:val="none" w:sz="0" w:space="0" w:color="auto"/>
        <w:bottom w:val="none" w:sz="0" w:space="0" w:color="auto"/>
        <w:right w:val="none" w:sz="0" w:space="0" w:color="auto"/>
      </w:divBdr>
    </w:div>
    <w:div w:id="1616525003">
      <w:bodyDiv w:val="1"/>
      <w:marLeft w:val="0"/>
      <w:marRight w:val="0"/>
      <w:marTop w:val="0"/>
      <w:marBottom w:val="0"/>
      <w:divBdr>
        <w:top w:val="none" w:sz="0" w:space="0" w:color="auto"/>
        <w:left w:val="none" w:sz="0" w:space="0" w:color="auto"/>
        <w:bottom w:val="none" w:sz="0" w:space="0" w:color="auto"/>
        <w:right w:val="none" w:sz="0" w:space="0" w:color="auto"/>
      </w:divBdr>
    </w:div>
    <w:div w:id="1617252656">
      <w:bodyDiv w:val="1"/>
      <w:marLeft w:val="0"/>
      <w:marRight w:val="0"/>
      <w:marTop w:val="0"/>
      <w:marBottom w:val="0"/>
      <w:divBdr>
        <w:top w:val="none" w:sz="0" w:space="0" w:color="auto"/>
        <w:left w:val="none" w:sz="0" w:space="0" w:color="auto"/>
        <w:bottom w:val="none" w:sz="0" w:space="0" w:color="auto"/>
        <w:right w:val="none" w:sz="0" w:space="0" w:color="auto"/>
      </w:divBdr>
    </w:div>
    <w:div w:id="1763329699">
      <w:bodyDiv w:val="1"/>
      <w:marLeft w:val="0"/>
      <w:marRight w:val="0"/>
      <w:marTop w:val="0"/>
      <w:marBottom w:val="0"/>
      <w:divBdr>
        <w:top w:val="none" w:sz="0" w:space="0" w:color="auto"/>
        <w:left w:val="none" w:sz="0" w:space="0" w:color="auto"/>
        <w:bottom w:val="none" w:sz="0" w:space="0" w:color="auto"/>
        <w:right w:val="none" w:sz="0" w:space="0" w:color="auto"/>
      </w:divBdr>
    </w:div>
    <w:div w:id="1797487139">
      <w:bodyDiv w:val="1"/>
      <w:marLeft w:val="0"/>
      <w:marRight w:val="0"/>
      <w:marTop w:val="0"/>
      <w:marBottom w:val="0"/>
      <w:divBdr>
        <w:top w:val="none" w:sz="0" w:space="0" w:color="auto"/>
        <w:left w:val="none" w:sz="0" w:space="0" w:color="auto"/>
        <w:bottom w:val="none" w:sz="0" w:space="0" w:color="auto"/>
        <w:right w:val="none" w:sz="0" w:space="0" w:color="auto"/>
      </w:divBdr>
    </w:div>
    <w:div w:id="1867282001">
      <w:bodyDiv w:val="1"/>
      <w:marLeft w:val="0"/>
      <w:marRight w:val="0"/>
      <w:marTop w:val="0"/>
      <w:marBottom w:val="0"/>
      <w:divBdr>
        <w:top w:val="none" w:sz="0" w:space="0" w:color="auto"/>
        <w:left w:val="none" w:sz="0" w:space="0" w:color="auto"/>
        <w:bottom w:val="none" w:sz="0" w:space="0" w:color="auto"/>
        <w:right w:val="none" w:sz="0" w:space="0" w:color="auto"/>
      </w:divBdr>
    </w:div>
    <w:div w:id="1928421188">
      <w:bodyDiv w:val="1"/>
      <w:marLeft w:val="0"/>
      <w:marRight w:val="0"/>
      <w:marTop w:val="0"/>
      <w:marBottom w:val="0"/>
      <w:divBdr>
        <w:top w:val="none" w:sz="0" w:space="0" w:color="auto"/>
        <w:left w:val="none" w:sz="0" w:space="0" w:color="auto"/>
        <w:bottom w:val="none" w:sz="0" w:space="0" w:color="auto"/>
        <w:right w:val="none" w:sz="0" w:space="0" w:color="auto"/>
      </w:divBdr>
    </w:div>
    <w:div w:id="2054503527">
      <w:bodyDiv w:val="1"/>
      <w:marLeft w:val="0"/>
      <w:marRight w:val="0"/>
      <w:marTop w:val="0"/>
      <w:marBottom w:val="0"/>
      <w:divBdr>
        <w:top w:val="none" w:sz="0" w:space="0" w:color="auto"/>
        <w:left w:val="none" w:sz="0" w:space="0" w:color="auto"/>
        <w:bottom w:val="none" w:sz="0" w:space="0" w:color="auto"/>
        <w:right w:val="none" w:sz="0" w:space="0" w:color="auto"/>
      </w:divBdr>
    </w:div>
    <w:div w:id="210090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image" Target="media/image10.png"/><Relationship Id="rId21" Type="http://schemas.openxmlformats.org/officeDocument/2006/relationships/header" Target="header3.xml"/><Relationship Id="rId34" Type="http://schemas.openxmlformats.org/officeDocument/2006/relationships/footer" Target="footer10.xml"/><Relationship Id="rId42" Type="http://schemas.openxmlformats.org/officeDocument/2006/relationships/image" Target="media/image11.png"/><Relationship Id="rId47"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footer" Target="footer13.xml"/><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header" Target="header12.xml"/><Relationship Id="rId53" Type="http://schemas.openxmlformats.org/officeDocument/2006/relationships/image" Target="media/image19.jpeg"/><Relationship Id="rId58" Type="http://schemas.openxmlformats.org/officeDocument/2006/relationships/footer" Target="footer1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image" Target="media/image15.jpeg"/><Relationship Id="rId57" Type="http://schemas.openxmlformats.org/officeDocument/2006/relationships/header" Target="header13.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footer" Target="footer9.xml"/><Relationship Id="rId44" Type="http://schemas.openxmlformats.org/officeDocument/2006/relationships/image" Target="media/image13.jpeg"/><Relationship Id="rId52" Type="http://schemas.openxmlformats.org/officeDocument/2006/relationships/image" Target="media/image18.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image" Target="media/image12.jpeg"/><Relationship Id="rId48" Type="http://schemas.openxmlformats.org/officeDocument/2006/relationships/image" Target="media/image14.jpeg"/><Relationship Id="rId56" Type="http://schemas.openxmlformats.org/officeDocument/2006/relationships/hyperlink" Target="https://www.list-org.com/search?type=name&amp;val=%D0%90%D0%9A%D0%A6%D0%98%D0%9E%D0%9D%D0%95%D0%A0%D0%9D%D0%9E%D0%95%20%D0%9E%D0%91%D0%A9%D0%95%D0%A1%D0%A2%D0%92%D0%9E%20%20%D0%AF%D0%A0%D0%9A%D0%9E%D0%9C%D0%9C%D0%A3%D0%9D%D0%A1%D0%95%D0%A0%D0%92%D0%98%D0%A1" TargetMode="External"/><Relationship Id="rId8" Type="http://schemas.openxmlformats.org/officeDocument/2006/relationships/endnotes" Target="endnotes.xml"/><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footer" Target="footer12.xml"/><Relationship Id="rId46" Type="http://schemas.openxmlformats.org/officeDocument/2006/relationships/footer" Target="footer14.xml"/><Relationship Id="rId59" Type="http://schemas.openxmlformats.org/officeDocument/2006/relationships/footer" Target="footer1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988F26-7D12-40CD-ADB4-CD045BC50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735</TotalTime>
  <Pages>102</Pages>
  <Words>30340</Words>
  <Characters>172939</Characters>
  <Application>Microsoft Office Word</Application>
  <DocSecurity>0</DocSecurity>
  <Lines>1441</Lines>
  <Paragraphs>405</Paragraphs>
  <ScaleCrop>false</ScaleCrop>
  <HeadingPairs>
    <vt:vector size="2" baseType="variant">
      <vt:variant>
        <vt:lpstr>Название</vt:lpstr>
      </vt:variant>
      <vt:variant>
        <vt:i4>1</vt:i4>
      </vt:variant>
    </vt:vector>
  </HeadingPairs>
  <TitlesOfParts>
    <vt:vector size="1" baseType="lpstr">
      <vt:lpstr>j</vt:lpstr>
    </vt:vector>
  </TitlesOfParts>
  <Company>RePack by SPecialiST</Company>
  <LinksUpToDate>false</LinksUpToDate>
  <CharactersWithSpaces>202874</CharactersWithSpaces>
  <SharedDoc>false</SharedDoc>
  <HLinks>
    <vt:vector size="120" baseType="variant">
      <vt:variant>
        <vt:i4>2031673</vt:i4>
      </vt:variant>
      <vt:variant>
        <vt:i4>116</vt:i4>
      </vt:variant>
      <vt:variant>
        <vt:i4>0</vt:i4>
      </vt:variant>
      <vt:variant>
        <vt:i4>5</vt:i4>
      </vt:variant>
      <vt:variant>
        <vt:lpwstr/>
      </vt:variant>
      <vt:variant>
        <vt:lpwstr>_Toc411940806</vt:lpwstr>
      </vt:variant>
      <vt:variant>
        <vt:i4>2031673</vt:i4>
      </vt:variant>
      <vt:variant>
        <vt:i4>110</vt:i4>
      </vt:variant>
      <vt:variant>
        <vt:i4>0</vt:i4>
      </vt:variant>
      <vt:variant>
        <vt:i4>5</vt:i4>
      </vt:variant>
      <vt:variant>
        <vt:lpwstr/>
      </vt:variant>
      <vt:variant>
        <vt:lpwstr>_Toc411940805</vt:lpwstr>
      </vt:variant>
      <vt:variant>
        <vt:i4>2031673</vt:i4>
      </vt:variant>
      <vt:variant>
        <vt:i4>104</vt:i4>
      </vt:variant>
      <vt:variant>
        <vt:i4>0</vt:i4>
      </vt:variant>
      <vt:variant>
        <vt:i4>5</vt:i4>
      </vt:variant>
      <vt:variant>
        <vt:lpwstr/>
      </vt:variant>
      <vt:variant>
        <vt:lpwstr>_Toc411940804</vt:lpwstr>
      </vt:variant>
      <vt:variant>
        <vt:i4>2031673</vt:i4>
      </vt:variant>
      <vt:variant>
        <vt:i4>98</vt:i4>
      </vt:variant>
      <vt:variant>
        <vt:i4>0</vt:i4>
      </vt:variant>
      <vt:variant>
        <vt:i4>5</vt:i4>
      </vt:variant>
      <vt:variant>
        <vt:lpwstr/>
      </vt:variant>
      <vt:variant>
        <vt:lpwstr>_Toc411940803</vt:lpwstr>
      </vt:variant>
      <vt:variant>
        <vt:i4>2031673</vt:i4>
      </vt:variant>
      <vt:variant>
        <vt:i4>92</vt:i4>
      </vt:variant>
      <vt:variant>
        <vt:i4>0</vt:i4>
      </vt:variant>
      <vt:variant>
        <vt:i4>5</vt:i4>
      </vt:variant>
      <vt:variant>
        <vt:lpwstr/>
      </vt:variant>
      <vt:variant>
        <vt:lpwstr>_Toc411940802</vt:lpwstr>
      </vt:variant>
      <vt:variant>
        <vt:i4>2031673</vt:i4>
      </vt:variant>
      <vt:variant>
        <vt:i4>86</vt:i4>
      </vt:variant>
      <vt:variant>
        <vt:i4>0</vt:i4>
      </vt:variant>
      <vt:variant>
        <vt:i4>5</vt:i4>
      </vt:variant>
      <vt:variant>
        <vt:lpwstr/>
      </vt:variant>
      <vt:variant>
        <vt:lpwstr>_Toc411940801</vt:lpwstr>
      </vt:variant>
      <vt:variant>
        <vt:i4>2031673</vt:i4>
      </vt:variant>
      <vt:variant>
        <vt:i4>80</vt:i4>
      </vt:variant>
      <vt:variant>
        <vt:i4>0</vt:i4>
      </vt:variant>
      <vt:variant>
        <vt:i4>5</vt:i4>
      </vt:variant>
      <vt:variant>
        <vt:lpwstr/>
      </vt:variant>
      <vt:variant>
        <vt:lpwstr>_Toc411940800</vt:lpwstr>
      </vt:variant>
      <vt:variant>
        <vt:i4>1441846</vt:i4>
      </vt:variant>
      <vt:variant>
        <vt:i4>74</vt:i4>
      </vt:variant>
      <vt:variant>
        <vt:i4>0</vt:i4>
      </vt:variant>
      <vt:variant>
        <vt:i4>5</vt:i4>
      </vt:variant>
      <vt:variant>
        <vt:lpwstr/>
      </vt:variant>
      <vt:variant>
        <vt:lpwstr>_Toc411940799</vt:lpwstr>
      </vt:variant>
      <vt:variant>
        <vt:i4>1441846</vt:i4>
      </vt:variant>
      <vt:variant>
        <vt:i4>68</vt:i4>
      </vt:variant>
      <vt:variant>
        <vt:i4>0</vt:i4>
      </vt:variant>
      <vt:variant>
        <vt:i4>5</vt:i4>
      </vt:variant>
      <vt:variant>
        <vt:lpwstr/>
      </vt:variant>
      <vt:variant>
        <vt:lpwstr>_Toc411940798</vt:lpwstr>
      </vt:variant>
      <vt:variant>
        <vt:i4>1441846</vt:i4>
      </vt:variant>
      <vt:variant>
        <vt:i4>62</vt:i4>
      </vt:variant>
      <vt:variant>
        <vt:i4>0</vt:i4>
      </vt:variant>
      <vt:variant>
        <vt:i4>5</vt:i4>
      </vt:variant>
      <vt:variant>
        <vt:lpwstr/>
      </vt:variant>
      <vt:variant>
        <vt:lpwstr>_Toc411940797</vt:lpwstr>
      </vt:variant>
      <vt:variant>
        <vt:i4>1441846</vt:i4>
      </vt:variant>
      <vt:variant>
        <vt:i4>56</vt:i4>
      </vt:variant>
      <vt:variant>
        <vt:i4>0</vt:i4>
      </vt:variant>
      <vt:variant>
        <vt:i4>5</vt:i4>
      </vt:variant>
      <vt:variant>
        <vt:lpwstr/>
      </vt:variant>
      <vt:variant>
        <vt:lpwstr>_Toc411940796</vt:lpwstr>
      </vt:variant>
      <vt:variant>
        <vt:i4>1441846</vt:i4>
      </vt:variant>
      <vt:variant>
        <vt:i4>50</vt:i4>
      </vt:variant>
      <vt:variant>
        <vt:i4>0</vt:i4>
      </vt:variant>
      <vt:variant>
        <vt:i4>5</vt:i4>
      </vt:variant>
      <vt:variant>
        <vt:lpwstr/>
      </vt:variant>
      <vt:variant>
        <vt:lpwstr>_Toc411940795</vt:lpwstr>
      </vt:variant>
      <vt:variant>
        <vt:i4>1441846</vt:i4>
      </vt:variant>
      <vt:variant>
        <vt:i4>44</vt:i4>
      </vt:variant>
      <vt:variant>
        <vt:i4>0</vt:i4>
      </vt:variant>
      <vt:variant>
        <vt:i4>5</vt:i4>
      </vt:variant>
      <vt:variant>
        <vt:lpwstr/>
      </vt:variant>
      <vt:variant>
        <vt:lpwstr>_Toc411940794</vt:lpwstr>
      </vt:variant>
      <vt:variant>
        <vt:i4>1441846</vt:i4>
      </vt:variant>
      <vt:variant>
        <vt:i4>38</vt:i4>
      </vt:variant>
      <vt:variant>
        <vt:i4>0</vt:i4>
      </vt:variant>
      <vt:variant>
        <vt:i4>5</vt:i4>
      </vt:variant>
      <vt:variant>
        <vt:lpwstr/>
      </vt:variant>
      <vt:variant>
        <vt:lpwstr>_Toc411940793</vt:lpwstr>
      </vt:variant>
      <vt:variant>
        <vt:i4>1441846</vt:i4>
      </vt:variant>
      <vt:variant>
        <vt:i4>32</vt:i4>
      </vt:variant>
      <vt:variant>
        <vt:i4>0</vt:i4>
      </vt:variant>
      <vt:variant>
        <vt:i4>5</vt:i4>
      </vt:variant>
      <vt:variant>
        <vt:lpwstr/>
      </vt:variant>
      <vt:variant>
        <vt:lpwstr>_Toc411940792</vt:lpwstr>
      </vt:variant>
      <vt:variant>
        <vt:i4>1441846</vt:i4>
      </vt:variant>
      <vt:variant>
        <vt:i4>26</vt:i4>
      </vt:variant>
      <vt:variant>
        <vt:i4>0</vt:i4>
      </vt:variant>
      <vt:variant>
        <vt:i4>5</vt:i4>
      </vt:variant>
      <vt:variant>
        <vt:lpwstr/>
      </vt:variant>
      <vt:variant>
        <vt:lpwstr>_Toc411940791</vt:lpwstr>
      </vt:variant>
      <vt:variant>
        <vt:i4>1441846</vt:i4>
      </vt:variant>
      <vt:variant>
        <vt:i4>20</vt:i4>
      </vt:variant>
      <vt:variant>
        <vt:i4>0</vt:i4>
      </vt:variant>
      <vt:variant>
        <vt:i4>5</vt:i4>
      </vt:variant>
      <vt:variant>
        <vt:lpwstr/>
      </vt:variant>
      <vt:variant>
        <vt:lpwstr>_Toc411940790</vt:lpwstr>
      </vt:variant>
      <vt:variant>
        <vt:i4>1507382</vt:i4>
      </vt:variant>
      <vt:variant>
        <vt:i4>14</vt:i4>
      </vt:variant>
      <vt:variant>
        <vt:i4>0</vt:i4>
      </vt:variant>
      <vt:variant>
        <vt:i4>5</vt:i4>
      </vt:variant>
      <vt:variant>
        <vt:lpwstr/>
      </vt:variant>
      <vt:variant>
        <vt:lpwstr>_Toc411940789</vt:lpwstr>
      </vt:variant>
      <vt:variant>
        <vt:i4>1507382</vt:i4>
      </vt:variant>
      <vt:variant>
        <vt:i4>8</vt:i4>
      </vt:variant>
      <vt:variant>
        <vt:i4>0</vt:i4>
      </vt:variant>
      <vt:variant>
        <vt:i4>5</vt:i4>
      </vt:variant>
      <vt:variant>
        <vt:lpwstr/>
      </vt:variant>
      <vt:variant>
        <vt:lpwstr>_Toc411940788</vt:lpwstr>
      </vt:variant>
      <vt:variant>
        <vt:i4>1507382</vt:i4>
      </vt:variant>
      <vt:variant>
        <vt:i4>2</vt:i4>
      </vt:variant>
      <vt:variant>
        <vt:i4>0</vt:i4>
      </vt:variant>
      <vt:variant>
        <vt:i4>5</vt:i4>
      </vt:variant>
      <vt:variant>
        <vt:lpwstr/>
      </vt:variant>
      <vt:variant>
        <vt:lpwstr>_Toc411940787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dc:title>
  <dc:creator>GYPNORION</dc:creator>
  <cp:lastModifiedBy>Анастасия</cp:lastModifiedBy>
  <cp:revision>68</cp:revision>
  <cp:lastPrinted>2025-08-12T20:47:00Z</cp:lastPrinted>
  <dcterms:created xsi:type="dcterms:W3CDTF">2018-03-12T08:46:00Z</dcterms:created>
  <dcterms:modified xsi:type="dcterms:W3CDTF">2025-08-12T20:48:00Z</dcterms:modified>
</cp:coreProperties>
</file>