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7F" w:rsidRPr="00B36998" w:rsidRDefault="00A1667F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  <w:r w:rsidRPr="00B36998">
        <w:t>ПРОТОКОЛ</w:t>
      </w:r>
      <w:r w:rsidR="00CB2C7B">
        <w:t>-1</w:t>
      </w:r>
    </w:p>
    <w:p w:rsidR="00A1667F" w:rsidRPr="00B36998" w:rsidRDefault="00A1667F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</w:pPr>
      <w:r w:rsidRPr="00B36998">
        <w:t xml:space="preserve">конкурсной комиссии по проведению конкурсного отбора </w:t>
      </w:r>
      <w:r w:rsidR="008B2C31" w:rsidRPr="008B2C31">
        <w:t>проектов социально ориентированных некоммерческих организаций для предоставления субсидий из бюджета Тутаевск</w:t>
      </w:r>
      <w:r w:rsidR="007A3EB1">
        <w:t>ого муниципального района в 2022</w:t>
      </w:r>
      <w:r w:rsidR="008B2C31" w:rsidRPr="008B2C31">
        <w:t xml:space="preserve"> году</w:t>
      </w:r>
    </w:p>
    <w:p w:rsidR="00A1667F" w:rsidRPr="00B36998" w:rsidRDefault="00A1667F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A1667F" w:rsidRPr="00B36998" w:rsidRDefault="00DB1D2C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15</w:t>
      </w:r>
      <w:r w:rsidR="007C7CFB" w:rsidRPr="00B36998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8</w:t>
      </w:r>
      <w:r w:rsidR="007C7CFB" w:rsidRPr="00B36998">
        <w:rPr>
          <w:sz w:val="26"/>
          <w:szCs w:val="26"/>
          <w:u w:val="single"/>
        </w:rPr>
        <w:t>.20</w:t>
      </w:r>
      <w:r w:rsidR="005403DB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2</w:t>
      </w:r>
      <w:r w:rsidR="007A3EB1">
        <w:rPr>
          <w:sz w:val="26"/>
          <w:szCs w:val="26"/>
        </w:rPr>
        <w:tab/>
      </w:r>
      <w:r w:rsidR="007A3EB1">
        <w:rPr>
          <w:sz w:val="26"/>
          <w:szCs w:val="26"/>
        </w:rPr>
        <w:tab/>
      </w:r>
      <w:r w:rsidR="007A3EB1">
        <w:rPr>
          <w:sz w:val="26"/>
          <w:szCs w:val="26"/>
        </w:rPr>
        <w:tab/>
      </w:r>
      <w:r w:rsidR="00A1667F" w:rsidRPr="00B36998">
        <w:rPr>
          <w:sz w:val="26"/>
          <w:szCs w:val="26"/>
        </w:rPr>
        <w:tab/>
      </w:r>
      <w:r w:rsidR="00A1667F" w:rsidRPr="00B36998">
        <w:rPr>
          <w:sz w:val="26"/>
          <w:szCs w:val="26"/>
        </w:rPr>
        <w:tab/>
      </w:r>
      <w:r w:rsidR="00A1667F" w:rsidRPr="00B36998">
        <w:rPr>
          <w:sz w:val="26"/>
          <w:szCs w:val="26"/>
        </w:rPr>
        <w:tab/>
      </w:r>
      <w:r w:rsidR="00FC56EB">
        <w:rPr>
          <w:sz w:val="26"/>
          <w:szCs w:val="26"/>
        </w:rPr>
        <w:t xml:space="preserve">      </w:t>
      </w:r>
      <w:r w:rsidR="007C7CFB" w:rsidRPr="00B36998">
        <w:rPr>
          <w:sz w:val="26"/>
          <w:szCs w:val="26"/>
          <w:u w:val="single"/>
        </w:rPr>
        <w:t>г. Тутаев, Администраци</w:t>
      </w:r>
      <w:r w:rsidR="007A3EB1">
        <w:rPr>
          <w:sz w:val="26"/>
          <w:szCs w:val="26"/>
          <w:u w:val="single"/>
        </w:rPr>
        <w:t>я</w:t>
      </w:r>
      <w:r w:rsidR="007C7CFB" w:rsidRPr="00B36998">
        <w:rPr>
          <w:sz w:val="26"/>
          <w:szCs w:val="26"/>
          <w:u w:val="single"/>
        </w:rPr>
        <w:t xml:space="preserve"> ТМР</w:t>
      </w:r>
    </w:p>
    <w:p w:rsidR="00A1667F" w:rsidRPr="00B36998" w:rsidRDefault="00C7101D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vertAlign w:val="superscript"/>
        </w:rPr>
      </w:pPr>
      <w:r w:rsidRPr="00B36998">
        <w:rPr>
          <w:vertAlign w:val="superscript"/>
        </w:rPr>
        <w:tab/>
      </w:r>
      <w:r w:rsidRPr="00B36998">
        <w:rPr>
          <w:vertAlign w:val="superscript"/>
        </w:rPr>
        <w:tab/>
      </w:r>
      <w:r w:rsidRPr="00B36998">
        <w:rPr>
          <w:vertAlign w:val="superscript"/>
        </w:rPr>
        <w:tab/>
      </w:r>
      <w:r w:rsidRPr="00B36998">
        <w:rPr>
          <w:vertAlign w:val="superscript"/>
        </w:rPr>
        <w:tab/>
      </w:r>
      <w:r w:rsidRPr="00B36998">
        <w:rPr>
          <w:vertAlign w:val="superscript"/>
        </w:rPr>
        <w:tab/>
      </w:r>
      <w:r w:rsidRPr="00B36998">
        <w:rPr>
          <w:vertAlign w:val="superscript"/>
        </w:rPr>
        <w:tab/>
      </w:r>
      <w:r w:rsidR="007A3EB1">
        <w:rPr>
          <w:vertAlign w:val="superscript"/>
        </w:rPr>
        <w:t xml:space="preserve">                                   </w:t>
      </w:r>
      <w:r w:rsidR="00C128EB">
        <w:rPr>
          <w:vertAlign w:val="superscript"/>
        </w:rPr>
        <w:t xml:space="preserve">   </w:t>
      </w:r>
      <w:r w:rsidR="00A1667F" w:rsidRPr="00B36998">
        <w:rPr>
          <w:vertAlign w:val="superscript"/>
        </w:rPr>
        <w:t>(место проведения заседания)</w:t>
      </w:r>
    </w:p>
    <w:p w:rsidR="00A1667F" w:rsidRPr="00B36998" w:rsidRDefault="00A1667F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C7101D" w:rsidRPr="00B36998" w:rsidRDefault="00C7101D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B36998">
        <w:t>Присутствуют члены комиссии:</w:t>
      </w:r>
    </w:p>
    <w:p w:rsidR="00C7101D" w:rsidRPr="00B36998" w:rsidRDefault="00C7101D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 w:rsidRPr="00B36998">
        <w:t xml:space="preserve">1. </w:t>
      </w:r>
      <w:r w:rsidR="007A3EB1">
        <w:t>Иванова Ольга Николаевна – председатель комиссии</w:t>
      </w:r>
    </w:p>
    <w:p w:rsidR="00C7101D" w:rsidRDefault="00DB1D2C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>
        <w:t>2</w:t>
      </w:r>
      <w:r w:rsidR="00C7101D" w:rsidRPr="00B36998">
        <w:t xml:space="preserve">. </w:t>
      </w:r>
      <w:r w:rsidR="007A3EB1">
        <w:t>Никонычева Светлана Николаевна</w:t>
      </w:r>
      <w:r w:rsidR="00C7101D" w:rsidRPr="00B36998">
        <w:t xml:space="preserve"> – секретарь</w:t>
      </w:r>
    </w:p>
    <w:p w:rsidR="001B2380" w:rsidRPr="00B36998" w:rsidRDefault="00DB1D2C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>
        <w:t>3</w:t>
      </w:r>
      <w:r w:rsidR="001B2380">
        <w:t xml:space="preserve">. </w:t>
      </w:r>
      <w:r w:rsidR="00EA0D16">
        <w:t>Бокова Галина В</w:t>
      </w:r>
      <w:r w:rsidR="001B2380">
        <w:t>ладимировна</w:t>
      </w:r>
    </w:p>
    <w:p w:rsidR="00C7101D" w:rsidRPr="005403DB" w:rsidRDefault="00DB1D2C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>
        <w:t>4</w:t>
      </w:r>
      <w:r w:rsidR="00C7101D" w:rsidRPr="00B36998">
        <w:t xml:space="preserve">. </w:t>
      </w:r>
      <w:r w:rsidR="007A3EB1">
        <w:t>Ринкевич Дмитрий Иосифович</w:t>
      </w:r>
    </w:p>
    <w:p w:rsidR="005403DB" w:rsidRDefault="00DB1D2C" w:rsidP="007C3D0E">
      <w:pPr>
        <w:pStyle w:val="20"/>
        <w:tabs>
          <w:tab w:val="left" w:pos="1050"/>
        </w:tabs>
        <w:spacing w:after="0" w:line="240" w:lineRule="auto"/>
        <w:ind w:firstLine="1418"/>
        <w:jc w:val="both"/>
      </w:pPr>
      <w:r>
        <w:t>5</w:t>
      </w:r>
      <w:r w:rsidR="005403DB">
        <w:t>. Никанорова Мария Валерьевна</w:t>
      </w:r>
    </w:p>
    <w:p w:rsidR="00DB1D2C" w:rsidRDefault="00DB1D2C" w:rsidP="007C3D0E">
      <w:pPr>
        <w:pStyle w:val="20"/>
        <w:tabs>
          <w:tab w:val="left" w:pos="1050"/>
        </w:tabs>
        <w:spacing w:after="0" w:line="240" w:lineRule="auto"/>
        <w:ind w:firstLine="1418"/>
        <w:jc w:val="both"/>
      </w:pPr>
      <w:r>
        <w:t>6. Пилюгин Илья Станиславович</w:t>
      </w:r>
    </w:p>
    <w:p w:rsidR="00DB1D2C" w:rsidRDefault="00DB1D2C" w:rsidP="007C3D0E">
      <w:pPr>
        <w:pStyle w:val="20"/>
        <w:tabs>
          <w:tab w:val="left" w:pos="1050"/>
        </w:tabs>
        <w:spacing w:after="0" w:line="240" w:lineRule="auto"/>
        <w:ind w:firstLine="1418"/>
        <w:jc w:val="both"/>
      </w:pPr>
      <w:r>
        <w:t xml:space="preserve">7. </w:t>
      </w:r>
      <w:proofErr w:type="spellStart"/>
      <w:r>
        <w:t>Кмицикевич</w:t>
      </w:r>
      <w:proofErr w:type="spellEnd"/>
      <w:r>
        <w:t xml:space="preserve"> Елена Александровна</w:t>
      </w:r>
    </w:p>
    <w:p w:rsidR="00C7101D" w:rsidRPr="00B36998" w:rsidRDefault="00C7101D" w:rsidP="007C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sz w:val="28"/>
          <w:szCs w:val="28"/>
        </w:rPr>
        <w:t>Кворум для принятия решени</w:t>
      </w:r>
      <w:r w:rsidR="004675C3" w:rsidRPr="00B36998">
        <w:rPr>
          <w:rFonts w:ascii="Times New Roman" w:hAnsi="Times New Roman" w:cs="Times New Roman"/>
          <w:sz w:val="28"/>
          <w:szCs w:val="28"/>
        </w:rPr>
        <w:t>я</w:t>
      </w:r>
      <w:r w:rsidRPr="00B36998">
        <w:rPr>
          <w:rFonts w:ascii="Times New Roman" w:hAnsi="Times New Roman" w:cs="Times New Roman"/>
          <w:sz w:val="28"/>
          <w:szCs w:val="28"/>
        </w:rPr>
        <w:t xml:space="preserve"> имеется.</w:t>
      </w:r>
    </w:p>
    <w:p w:rsidR="00422ACD" w:rsidRPr="00B36998" w:rsidRDefault="00422ACD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</w:p>
    <w:p w:rsidR="00C7101D" w:rsidRPr="00B36998" w:rsidRDefault="00C7101D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  <w:r w:rsidRPr="00B36998">
        <w:t>Повестка заседания:</w:t>
      </w:r>
    </w:p>
    <w:p w:rsidR="001B2380" w:rsidRDefault="00063A04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>
        <w:t>1</w:t>
      </w:r>
      <w:r w:rsidR="004675C3" w:rsidRPr="00B36998">
        <w:t xml:space="preserve">. </w:t>
      </w:r>
      <w:r w:rsidR="001B2380">
        <w:t xml:space="preserve">О результатах проверки комплекта заявок, поступивших на конкурс. </w:t>
      </w:r>
    </w:p>
    <w:p w:rsidR="00FC56EB" w:rsidRDefault="001B2380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>
        <w:t xml:space="preserve">2. </w:t>
      </w:r>
      <w:r w:rsidR="00FC56EB">
        <w:t>О</w:t>
      </w:r>
      <w:r w:rsidR="00FC56EB" w:rsidRPr="00E03DF2">
        <w:t xml:space="preserve">б утверждении списка участников конкурсного отбора, </w:t>
      </w:r>
      <w:r w:rsidR="00C128EB">
        <w:t>заявки</w:t>
      </w:r>
      <w:r w:rsidR="00FC56EB" w:rsidRPr="00E03DF2">
        <w:t xml:space="preserve"> которых подлежат оценке конкурсной комиссией, и списка СОНКО, не допущенных к участию в конкурсном отборе</w:t>
      </w:r>
    </w:p>
    <w:p w:rsidR="00A1667F" w:rsidRPr="00B36998" w:rsidRDefault="00A1667F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C7101D" w:rsidRPr="00B36998" w:rsidRDefault="00C7101D" w:rsidP="007C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B36998">
        <w:rPr>
          <w:rFonts w:ascii="Times New Roman" w:hAnsi="Times New Roman" w:cs="Times New Roman"/>
          <w:sz w:val="28"/>
          <w:szCs w:val="28"/>
        </w:rPr>
        <w:t xml:space="preserve"> Принять к исполнению повестку заседания комиссии.</w:t>
      </w:r>
    </w:p>
    <w:p w:rsidR="009F0B44" w:rsidRPr="00B36998" w:rsidRDefault="00C7101D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i/>
        </w:rPr>
      </w:pPr>
      <w:r w:rsidRPr="00B36998">
        <w:rPr>
          <w:b/>
        </w:rPr>
        <w:t>ГОЛОСОВАЛИ:</w:t>
      </w:r>
      <w:r w:rsidRPr="00B36998">
        <w:t xml:space="preserve">  </w:t>
      </w:r>
      <w:r w:rsidR="009F0B44" w:rsidRPr="00B36998">
        <w:rPr>
          <w:i/>
        </w:rPr>
        <w:t xml:space="preserve">«за» - </w:t>
      </w:r>
      <w:r w:rsidR="007C7CFB" w:rsidRPr="00B36998">
        <w:rPr>
          <w:i/>
        </w:rPr>
        <w:t>единогласно</w:t>
      </w:r>
      <w:r w:rsidR="009F0B44" w:rsidRPr="00B36998">
        <w:rPr>
          <w:i/>
        </w:rPr>
        <w:t>.</w:t>
      </w:r>
    </w:p>
    <w:p w:rsidR="00422ACD" w:rsidRPr="00B36998" w:rsidRDefault="00422ACD" w:rsidP="007C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7101D" w:rsidRPr="00B36998" w:rsidRDefault="00C7101D" w:rsidP="007C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6998">
        <w:rPr>
          <w:rFonts w:ascii="Times New Roman" w:hAnsi="Times New Roman" w:cs="Times New Roman"/>
          <w:sz w:val="28"/>
          <w:szCs w:val="28"/>
          <w:u w:val="single"/>
        </w:rPr>
        <w:t>По вопросу 1.</w:t>
      </w:r>
    </w:p>
    <w:p w:rsidR="00C7101D" w:rsidRPr="00B36998" w:rsidRDefault="00C7101D" w:rsidP="007C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B36998">
        <w:rPr>
          <w:rFonts w:ascii="Times New Roman" w:hAnsi="Times New Roman" w:cs="Times New Roman"/>
          <w:sz w:val="28"/>
          <w:szCs w:val="28"/>
        </w:rPr>
        <w:t xml:space="preserve"> </w:t>
      </w:r>
      <w:r w:rsidR="009016CC" w:rsidRPr="00B369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A3EB1">
        <w:rPr>
          <w:rFonts w:ascii="Times New Roman" w:hAnsi="Times New Roman" w:cs="Times New Roman"/>
          <w:sz w:val="28"/>
          <w:szCs w:val="28"/>
        </w:rPr>
        <w:t>Никонычеву</w:t>
      </w:r>
      <w:proofErr w:type="spellEnd"/>
      <w:r w:rsidR="007A3EB1">
        <w:rPr>
          <w:rFonts w:ascii="Times New Roman" w:hAnsi="Times New Roman" w:cs="Times New Roman"/>
          <w:sz w:val="28"/>
          <w:szCs w:val="28"/>
        </w:rPr>
        <w:t xml:space="preserve"> Светлану Николаевну, секретаря комиссии.</w:t>
      </w:r>
    </w:p>
    <w:p w:rsidR="00DB1D2C" w:rsidRPr="00FA76EA" w:rsidRDefault="00DB1D2C" w:rsidP="00DB1D2C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>Конкурсный отбор объявлен Постановлением Администрации ТМР от 27.06.2022   № 496-п по направлениям:</w:t>
      </w:r>
    </w:p>
    <w:p w:rsidR="00DB1D2C" w:rsidRPr="00BC6358" w:rsidRDefault="00DB1D2C" w:rsidP="00DB1D2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- социальное обслуживание, социальная поддержка граждан;</w:t>
      </w:r>
    </w:p>
    <w:p w:rsidR="00DB1D2C" w:rsidRPr="00BC6358" w:rsidRDefault="00DB1D2C" w:rsidP="00DB1D2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- охрана здоровья, пропаганда здорового образа жизни;</w:t>
      </w:r>
    </w:p>
    <w:p w:rsidR="00DB1D2C" w:rsidRPr="00BC6358" w:rsidRDefault="00DB1D2C" w:rsidP="00DB1D2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- поддержка семьи, материнства, отцовства и детства;</w:t>
      </w:r>
    </w:p>
    <w:p w:rsidR="00DB1D2C" w:rsidRPr="00BC6358" w:rsidRDefault="00DB1D2C" w:rsidP="00DB1D2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- поддержка проектов в области культуры и искусства, сохранения исторической памяти;</w:t>
      </w:r>
    </w:p>
    <w:p w:rsidR="00DB1D2C" w:rsidRPr="00BC6358" w:rsidRDefault="00DB1D2C" w:rsidP="00DB1D2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- поддержка проектов в области образования, просвещения;</w:t>
      </w:r>
    </w:p>
    <w:p w:rsidR="00DB1D2C" w:rsidRPr="00BC6358" w:rsidRDefault="00DB1D2C" w:rsidP="00DB1D2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- охрана окружающей среды и защита животных;</w:t>
      </w:r>
    </w:p>
    <w:p w:rsidR="00DB1D2C" w:rsidRPr="00BC6358" w:rsidRDefault="00DB1D2C" w:rsidP="00DB1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6358">
        <w:rPr>
          <w:rFonts w:ascii="Times New Roman" w:hAnsi="Times New Roman" w:cs="Times New Roman"/>
          <w:sz w:val="26"/>
          <w:szCs w:val="26"/>
        </w:rPr>
        <w:t xml:space="preserve">- старт-ап (для СОНКО, </w:t>
      </w:r>
      <w:proofErr w:type="gramStart"/>
      <w:r w:rsidRPr="00BC6358">
        <w:rPr>
          <w:rFonts w:ascii="Times New Roman" w:hAnsi="Times New Roman" w:cs="Times New Roman"/>
          <w:sz w:val="26"/>
          <w:szCs w:val="26"/>
        </w:rPr>
        <w:t>действующих</w:t>
      </w:r>
      <w:proofErr w:type="gramEnd"/>
      <w:r w:rsidRPr="00BC6358">
        <w:rPr>
          <w:rFonts w:ascii="Times New Roman" w:hAnsi="Times New Roman" w:cs="Times New Roman"/>
          <w:sz w:val="26"/>
          <w:szCs w:val="26"/>
        </w:rPr>
        <w:t xml:space="preserve"> менее 1 года с момента регистрации).</w:t>
      </w:r>
    </w:p>
    <w:p w:rsidR="00DB1D2C" w:rsidRPr="00B36998" w:rsidRDefault="00DB1D2C" w:rsidP="00DB1D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приема заявок</w:t>
      </w:r>
      <w:r w:rsidRPr="00B36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(с 14.07.2022 по 03.08.2022 включительно) </w:t>
      </w:r>
      <w:r w:rsidRPr="00B36998">
        <w:rPr>
          <w:rFonts w:ascii="Times New Roman" w:hAnsi="Times New Roman" w:cs="Times New Roman"/>
          <w:sz w:val="28"/>
          <w:szCs w:val="28"/>
        </w:rPr>
        <w:t>на конкурс</w:t>
      </w:r>
      <w:r>
        <w:rPr>
          <w:rFonts w:ascii="Times New Roman" w:hAnsi="Times New Roman" w:cs="Times New Roman"/>
          <w:sz w:val="28"/>
          <w:szCs w:val="28"/>
        </w:rPr>
        <w:t xml:space="preserve">ный отбор </w:t>
      </w:r>
      <w:r w:rsidRPr="00B36998">
        <w:rPr>
          <w:rFonts w:ascii="Times New Roman" w:hAnsi="Times New Roman" w:cs="Times New Roman"/>
          <w:sz w:val="28"/>
          <w:szCs w:val="28"/>
        </w:rPr>
        <w:t>поступил</w:t>
      </w:r>
      <w:r>
        <w:rPr>
          <w:rFonts w:ascii="Times New Roman" w:hAnsi="Times New Roman" w:cs="Times New Roman"/>
          <w:sz w:val="28"/>
          <w:szCs w:val="28"/>
        </w:rPr>
        <w:t>о 11</w:t>
      </w:r>
      <w:r w:rsidRPr="00B36998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ок: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1435"/>
        <w:gridCol w:w="3685"/>
        <w:gridCol w:w="2169"/>
        <w:gridCol w:w="2376"/>
      </w:tblGrid>
      <w:tr w:rsidR="006113B4" w:rsidRPr="006113B4" w:rsidTr="00EA55A8">
        <w:trPr>
          <w:trHeight w:val="137"/>
        </w:trPr>
        <w:tc>
          <w:tcPr>
            <w:tcW w:w="1435" w:type="dxa"/>
          </w:tcPr>
          <w:p w:rsidR="00DB1D2C" w:rsidRPr="006113B4" w:rsidRDefault="00DB1D2C" w:rsidP="00611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DB1D2C" w:rsidRPr="006113B4" w:rsidRDefault="00DB1D2C" w:rsidP="00611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B4">
              <w:rPr>
                <w:rFonts w:ascii="Times New Roman" w:hAnsi="Times New Roman" w:cs="Times New Roman"/>
                <w:sz w:val="24"/>
                <w:szCs w:val="24"/>
              </w:rPr>
              <w:t>СОНКО</w:t>
            </w:r>
          </w:p>
        </w:tc>
        <w:tc>
          <w:tcPr>
            <w:tcW w:w="2169" w:type="dxa"/>
          </w:tcPr>
          <w:p w:rsidR="00DB1D2C" w:rsidRPr="006113B4" w:rsidRDefault="00DB1D2C" w:rsidP="00611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B4">
              <w:rPr>
                <w:rFonts w:ascii="Times New Roman" w:hAnsi="Times New Roman" w:cs="Times New Roman"/>
                <w:sz w:val="24"/>
                <w:szCs w:val="24"/>
              </w:rPr>
              <w:t>Дата и форма поступления</w:t>
            </w:r>
          </w:p>
        </w:tc>
        <w:tc>
          <w:tcPr>
            <w:tcW w:w="2376" w:type="dxa"/>
          </w:tcPr>
          <w:p w:rsidR="00DB1D2C" w:rsidRPr="006113B4" w:rsidRDefault="00DB1D2C" w:rsidP="00611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B4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субсидии</w:t>
            </w:r>
          </w:p>
        </w:tc>
      </w:tr>
      <w:tr w:rsidR="006113B4" w:rsidRPr="006113B4" w:rsidTr="00EA55A8">
        <w:trPr>
          <w:trHeight w:val="137"/>
        </w:trPr>
        <w:tc>
          <w:tcPr>
            <w:tcW w:w="1435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Заявка №1</w:t>
            </w:r>
          </w:p>
        </w:tc>
        <w:tc>
          <w:tcPr>
            <w:tcW w:w="3685" w:type="dxa"/>
          </w:tcPr>
          <w:p w:rsidR="00DB1D2C" w:rsidRPr="006113B4" w:rsidRDefault="00DB1D2C" w:rsidP="006113B4">
            <w:pPr>
              <w:pStyle w:val="20"/>
              <w:tabs>
                <w:tab w:val="left" w:pos="105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113B4">
              <w:rPr>
                <w:sz w:val="20"/>
                <w:szCs w:val="20"/>
              </w:rPr>
              <w:t xml:space="preserve">Автономная некоммерческая организация "Студия "Другое Небо" </w:t>
            </w:r>
          </w:p>
          <w:p w:rsidR="00DB1D2C" w:rsidRPr="006113B4" w:rsidRDefault="00DB1D2C" w:rsidP="006113B4">
            <w:pPr>
              <w:pStyle w:val="20"/>
              <w:tabs>
                <w:tab w:val="left" w:pos="105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29.07.2022, на бумажном носителе</w:t>
            </w:r>
          </w:p>
        </w:tc>
        <w:tc>
          <w:tcPr>
            <w:tcW w:w="2376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80 000,00 руб.</w:t>
            </w:r>
          </w:p>
        </w:tc>
      </w:tr>
      <w:tr w:rsidR="006113B4" w:rsidRPr="006113B4" w:rsidTr="00EA55A8">
        <w:trPr>
          <w:trHeight w:val="137"/>
        </w:trPr>
        <w:tc>
          <w:tcPr>
            <w:tcW w:w="1435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Заявка №2</w:t>
            </w:r>
          </w:p>
        </w:tc>
        <w:tc>
          <w:tcPr>
            <w:tcW w:w="3685" w:type="dxa"/>
            <w:vAlign w:val="center"/>
          </w:tcPr>
          <w:p w:rsidR="00DB1D2C" w:rsidRPr="006113B4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 xml:space="preserve">Ярославская областная организация </w:t>
            </w:r>
            <w:r w:rsidRPr="00611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2169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01.08.2022, на </w:t>
            </w:r>
            <w:r w:rsidRPr="00611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бумажном носителе</w:t>
            </w: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376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47 200,00 руб.</w:t>
            </w:r>
          </w:p>
        </w:tc>
      </w:tr>
      <w:tr w:rsidR="006113B4" w:rsidRPr="006113B4" w:rsidTr="00EA55A8">
        <w:trPr>
          <w:trHeight w:val="137"/>
        </w:trPr>
        <w:tc>
          <w:tcPr>
            <w:tcW w:w="1435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Заявка №3</w:t>
            </w:r>
          </w:p>
        </w:tc>
        <w:tc>
          <w:tcPr>
            <w:tcW w:w="3685" w:type="dxa"/>
            <w:vAlign w:val="center"/>
          </w:tcPr>
          <w:p w:rsidR="00DB1D2C" w:rsidRPr="006113B4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«Институт развития города»</w:t>
            </w:r>
          </w:p>
        </w:tc>
        <w:tc>
          <w:tcPr>
            <w:tcW w:w="2169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02.08.2022, на бумажном носителе</w:t>
            </w: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376" w:type="dxa"/>
          </w:tcPr>
          <w:p w:rsidR="00DB1D2C" w:rsidRPr="006113B4" w:rsidRDefault="003F06CF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69915,04</w:t>
            </w:r>
            <w:r w:rsidR="00DB1D2C" w:rsidRPr="006113B4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6113B4" w:rsidRPr="006113B4" w:rsidTr="00EA55A8">
        <w:trPr>
          <w:trHeight w:val="137"/>
        </w:trPr>
        <w:tc>
          <w:tcPr>
            <w:tcW w:w="1435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Заявка №4</w:t>
            </w:r>
          </w:p>
        </w:tc>
        <w:tc>
          <w:tcPr>
            <w:tcW w:w="3685" w:type="dxa"/>
            <w:vAlign w:val="center"/>
          </w:tcPr>
          <w:p w:rsidR="00DB1D2C" w:rsidRPr="006113B4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 xml:space="preserve">Ярославская областная общественная организация Российского Союза Молодежи </w:t>
            </w:r>
          </w:p>
        </w:tc>
        <w:tc>
          <w:tcPr>
            <w:tcW w:w="2169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02.08.2022, на бумажном носителе</w:t>
            </w:r>
          </w:p>
        </w:tc>
        <w:tc>
          <w:tcPr>
            <w:tcW w:w="2376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80 240,00 руб.</w:t>
            </w:r>
          </w:p>
        </w:tc>
      </w:tr>
      <w:tr w:rsidR="006113B4" w:rsidRPr="006113B4" w:rsidTr="00EA55A8">
        <w:trPr>
          <w:trHeight w:val="137"/>
        </w:trPr>
        <w:tc>
          <w:tcPr>
            <w:tcW w:w="1435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Заявка №5</w:t>
            </w:r>
          </w:p>
        </w:tc>
        <w:tc>
          <w:tcPr>
            <w:tcW w:w="3685" w:type="dxa"/>
            <w:vAlign w:val="center"/>
          </w:tcPr>
          <w:p w:rsidR="00DB1D2C" w:rsidRPr="006113B4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организация поддержки и развития культурно-досуговых проектов "Культура Отечества" </w:t>
            </w:r>
          </w:p>
        </w:tc>
        <w:tc>
          <w:tcPr>
            <w:tcW w:w="2169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03.08.2022, на бумажном носителе</w:t>
            </w:r>
          </w:p>
        </w:tc>
        <w:tc>
          <w:tcPr>
            <w:tcW w:w="2376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79 625,00 руб.</w:t>
            </w:r>
          </w:p>
        </w:tc>
      </w:tr>
      <w:tr w:rsidR="006113B4" w:rsidRPr="006113B4" w:rsidTr="00EA55A8">
        <w:trPr>
          <w:trHeight w:val="137"/>
        </w:trPr>
        <w:tc>
          <w:tcPr>
            <w:tcW w:w="1435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Заявка №6</w:t>
            </w:r>
          </w:p>
        </w:tc>
        <w:tc>
          <w:tcPr>
            <w:tcW w:w="3685" w:type="dxa"/>
            <w:vAlign w:val="center"/>
          </w:tcPr>
          <w:p w:rsidR="00DB1D2C" w:rsidRPr="006113B4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социальной помощи населению Тутаевского муниципального района "Надежда" </w:t>
            </w:r>
          </w:p>
        </w:tc>
        <w:tc>
          <w:tcPr>
            <w:tcW w:w="2169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03.08.2022, на бумажном носителе</w:t>
            </w:r>
          </w:p>
        </w:tc>
        <w:tc>
          <w:tcPr>
            <w:tcW w:w="2376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80 000,00 руб.</w:t>
            </w:r>
          </w:p>
        </w:tc>
      </w:tr>
      <w:tr w:rsidR="006113B4" w:rsidRPr="006113B4" w:rsidTr="00EA55A8">
        <w:trPr>
          <w:trHeight w:val="137"/>
        </w:trPr>
        <w:tc>
          <w:tcPr>
            <w:tcW w:w="1435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Заявка №7</w:t>
            </w:r>
          </w:p>
        </w:tc>
        <w:tc>
          <w:tcPr>
            <w:tcW w:w="3685" w:type="dxa"/>
            <w:vAlign w:val="center"/>
          </w:tcPr>
          <w:p w:rsidR="00DB1D2C" w:rsidRPr="006113B4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 xml:space="preserve">Ярославская областная общественная организация "Ярославский областной союз женщин" </w:t>
            </w:r>
          </w:p>
        </w:tc>
        <w:tc>
          <w:tcPr>
            <w:tcW w:w="2169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03.08.2022, на бумажном носителе</w:t>
            </w:r>
          </w:p>
        </w:tc>
        <w:tc>
          <w:tcPr>
            <w:tcW w:w="2376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60 000,00 руб.</w:t>
            </w:r>
          </w:p>
        </w:tc>
      </w:tr>
      <w:tr w:rsidR="006113B4" w:rsidRPr="006113B4" w:rsidTr="00EA55A8">
        <w:trPr>
          <w:trHeight w:val="137"/>
        </w:trPr>
        <w:tc>
          <w:tcPr>
            <w:tcW w:w="1435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 xml:space="preserve">Заявка №8 </w:t>
            </w:r>
          </w:p>
        </w:tc>
        <w:tc>
          <w:tcPr>
            <w:tcW w:w="3685" w:type="dxa"/>
            <w:vAlign w:val="center"/>
          </w:tcPr>
          <w:p w:rsidR="00DB1D2C" w:rsidRPr="006113B4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 xml:space="preserve">Ярославская региональная общественная спортивная организация "Федерация армейского рукопашного боя" </w:t>
            </w:r>
          </w:p>
        </w:tc>
        <w:tc>
          <w:tcPr>
            <w:tcW w:w="2169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 xml:space="preserve">03.08.2022, на бумажном носителе </w:t>
            </w:r>
          </w:p>
        </w:tc>
        <w:tc>
          <w:tcPr>
            <w:tcW w:w="2376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80 256,00 руб.</w:t>
            </w:r>
          </w:p>
        </w:tc>
      </w:tr>
      <w:tr w:rsidR="006113B4" w:rsidRPr="006113B4" w:rsidTr="00EA55A8">
        <w:trPr>
          <w:trHeight w:val="137"/>
        </w:trPr>
        <w:tc>
          <w:tcPr>
            <w:tcW w:w="1435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Заявка №9</w:t>
            </w:r>
          </w:p>
        </w:tc>
        <w:tc>
          <w:tcPr>
            <w:tcW w:w="3685" w:type="dxa"/>
            <w:vAlign w:val="center"/>
          </w:tcPr>
          <w:p w:rsidR="00DB1D2C" w:rsidRPr="006113B4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 xml:space="preserve">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 </w:t>
            </w:r>
          </w:p>
        </w:tc>
        <w:tc>
          <w:tcPr>
            <w:tcW w:w="2169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03.08.2022, на бумажном носителе</w:t>
            </w:r>
          </w:p>
        </w:tc>
        <w:tc>
          <w:tcPr>
            <w:tcW w:w="2376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71 014,36 руб.</w:t>
            </w:r>
          </w:p>
        </w:tc>
      </w:tr>
      <w:tr w:rsidR="006113B4" w:rsidRPr="006113B4" w:rsidTr="00EA55A8">
        <w:trPr>
          <w:trHeight w:val="137"/>
        </w:trPr>
        <w:tc>
          <w:tcPr>
            <w:tcW w:w="1435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Заявка №10</w:t>
            </w:r>
          </w:p>
        </w:tc>
        <w:tc>
          <w:tcPr>
            <w:tcW w:w="3685" w:type="dxa"/>
            <w:vAlign w:val="center"/>
          </w:tcPr>
          <w:p w:rsidR="00DB1D2C" w:rsidRPr="006113B4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 xml:space="preserve">Ярославская региональная общественная организация "Клуб </w:t>
            </w:r>
            <w:proofErr w:type="gramStart"/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социальных</w:t>
            </w:r>
            <w:proofErr w:type="gramEnd"/>
            <w:r w:rsidRPr="006113B4">
              <w:rPr>
                <w:rFonts w:ascii="Times New Roman" w:hAnsi="Times New Roman" w:cs="Times New Roman"/>
                <w:sz w:val="20"/>
                <w:szCs w:val="20"/>
              </w:rPr>
              <w:t xml:space="preserve"> инициатив" </w:t>
            </w:r>
          </w:p>
        </w:tc>
        <w:tc>
          <w:tcPr>
            <w:tcW w:w="2169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 xml:space="preserve">03.08.2022, на бумажном носителе </w:t>
            </w:r>
          </w:p>
        </w:tc>
        <w:tc>
          <w:tcPr>
            <w:tcW w:w="2376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75 000,00 руб.</w:t>
            </w:r>
          </w:p>
        </w:tc>
      </w:tr>
      <w:tr w:rsidR="006113B4" w:rsidRPr="006113B4" w:rsidTr="00EA55A8">
        <w:trPr>
          <w:trHeight w:val="137"/>
        </w:trPr>
        <w:tc>
          <w:tcPr>
            <w:tcW w:w="1435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Заявка №11</w:t>
            </w:r>
          </w:p>
        </w:tc>
        <w:tc>
          <w:tcPr>
            <w:tcW w:w="3685" w:type="dxa"/>
            <w:vAlign w:val="center"/>
          </w:tcPr>
          <w:p w:rsidR="00DB1D2C" w:rsidRPr="006113B4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 xml:space="preserve">Частное учреждение дополнительного образования "Центр "Пирамида" </w:t>
            </w:r>
          </w:p>
        </w:tc>
        <w:tc>
          <w:tcPr>
            <w:tcW w:w="2169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03.08.2022, на бумажном носителе</w:t>
            </w:r>
          </w:p>
        </w:tc>
        <w:tc>
          <w:tcPr>
            <w:tcW w:w="2376" w:type="dxa"/>
          </w:tcPr>
          <w:p w:rsidR="00DB1D2C" w:rsidRPr="006113B4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3B4">
              <w:rPr>
                <w:rFonts w:ascii="Times New Roman" w:hAnsi="Times New Roman" w:cs="Times New Roman"/>
                <w:sz w:val="20"/>
                <w:szCs w:val="20"/>
              </w:rPr>
              <w:t>80 000,00 руб.</w:t>
            </w:r>
          </w:p>
        </w:tc>
      </w:tr>
    </w:tbl>
    <w:p w:rsidR="00DB1D2C" w:rsidRDefault="00DB1D2C" w:rsidP="007C3D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3EB1" w:rsidRDefault="007A3EB1" w:rsidP="007C3D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sz w:val="28"/>
          <w:szCs w:val="28"/>
        </w:rPr>
        <w:t>По результатам вскрытия конверт</w:t>
      </w:r>
      <w:r w:rsidR="00DB1D2C">
        <w:rPr>
          <w:rFonts w:ascii="Times New Roman" w:hAnsi="Times New Roman" w:cs="Times New Roman"/>
          <w:sz w:val="28"/>
          <w:szCs w:val="28"/>
        </w:rPr>
        <w:t>ов</w:t>
      </w:r>
      <w:r w:rsidRPr="00B36998">
        <w:rPr>
          <w:rFonts w:ascii="Times New Roman" w:hAnsi="Times New Roman" w:cs="Times New Roman"/>
          <w:sz w:val="28"/>
          <w:szCs w:val="28"/>
        </w:rPr>
        <w:t xml:space="preserve"> с заявк</w:t>
      </w:r>
      <w:r w:rsidR="00DB1D2C">
        <w:rPr>
          <w:rFonts w:ascii="Times New Roman" w:hAnsi="Times New Roman" w:cs="Times New Roman"/>
          <w:sz w:val="28"/>
          <w:szCs w:val="28"/>
        </w:rPr>
        <w:t>ами</w:t>
      </w:r>
      <w:r w:rsidRPr="00B36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группой в составе: Иванова О.Н., Никонычева С.Н.  </w:t>
      </w:r>
      <w:r w:rsidRPr="00B36998">
        <w:rPr>
          <w:rFonts w:ascii="Times New Roman" w:hAnsi="Times New Roman" w:cs="Times New Roman"/>
          <w:sz w:val="28"/>
          <w:szCs w:val="28"/>
        </w:rPr>
        <w:t>установлено: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05D6">
        <w:rPr>
          <w:rFonts w:ascii="Times New Roman" w:hAnsi="Times New Roman" w:cs="Times New Roman"/>
          <w:sz w:val="28"/>
          <w:szCs w:val="28"/>
        </w:rPr>
        <w:t>в заявк</w:t>
      </w:r>
      <w:r w:rsidR="00DB1D2C">
        <w:rPr>
          <w:rFonts w:ascii="Times New Roman" w:hAnsi="Times New Roman" w:cs="Times New Roman"/>
          <w:sz w:val="28"/>
          <w:szCs w:val="28"/>
        </w:rPr>
        <w:t>ах</w:t>
      </w:r>
      <w:r w:rsidRPr="002305D6">
        <w:rPr>
          <w:rFonts w:ascii="Times New Roman" w:hAnsi="Times New Roman" w:cs="Times New Roman"/>
          <w:sz w:val="28"/>
          <w:szCs w:val="28"/>
        </w:rPr>
        <w:t xml:space="preserve"> №1</w:t>
      </w:r>
      <w:r w:rsidR="00DB1D2C">
        <w:rPr>
          <w:rFonts w:ascii="Times New Roman" w:hAnsi="Times New Roman" w:cs="Times New Roman"/>
          <w:sz w:val="28"/>
          <w:szCs w:val="28"/>
        </w:rPr>
        <w:t>-11</w:t>
      </w:r>
      <w:r w:rsidRPr="00230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 документов представлен в полном объеме.</w:t>
      </w:r>
    </w:p>
    <w:p w:rsidR="007C3D0E" w:rsidRPr="007C3D0E" w:rsidRDefault="007C3D0E" w:rsidP="007C3D0E">
      <w:pPr>
        <w:tabs>
          <w:tab w:val="left" w:pos="426"/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3EB1" w:rsidRPr="007C3D0E">
        <w:rPr>
          <w:rFonts w:ascii="Times New Roman" w:hAnsi="Times New Roman" w:cs="Times New Roman"/>
          <w:sz w:val="28"/>
          <w:szCs w:val="28"/>
          <w:u w:val="single"/>
        </w:rPr>
        <w:t>Результаты проверки рабоч</w:t>
      </w:r>
      <w:r w:rsidRPr="007C3D0E">
        <w:rPr>
          <w:rFonts w:ascii="Times New Roman" w:hAnsi="Times New Roman" w:cs="Times New Roman"/>
          <w:sz w:val="28"/>
          <w:szCs w:val="28"/>
          <w:u w:val="single"/>
        </w:rPr>
        <w:t>ей группы.</w:t>
      </w:r>
    </w:p>
    <w:p w:rsidR="007C3D0E" w:rsidRPr="007C3D0E" w:rsidRDefault="00DB1D2C" w:rsidP="007C3D0E">
      <w:p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СОНКО (заявки №1-11) допускаю</w:t>
      </w:r>
      <w:r w:rsidR="007C3D0E" w:rsidRPr="007C3D0E">
        <w:rPr>
          <w:rFonts w:ascii="Times New Roman" w:hAnsi="Times New Roman" w:cs="Times New Roman"/>
          <w:sz w:val="28"/>
          <w:szCs w:val="28"/>
        </w:rPr>
        <w:t>тся к участию в конкурсном отборе:</w:t>
      </w:r>
    </w:p>
    <w:p w:rsidR="007C3D0E" w:rsidRPr="00DB1D2C" w:rsidRDefault="00DB1D2C" w:rsidP="00DB1D2C">
      <w:pPr>
        <w:pStyle w:val="aa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СОНКО соответствую</w:t>
      </w:r>
      <w:r w:rsidR="007C3D0E" w:rsidRPr="007C3D0E">
        <w:rPr>
          <w:rFonts w:ascii="Times New Roman" w:hAnsi="Times New Roman" w:cs="Times New Roman"/>
          <w:sz w:val="28"/>
          <w:szCs w:val="28"/>
        </w:rPr>
        <w:t xml:space="preserve">т требованиям к участникам конкурсного отбора, </w:t>
      </w:r>
      <w:r w:rsidR="007C3D0E" w:rsidRPr="00DB1D2C">
        <w:rPr>
          <w:rFonts w:ascii="Times New Roman" w:hAnsi="Times New Roman" w:cs="Times New Roman"/>
          <w:sz w:val="28"/>
          <w:szCs w:val="28"/>
        </w:rPr>
        <w:t xml:space="preserve">предусмотренным пунктом 3 раздела </w:t>
      </w:r>
      <w:r w:rsidR="007C3D0E" w:rsidRPr="00DB1D2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C3D0E" w:rsidRPr="00DB1D2C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7C3D0E" w:rsidRPr="00DB1D2C" w:rsidRDefault="007C3D0E" w:rsidP="00DB1D2C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52"/>
        </w:tabs>
        <w:spacing w:after="0" w:line="240" w:lineRule="auto"/>
        <w:ind w:left="0" w:firstLine="0"/>
        <w:jc w:val="both"/>
      </w:pPr>
      <w:r w:rsidRPr="00DB1D2C">
        <w:t>представленны</w:t>
      </w:r>
      <w:r w:rsidR="00DB1D2C" w:rsidRPr="00DB1D2C">
        <w:t>е</w:t>
      </w:r>
      <w:r w:rsidRPr="00DB1D2C">
        <w:t xml:space="preserve"> на конкурсный отбор проект</w:t>
      </w:r>
      <w:r w:rsidR="00DB1D2C" w:rsidRPr="00DB1D2C">
        <w:t>ы соответствую</w:t>
      </w:r>
      <w:r w:rsidRPr="00DB1D2C">
        <w:t>т уставным целям СОНКО и (или) направлениям конкурсного отбора;</w:t>
      </w:r>
    </w:p>
    <w:p w:rsidR="00DB1D2C" w:rsidRPr="00DB1D2C" w:rsidRDefault="00DB1D2C" w:rsidP="00DB1D2C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DB1D2C">
        <w:rPr>
          <w:rFonts w:ascii="Times New Roman" w:hAnsi="Times New Roman" w:cs="Times New Roman"/>
          <w:sz w:val="28"/>
          <w:szCs w:val="28"/>
        </w:rPr>
        <w:t>заявки</w:t>
      </w:r>
      <w:r w:rsidR="007C3D0E" w:rsidRPr="00DB1D2C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Pr="00DB1D2C">
        <w:rPr>
          <w:rFonts w:ascii="Times New Roman" w:hAnsi="Times New Roman" w:cs="Times New Roman"/>
          <w:sz w:val="28"/>
          <w:szCs w:val="28"/>
        </w:rPr>
        <w:t>и</w:t>
      </w:r>
      <w:r w:rsidR="007C3D0E" w:rsidRPr="00DB1D2C">
        <w:rPr>
          <w:rFonts w:ascii="Times New Roman" w:hAnsi="Times New Roman" w:cs="Times New Roman"/>
          <w:sz w:val="28"/>
          <w:szCs w:val="28"/>
        </w:rPr>
        <w:t xml:space="preserve"> Организатору конкурса в  сроки, предусмотренные объявлением о проведении конкурсного отбора проектов социально ориентированных некоммерческих организаций по охране окружающей среды и защите животных для предоставления субсидий из бюджета Тутаевского муниципального района в 2022 году</w:t>
      </w:r>
      <w:r w:rsidRPr="00DB1D2C">
        <w:rPr>
          <w:rFonts w:ascii="Times New Roman" w:hAnsi="Times New Roman" w:cs="Times New Roman"/>
          <w:sz w:val="28"/>
          <w:szCs w:val="28"/>
        </w:rPr>
        <w:t xml:space="preserve"> (Постановление Администрации ТМР №496-п от</w:t>
      </w:r>
      <w:r w:rsidR="007C3D0E" w:rsidRPr="00DB1D2C">
        <w:rPr>
          <w:rFonts w:ascii="Times New Roman" w:hAnsi="Times New Roman" w:cs="Times New Roman"/>
          <w:sz w:val="28"/>
          <w:szCs w:val="28"/>
        </w:rPr>
        <w:t xml:space="preserve"> </w:t>
      </w:r>
      <w:r w:rsidRPr="00DB1D2C">
        <w:rPr>
          <w:rFonts w:ascii="Times New Roman" w:hAnsi="Times New Roman" w:cs="Times New Roman"/>
          <w:sz w:val="28"/>
          <w:szCs w:val="28"/>
        </w:rPr>
        <w:t>27.06.2022);</w:t>
      </w:r>
    </w:p>
    <w:p w:rsidR="007C3D0E" w:rsidRPr="007C3D0E" w:rsidRDefault="007C3D0E" w:rsidP="007C3D0E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52"/>
        </w:tabs>
        <w:spacing w:after="0" w:line="240" w:lineRule="auto"/>
        <w:ind w:left="0" w:firstLine="0"/>
        <w:jc w:val="both"/>
      </w:pPr>
      <w:r w:rsidRPr="007C3D0E">
        <w:t>сроки реализации проект</w:t>
      </w:r>
      <w:r w:rsidR="00DB1D2C">
        <w:t>ов</w:t>
      </w:r>
      <w:r w:rsidRPr="007C3D0E">
        <w:t xml:space="preserve"> и (или) объем субсидии, испрашиваемой в заявке, соответствуют условиям конкурсного отбора;</w:t>
      </w:r>
    </w:p>
    <w:p w:rsidR="007C3D0E" w:rsidRPr="007C3D0E" w:rsidRDefault="007C3D0E" w:rsidP="007C3D0E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52"/>
        </w:tabs>
        <w:spacing w:after="0" w:line="240" w:lineRule="auto"/>
        <w:ind w:left="0" w:firstLine="0"/>
        <w:jc w:val="both"/>
      </w:pPr>
      <w:r w:rsidRPr="007C3D0E">
        <w:t>смет</w:t>
      </w:r>
      <w:r w:rsidR="00DB1D2C">
        <w:t>ы расходов на реализацию проектов содержат информацию</w:t>
      </w:r>
      <w:r w:rsidRPr="007C3D0E">
        <w:t xml:space="preserve"> о наличии обязательств со стороны СОНКО по </w:t>
      </w:r>
      <w:proofErr w:type="spellStart"/>
      <w:r w:rsidRPr="007C3D0E">
        <w:t>софинансированию</w:t>
      </w:r>
      <w:proofErr w:type="spellEnd"/>
      <w:r w:rsidRPr="007C3D0E">
        <w:t xml:space="preserve"> не менее </w:t>
      </w:r>
      <w:r w:rsidRPr="007C3D0E">
        <w:lastRenderedPageBreak/>
        <w:t>10% от общей сметы расходов проекта;</w:t>
      </w:r>
    </w:p>
    <w:p w:rsidR="007C3D0E" w:rsidRPr="007C3D0E" w:rsidRDefault="00DB1D2C" w:rsidP="007C3D0E">
      <w:pPr>
        <w:pStyle w:val="aa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недостоверная информация в заявках</w:t>
      </w:r>
      <w:r w:rsidR="007C3D0E" w:rsidRPr="007C3D0E">
        <w:rPr>
          <w:rFonts w:ascii="Times New Roman" w:hAnsi="Times New Roman" w:cs="Times New Roman"/>
          <w:sz w:val="28"/>
          <w:szCs w:val="28"/>
        </w:rPr>
        <w:t xml:space="preserve"> СОНКО отсутствует.</w:t>
      </w:r>
    </w:p>
    <w:p w:rsidR="00EA0D16" w:rsidRDefault="00EA0D16" w:rsidP="007C3D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40DCC" w:rsidRDefault="00EA0D16" w:rsidP="007C3D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приняли к сведению.</w:t>
      </w:r>
    </w:p>
    <w:p w:rsidR="00EA0D16" w:rsidRDefault="00EA0D16" w:rsidP="007C3D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A0D16" w:rsidRPr="00B36998" w:rsidRDefault="00EA0D16" w:rsidP="007C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6998">
        <w:rPr>
          <w:rFonts w:ascii="Times New Roman" w:hAnsi="Times New Roman" w:cs="Times New Roman"/>
          <w:sz w:val="28"/>
          <w:szCs w:val="28"/>
          <w:u w:val="single"/>
        </w:rPr>
        <w:t xml:space="preserve">По вопросу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B3699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A0D16" w:rsidRPr="00B36998" w:rsidRDefault="00EA0D16" w:rsidP="007C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B36998">
        <w:rPr>
          <w:rFonts w:ascii="Times New Roman" w:hAnsi="Times New Roman" w:cs="Times New Roman"/>
          <w:sz w:val="28"/>
          <w:szCs w:val="28"/>
        </w:rPr>
        <w:t xml:space="preserve">   </w:t>
      </w:r>
      <w:r w:rsidR="007A3EB1">
        <w:rPr>
          <w:rFonts w:ascii="Times New Roman" w:hAnsi="Times New Roman" w:cs="Times New Roman"/>
          <w:sz w:val="28"/>
          <w:szCs w:val="28"/>
        </w:rPr>
        <w:t>Иванову Ольгу Николаевну,</w:t>
      </w:r>
      <w:r w:rsidR="00BE574E">
        <w:rPr>
          <w:rFonts w:ascii="Times New Roman" w:hAnsi="Times New Roman" w:cs="Times New Roman"/>
          <w:sz w:val="28"/>
          <w:szCs w:val="28"/>
        </w:rPr>
        <w:t xml:space="preserve"> </w:t>
      </w:r>
      <w:r w:rsidRPr="00B36998">
        <w:rPr>
          <w:rFonts w:ascii="Times New Roman" w:hAnsi="Times New Roman" w:cs="Times New Roman"/>
          <w:sz w:val="28"/>
          <w:szCs w:val="28"/>
        </w:rPr>
        <w:t>председателя комиссии.</w:t>
      </w:r>
    </w:p>
    <w:p w:rsidR="00ED6E9E" w:rsidRDefault="00ED6E9E" w:rsidP="007C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CBB">
        <w:rPr>
          <w:rFonts w:ascii="Times New Roman" w:hAnsi="Times New Roman" w:cs="Times New Roman"/>
          <w:sz w:val="28"/>
          <w:szCs w:val="28"/>
        </w:rPr>
        <w:t xml:space="preserve">Предлагается: </w:t>
      </w:r>
      <w:r w:rsidR="00B36998" w:rsidRPr="00094CBB">
        <w:rPr>
          <w:rFonts w:ascii="Times New Roman" w:hAnsi="Times New Roman" w:cs="Times New Roman"/>
          <w:sz w:val="28"/>
          <w:szCs w:val="28"/>
        </w:rPr>
        <w:t>признать заявк</w:t>
      </w:r>
      <w:r w:rsidR="00DB1D2C">
        <w:rPr>
          <w:rFonts w:ascii="Times New Roman" w:hAnsi="Times New Roman" w:cs="Times New Roman"/>
          <w:sz w:val="28"/>
          <w:szCs w:val="28"/>
        </w:rPr>
        <w:t>и</w:t>
      </w:r>
      <w:r w:rsidR="00B36998" w:rsidRPr="00094CBB">
        <w:rPr>
          <w:rFonts w:ascii="Times New Roman" w:hAnsi="Times New Roman" w:cs="Times New Roman"/>
          <w:sz w:val="28"/>
          <w:szCs w:val="28"/>
        </w:rPr>
        <w:t xml:space="preserve"> </w:t>
      </w:r>
      <w:r w:rsidR="00A164A7">
        <w:rPr>
          <w:rFonts w:ascii="Times New Roman" w:hAnsi="Times New Roman" w:cs="Times New Roman"/>
          <w:sz w:val="28"/>
          <w:szCs w:val="28"/>
        </w:rPr>
        <w:t>№ 1</w:t>
      </w:r>
      <w:r w:rsidR="00DB1D2C">
        <w:rPr>
          <w:rFonts w:ascii="Times New Roman" w:hAnsi="Times New Roman" w:cs="Times New Roman"/>
          <w:sz w:val="28"/>
          <w:szCs w:val="28"/>
        </w:rPr>
        <w:t>-11</w:t>
      </w:r>
      <w:r w:rsidR="00A164A7">
        <w:rPr>
          <w:rFonts w:ascii="Times New Roman" w:hAnsi="Times New Roman" w:cs="Times New Roman"/>
          <w:sz w:val="28"/>
          <w:szCs w:val="28"/>
        </w:rPr>
        <w:t xml:space="preserve"> </w:t>
      </w:r>
      <w:r w:rsidR="00094CBB" w:rsidRPr="00094CBB">
        <w:rPr>
          <w:rFonts w:ascii="Times New Roman" w:hAnsi="Times New Roman" w:cs="Times New Roman"/>
          <w:sz w:val="28"/>
          <w:szCs w:val="28"/>
        </w:rPr>
        <w:t>соответствующ</w:t>
      </w:r>
      <w:r w:rsidR="00DB1D2C">
        <w:rPr>
          <w:rFonts w:ascii="Times New Roman" w:hAnsi="Times New Roman" w:cs="Times New Roman"/>
          <w:sz w:val="28"/>
          <w:szCs w:val="28"/>
        </w:rPr>
        <w:t>им</w:t>
      </w:r>
      <w:r w:rsidR="00094CBB" w:rsidRPr="00094CBB">
        <w:rPr>
          <w:rFonts w:ascii="Times New Roman" w:hAnsi="Times New Roman" w:cs="Times New Roman"/>
          <w:sz w:val="28"/>
          <w:szCs w:val="28"/>
        </w:rPr>
        <w:t xml:space="preserve"> условиям конкурса </w:t>
      </w:r>
      <w:r w:rsidR="00094CBB">
        <w:rPr>
          <w:rFonts w:ascii="Times New Roman" w:hAnsi="Times New Roman" w:cs="Times New Roman"/>
          <w:sz w:val="28"/>
          <w:szCs w:val="28"/>
        </w:rPr>
        <w:t xml:space="preserve">- </w:t>
      </w:r>
      <w:r w:rsidR="00B36998" w:rsidRPr="00094CBB">
        <w:rPr>
          <w:rFonts w:ascii="Times New Roman" w:hAnsi="Times New Roman" w:cs="Times New Roman"/>
          <w:sz w:val="28"/>
          <w:szCs w:val="28"/>
        </w:rPr>
        <w:t>участник</w:t>
      </w:r>
      <w:r w:rsidR="00DB1D2C">
        <w:rPr>
          <w:rFonts w:ascii="Times New Roman" w:hAnsi="Times New Roman" w:cs="Times New Roman"/>
          <w:sz w:val="28"/>
          <w:szCs w:val="28"/>
        </w:rPr>
        <w:t>и</w:t>
      </w:r>
      <w:r w:rsidR="00B36998" w:rsidRPr="00094CBB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="00094CBB">
        <w:rPr>
          <w:rFonts w:ascii="Times New Roman" w:hAnsi="Times New Roman" w:cs="Times New Roman"/>
          <w:sz w:val="28"/>
          <w:szCs w:val="28"/>
        </w:rPr>
        <w:t>.</w:t>
      </w:r>
      <w:r w:rsidR="00063A04">
        <w:rPr>
          <w:rFonts w:ascii="Times New Roman" w:hAnsi="Times New Roman" w:cs="Times New Roman"/>
          <w:sz w:val="28"/>
          <w:szCs w:val="28"/>
        </w:rPr>
        <w:t xml:space="preserve"> Заявок, не допущенных к конкурсному отбору нет</w:t>
      </w:r>
      <w:r w:rsidR="00EA0D16">
        <w:rPr>
          <w:rFonts w:ascii="Times New Roman" w:hAnsi="Times New Roman" w:cs="Times New Roman"/>
          <w:sz w:val="28"/>
          <w:szCs w:val="28"/>
        </w:rPr>
        <w:t>.</w:t>
      </w:r>
    </w:p>
    <w:p w:rsidR="007C3D0E" w:rsidRDefault="007C3D0E" w:rsidP="007C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998" w:rsidRDefault="00B36998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  <w:r w:rsidRPr="00B36998">
        <w:t xml:space="preserve">СПИСОК </w:t>
      </w:r>
      <w:r w:rsidR="00C128EB" w:rsidRPr="00C128EB">
        <w:t xml:space="preserve">участников конкурсного отбора, </w:t>
      </w:r>
      <w:r w:rsidR="00C128EB">
        <w:t>заявки</w:t>
      </w:r>
      <w:r w:rsidR="00C128EB" w:rsidRPr="00C128EB">
        <w:t xml:space="preserve"> которых подлежат оценке конкурсной комиссией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1903"/>
        <w:gridCol w:w="4886"/>
        <w:gridCol w:w="2876"/>
      </w:tblGrid>
      <w:tr w:rsidR="00DB1D2C" w:rsidRPr="005036D8" w:rsidTr="00EA55A8">
        <w:trPr>
          <w:trHeight w:val="137"/>
        </w:trPr>
        <w:tc>
          <w:tcPr>
            <w:tcW w:w="1903" w:type="dxa"/>
          </w:tcPr>
          <w:p w:rsidR="00DB1D2C" w:rsidRPr="006113B4" w:rsidRDefault="00DB1D2C" w:rsidP="00611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6113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13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86" w:type="dxa"/>
          </w:tcPr>
          <w:p w:rsidR="00DB1D2C" w:rsidRPr="006113B4" w:rsidRDefault="00DB1D2C" w:rsidP="00611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B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СОНКО </w:t>
            </w:r>
          </w:p>
        </w:tc>
        <w:tc>
          <w:tcPr>
            <w:tcW w:w="2876" w:type="dxa"/>
          </w:tcPr>
          <w:p w:rsidR="00DB1D2C" w:rsidRPr="006113B4" w:rsidRDefault="00DB1D2C" w:rsidP="00611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B4">
              <w:rPr>
                <w:rFonts w:ascii="Times New Roman" w:hAnsi="Times New Roman" w:cs="Times New Roman"/>
                <w:sz w:val="24"/>
                <w:szCs w:val="24"/>
              </w:rPr>
              <w:t>Соответствие заявки установленным требованиям</w:t>
            </w:r>
          </w:p>
        </w:tc>
      </w:tr>
      <w:tr w:rsidR="00DB1D2C" w:rsidRPr="00FD24EF" w:rsidTr="00EA55A8">
        <w:trPr>
          <w:trHeight w:val="137"/>
        </w:trPr>
        <w:tc>
          <w:tcPr>
            <w:tcW w:w="1903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sz w:val="20"/>
                <w:szCs w:val="20"/>
              </w:rPr>
              <w:t>Заявка №1</w:t>
            </w:r>
          </w:p>
        </w:tc>
        <w:tc>
          <w:tcPr>
            <w:tcW w:w="4886" w:type="dxa"/>
          </w:tcPr>
          <w:p w:rsidR="00DB1D2C" w:rsidRPr="00FD24EF" w:rsidRDefault="00DB1D2C" w:rsidP="006113B4">
            <w:pPr>
              <w:pStyle w:val="20"/>
              <w:tabs>
                <w:tab w:val="left" w:pos="105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D24EF">
              <w:rPr>
                <w:sz w:val="20"/>
                <w:szCs w:val="20"/>
              </w:rPr>
              <w:t xml:space="preserve">Автономная некоммерческая организация "Студия "Другое Небо" </w:t>
            </w:r>
          </w:p>
          <w:p w:rsidR="00DB1D2C" w:rsidRPr="00FD24EF" w:rsidRDefault="00DB1D2C" w:rsidP="006113B4">
            <w:pPr>
              <w:pStyle w:val="20"/>
              <w:tabs>
                <w:tab w:val="left" w:pos="105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998">
              <w:rPr>
                <w:i/>
              </w:rPr>
              <w:t>соответствует</w:t>
            </w:r>
          </w:p>
        </w:tc>
      </w:tr>
      <w:tr w:rsidR="00DB1D2C" w:rsidRPr="00FD24EF" w:rsidTr="00EA55A8">
        <w:trPr>
          <w:trHeight w:val="137"/>
        </w:trPr>
        <w:tc>
          <w:tcPr>
            <w:tcW w:w="1903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sz w:val="20"/>
                <w:szCs w:val="20"/>
              </w:rPr>
              <w:t>Заявка №2</w:t>
            </w:r>
          </w:p>
        </w:tc>
        <w:tc>
          <w:tcPr>
            <w:tcW w:w="4886" w:type="dxa"/>
            <w:vAlign w:val="center"/>
          </w:tcPr>
          <w:p w:rsidR="00DB1D2C" w:rsidRPr="00FD24EF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2876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998">
              <w:rPr>
                <w:i/>
              </w:rPr>
              <w:t>соответствует</w:t>
            </w:r>
          </w:p>
        </w:tc>
      </w:tr>
      <w:tr w:rsidR="00DB1D2C" w:rsidRPr="00FD24EF" w:rsidTr="00EA55A8">
        <w:trPr>
          <w:trHeight w:val="137"/>
        </w:trPr>
        <w:tc>
          <w:tcPr>
            <w:tcW w:w="1903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sz w:val="20"/>
                <w:szCs w:val="20"/>
              </w:rPr>
              <w:t>Заявка №3</w:t>
            </w:r>
          </w:p>
        </w:tc>
        <w:tc>
          <w:tcPr>
            <w:tcW w:w="4886" w:type="dxa"/>
            <w:vAlign w:val="center"/>
          </w:tcPr>
          <w:p w:rsidR="00DB1D2C" w:rsidRPr="00FD24EF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«Институт развития города»</w:t>
            </w:r>
          </w:p>
        </w:tc>
        <w:tc>
          <w:tcPr>
            <w:tcW w:w="2876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998">
              <w:rPr>
                <w:i/>
              </w:rPr>
              <w:t>соответствует</w:t>
            </w:r>
          </w:p>
        </w:tc>
      </w:tr>
      <w:tr w:rsidR="00DB1D2C" w:rsidRPr="00FD24EF" w:rsidTr="00EA55A8">
        <w:trPr>
          <w:trHeight w:val="137"/>
        </w:trPr>
        <w:tc>
          <w:tcPr>
            <w:tcW w:w="1903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sz w:val="20"/>
                <w:szCs w:val="20"/>
              </w:rPr>
              <w:t>Заявка №4</w:t>
            </w:r>
          </w:p>
        </w:tc>
        <w:tc>
          <w:tcPr>
            <w:tcW w:w="4886" w:type="dxa"/>
            <w:vAlign w:val="center"/>
          </w:tcPr>
          <w:p w:rsidR="00DB1D2C" w:rsidRPr="00FD24EF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Ярославская областная общественная организация Российского Союза Молодежи </w:t>
            </w:r>
          </w:p>
        </w:tc>
        <w:tc>
          <w:tcPr>
            <w:tcW w:w="2876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998">
              <w:rPr>
                <w:i/>
              </w:rPr>
              <w:t>соответствует</w:t>
            </w:r>
          </w:p>
        </w:tc>
      </w:tr>
      <w:tr w:rsidR="00DB1D2C" w:rsidRPr="00FD24EF" w:rsidTr="00EA55A8">
        <w:trPr>
          <w:trHeight w:val="137"/>
        </w:trPr>
        <w:tc>
          <w:tcPr>
            <w:tcW w:w="1903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sz w:val="20"/>
                <w:szCs w:val="20"/>
              </w:rPr>
              <w:t>Заявка №5</w:t>
            </w:r>
          </w:p>
        </w:tc>
        <w:tc>
          <w:tcPr>
            <w:tcW w:w="4886" w:type="dxa"/>
            <w:vAlign w:val="center"/>
          </w:tcPr>
          <w:p w:rsidR="00DB1D2C" w:rsidRPr="00FD24EF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Автономная некоммерческая организация поддержки и развития культурно-досуговых проектов "Культура Отечества" </w:t>
            </w:r>
          </w:p>
        </w:tc>
        <w:tc>
          <w:tcPr>
            <w:tcW w:w="2876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998">
              <w:rPr>
                <w:i/>
              </w:rPr>
              <w:t>соответствует</w:t>
            </w:r>
          </w:p>
        </w:tc>
      </w:tr>
      <w:tr w:rsidR="00DB1D2C" w:rsidRPr="00FD24EF" w:rsidTr="00EA55A8">
        <w:trPr>
          <w:trHeight w:val="137"/>
        </w:trPr>
        <w:tc>
          <w:tcPr>
            <w:tcW w:w="1903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sz w:val="20"/>
                <w:szCs w:val="20"/>
              </w:rPr>
              <w:t>Заявка №6</w:t>
            </w:r>
          </w:p>
        </w:tc>
        <w:tc>
          <w:tcPr>
            <w:tcW w:w="4886" w:type="dxa"/>
            <w:vAlign w:val="center"/>
          </w:tcPr>
          <w:p w:rsidR="00DB1D2C" w:rsidRPr="00FD24EF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социальной помощи населению Тутаевского муниципального района "Надежда" </w:t>
            </w:r>
          </w:p>
        </w:tc>
        <w:tc>
          <w:tcPr>
            <w:tcW w:w="2876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998">
              <w:rPr>
                <w:i/>
              </w:rPr>
              <w:t>соответствует</w:t>
            </w:r>
          </w:p>
        </w:tc>
      </w:tr>
      <w:tr w:rsidR="00DB1D2C" w:rsidRPr="00FD24EF" w:rsidTr="00EA55A8">
        <w:trPr>
          <w:trHeight w:val="137"/>
        </w:trPr>
        <w:tc>
          <w:tcPr>
            <w:tcW w:w="1903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sz w:val="20"/>
                <w:szCs w:val="20"/>
              </w:rPr>
              <w:t>Заявка №7</w:t>
            </w:r>
          </w:p>
        </w:tc>
        <w:tc>
          <w:tcPr>
            <w:tcW w:w="4886" w:type="dxa"/>
            <w:vAlign w:val="center"/>
          </w:tcPr>
          <w:p w:rsidR="00DB1D2C" w:rsidRPr="00FD24EF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Ярославская областная общественная организация "Ярославский областной союз женщин" </w:t>
            </w:r>
          </w:p>
        </w:tc>
        <w:tc>
          <w:tcPr>
            <w:tcW w:w="2876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998">
              <w:rPr>
                <w:i/>
              </w:rPr>
              <w:t>соответствует</w:t>
            </w:r>
          </w:p>
        </w:tc>
      </w:tr>
      <w:tr w:rsidR="00DB1D2C" w:rsidRPr="00FD24EF" w:rsidTr="00EA55A8">
        <w:trPr>
          <w:trHeight w:val="137"/>
        </w:trPr>
        <w:tc>
          <w:tcPr>
            <w:tcW w:w="1903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sz w:val="20"/>
                <w:szCs w:val="20"/>
              </w:rPr>
              <w:t xml:space="preserve">Заявка №8 </w:t>
            </w:r>
          </w:p>
        </w:tc>
        <w:tc>
          <w:tcPr>
            <w:tcW w:w="4886" w:type="dxa"/>
            <w:vAlign w:val="center"/>
          </w:tcPr>
          <w:p w:rsidR="00DB1D2C" w:rsidRPr="00FD24EF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Ярославская региональная общественная спортивная организация "Федерация армейского рукопашного боя" </w:t>
            </w:r>
          </w:p>
        </w:tc>
        <w:tc>
          <w:tcPr>
            <w:tcW w:w="2876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998">
              <w:rPr>
                <w:i/>
              </w:rPr>
              <w:t>соответствует</w:t>
            </w:r>
          </w:p>
        </w:tc>
      </w:tr>
      <w:tr w:rsidR="00DB1D2C" w:rsidRPr="00FD24EF" w:rsidTr="00EA55A8">
        <w:trPr>
          <w:trHeight w:val="137"/>
        </w:trPr>
        <w:tc>
          <w:tcPr>
            <w:tcW w:w="1903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sz w:val="20"/>
                <w:szCs w:val="20"/>
              </w:rPr>
              <w:t>Заявка №9</w:t>
            </w:r>
          </w:p>
        </w:tc>
        <w:tc>
          <w:tcPr>
            <w:tcW w:w="4886" w:type="dxa"/>
            <w:vAlign w:val="center"/>
          </w:tcPr>
          <w:p w:rsidR="00DB1D2C" w:rsidRPr="00FD24EF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 </w:t>
            </w:r>
          </w:p>
        </w:tc>
        <w:tc>
          <w:tcPr>
            <w:tcW w:w="2876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998">
              <w:rPr>
                <w:i/>
              </w:rPr>
              <w:t>соответствует</w:t>
            </w:r>
          </w:p>
        </w:tc>
      </w:tr>
      <w:tr w:rsidR="00DB1D2C" w:rsidRPr="00FD24EF" w:rsidTr="00EA55A8">
        <w:trPr>
          <w:trHeight w:val="137"/>
        </w:trPr>
        <w:tc>
          <w:tcPr>
            <w:tcW w:w="1903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sz w:val="20"/>
                <w:szCs w:val="20"/>
              </w:rPr>
              <w:t>Заявка №10</w:t>
            </w:r>
          </w:p>
        </w:tc>
        <w:tc>
          <w:tcPr>
            <w:tcW w:w="4886" w:type="dxa"/>
            <w:vAlign w:val="center"/>
          </w:tcPr>
          <w:p w:rsidR="00DB1D2C" w:rsidRPr="00FD24EF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Ярославская региональная общественная организация "Клуб </w:t>
            </w:r>
            <w:proofErr w:type="gramStart"/>
            <w:r w:rsidRPr="00FD2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социальных</w:t>
            </w:r>
            <w:proofErr w:type="gramEnd"/>
            <w:r w:rsidRPr="00FD2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инициатив" </w:t>
            </w:r>
          </w:p>
        </w:tc>
        <w:tc>
          <w:tcPr>
            <w:tcW w:w="2876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998">
              <w:rPr>
                <w:i/>
              </w:rPr>
              <w:t>соответствует</w:t>
            </w:r>
          </w:p>
        </w:tc>
      </w:tr>
      <w:tr w:rsidR="00DB1D2C" w:rsidRPr="00FD24EF" w:rsidTr="00EA55A8">
        <w:trPr>
          <w:trHeight w:val="137"/>
        </w:trPr>
        <w:tc>
          <w:tcPr>
            <w:tcW w:w="1903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sz w:val="20"/>
                <w:szCs w:val="20"/>
              </w:rPr>
              <w:t>Заявка №11</w:t>
            </w:r>
          </w:p>
        </w:tc>
        <w:tc>
          <w:tcPr>
            <w:tcW w:w="4886" w:type="dxa"/>
            <w:vAlign w:val="center"/>
          </w:tcPr>
          <w:p w:rsidR="00DB1D2C" w:rsidRPr="00FD24EF" w:rsidRDefault="00DB1D2C" w:rsidP="00611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Частное учреждение дополнительного образования "Центр "Пирамида" </w:t>
            </w:r>
          </w:p>
        </w:tc>
        <w:tc>
          <w:tcPr>
            <w:tcW w:w="2876" w:type="dxa"/>
          </w:tcPr>
          <w:p w:rsidR="00DB1D2C" w:rsidRPr="00FD24EF" w:rsidRDefault="00DB1D2C" w:rsidP="0061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998">
              <w:rPr>
                <w:i/>
              </w:rPr>
              <w:t>соответствует</w:t>
            </w:r>
          </w:p>
        </w:tc>
      </w:tr>
    </w:tbl>
    <w:p w:rsidR="00DB1D2C" w:rsidRDefault="00DB1D2C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</w:p>
    <w:p w:rsidR="00B36998" w:rsidRPr="00B36998" w:rsidRDefault="00B36998" w:rsidP="007C3D0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B36998">
        <w:rPr>
          <w:b/>
        </w:rPr>
        <w:t>ГОЛОСОВАЛИ:</w:t>
      </w:r>
      <w:r w:rsidRPr="00B36998">
        <w:t xml:space="preserve">  </w:t>
      </w:r>
      <w:r w:rsidRPr="00B36998">
        <w:rPr>
          <w:i/>
        </w:rPr>
        <w:t>«за» - единогласно</w:t>
      </w:r>
    </w:p>
    <w:p w:rsidR="005D350B" w:rsidRPr="00B36998" w:rsidRDefault="005D350B" w:rsidP="007C3D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350B" w:rsidRPr="00B36998" w:rsidSect="00063A04">
      <w:headerReference w:type="default" r:id="rId8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12" w:rsidRDefault="00172D12" w:rsidP="00C128EB">
      <w:pPr>
        <w:spacing w:after="0" w:line="240" w:lineRule="auto"/>
      </w:pPr>
      <w:r>
        <w:separator/>
      </w:r>
    </w:p>
  </w:endnote>
  <w:endnote w:type="continuationSeparator" w:id="0">
    <w:p w:rsidR="00172D12" w:rsidRDefault="00172D12" w:rsidP="00C1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12" w:rsidRDefault="00172D12" w:rsidP="00C128EB">
      <w:pPr>
        <w:spacing w:after="0" w:line="240" w:lineRule="auto"/>
      </w:pPr>
      <w:r>
        <w:separator/>
      </w:r>
    </w:p>
  </w:footnote>
  <w:footnote w:type="continuationSeparator" w:id="0">
    <w:p w:rsidR="00172D12" w:rsidRDefault="00172D12" w:rsidP="00C1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802563"/>
      <w:docPartObj>
        <w:docPartGallery w:val="Page Numbers (Top of Page)"/>
        <w:docPartUnique/>
      </w:docPartObj>
    </w:sdtPr>
    <w:sdtEndPr/>
    <w:sdtContent>
      <w:p w:rsidR="00C128EB" w:rsidRDefault="001A0F8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8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28EB" w:rsidRDefault="00C128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4DAF"/>
    <w:multiLevelType w:val="hybridMultilevel"/>
    <w:tmpl w:val="FC0AD7AE"/>
    <w:lvl w:ilvl="0" w:tplc="FD28B1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3912DBA"/>
    <w:multiLevelType w:val="hybridMultilevel"/>
    <w:tmpl w:val="E556B592"/>
    <w:lvl w:ilvl="0" w:tplc="235CDE26">
      <w:start w:val="1"/>
      <w:numFmt w:val="decimal"/>
      <w:lvlText w:val="%1)"/>
      <w:lvlJc w:val="left"/>
      <w:pPr>
        <w:ind w:left="1371" w:hanging="94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67F"/>
    <w:rsid w:val="00014E3F"/>
    <w:rsid w:val="00027447"/>
    <w:rsid w:val="0003383B"/>
    <w:rsid w:val="00063A04"/>
    <w:rsid w:val="00094CBB"/>
    <w:rsid w:val="000C6D1C"/>
    <w:rsid w:val="001024EB"/>
    <w:rsid w:val="00172D12"/>
    <w:rsid w:val="001A0F85"/>
    <w:rsid w:val="001A1B20"/>
    <w:rsid w:val="001B2380"/>
    <w:rsid w:val="00275224"/>
    <w:rsid w:val="00286199"/>
    <w:rsid w:val="00291F72"/>
    <w:rsid w:val="002A00E0"/>
    <w:rsid w:val="002F0C20"/>
    <w:rsid w:val="00333499"/>
    <w:rsid w:val="00362A6B"/>
    <w:rsid w:val="00386D8C"/>
    <w:rsid w:val="003926F3"/>
    <w:rsid w:val="003B6071"/>
    <w:rsid w:val="003C558F"/>
    <w:rsid w:val="003E1203"/>
    <w:rsid w:val="003F06CF"/>
    <w:rsid w:val="00422ACD"/>
    <w:rsid w:val="004333B3"/>
    <w:rsid w:val="004675C3"/>
    <w:rsid w:val="00470088"/>
    <w:rsid w:val="0048067E"/>
    <w:rsid w:val="004907FB"/>
    <w:rsid w:val="005036D8"/>
    <w:rsid w:val="00516BE5"/>
    <w:rsid w:val="005174B8"/>
    <w:rsid w:val="005403DB"/>
    <w:rsid w:val="005C656E"/>
    <w:rsid w:val="005D350B"/>
    <w:rsid w:val="005F3C0F"/>
    <w:rsid w:val="006113B4"/>
    <w:rsid w:val="00623A65"/>
    <w:rsid w:val="00667744"/>
    <w:rsid w:val="00692882"/>
    <w:rsid w:val="006F2070"/>
    <w:rsid w:val="00741E43"/>
    <w:rsid w:val="00773C4D"/>
    <w:rsid w:val="007A3EB1"/>
    <w:rsid w:val="007C3D0E"/>
    <w:rsid w:val="007C7CFB"/>
    <w:rsid w:val="00812395"/>
    <w:rsid w:val="00840980"/>
    <w:rsid w:val="00864928"/>
    <w:rsid w:val="008B2C31"/>
    <w:rsid w:val="008D3F1A"/>
    <w:rsid w:val="008E3D41"/>
    <w:rsid w:val="009016CC"/>
    <w:rsid w:val="0091706C"/>
    <w:rsid w:val="00932BCD"/>
    <w:rsid w:val="00942EE1"/>
    <w:rsid w:val="009760E9"/>
    <w:rsid w:val="009B1FE7"/>
    <w:rsid w:val="009C4D8C"/>
    <w:rsid w:val="009F0B44"/>
    <w:rsid w:val="00A164A7"/>
    <w:rsid w:val="00A1667F"/>
    <w:rsid w:val="00A34F22"/>
    <w:rsid w:val="00A75395"/>
    <w:rsid w:val="00B244C9"/>
    <w:rsid w:val="00B36998"/>
    <w:rsid w:val="00B51F0E"/>
    <w:rsid w:val="00B850CE"/>
    <w:rsid w:val="00BD45C7"/>
    <w:rsid w:val="00BE574E"/>
    <w:rsid w:val="00C128EB"/>
    <w:rsid w:val="00C1561F"/>
    <w:rsid w:val="00C2452D"/>
    <w:rsid w:val="00C7101D"/>
    <w:rsid w:val="00C90F80"/>
    <w:rsid w:val="00C9163D"/>
    <w:rsid w:val="00C94530"/>
    <w:rsid w:val="00CB2C7B"/>
    <w:rsid w:val="00D21133"/>
    <w:rsid w:val="00D34E67"/>
    <w:rsid w:val="00D40DCC"/>
    <w:rsid w:val="00D872C2"/>
    <w:rsid w:val="00D93843"/>
    <w:rsid w:val="00DA64AE"/>
    <w:rsid w:val="00DB1D2C"/>
    <w:rsid w:val="00E06946"/>
    <w:rsid w:val="00E13E39"/>
    <w:rsid w:val="00E43B46"/>
    <w:rsid w:val="00EA0B6D"/>
    <w:rsid w:val="00EA0D16"/>
    <w:rsid w:val="00EC48B3"/>
    <w:rsid w:val="00ED6E9E"/>
    <w:rsid w:val="00EF31A2"/>
    <w:rsid w:val="00F02EA2"/>
    <w:rsid w:val="00F25F09"/>
    <w:rsid w:val="00F4584F"/>
    <w:rsid w:val="00F54BD9"/>
    <w:rsid w:val="00F63EF4"/>
    <w:rsid w:val="00FA4316"/>
    <w:rsid w:val="00FA48E8"/>
    <w:rsid w:val="00FC56EB"/>
    <w:rsid w:val="00FD3E36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6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7F"/>
    <w:pPr>
      <w:spacing w:before="0"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67F"/>
    <w:pPr>
      <w:spacing w:before="0" w:after="0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A166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667F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9F0B44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F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28EB"/>
  </w:style>
  <w:style w:type="paragraph" w:styleId="a8">
    <w:name w:val="footer"/>
    <w:basedOn w:val="a"/>
    <w:link w:val="a9"/>
    <w:uiPriority w:val="99"/>
    <w:semiHidden/>
    <w:unhideWhenUsed/>
    <w:rsid w:val="00C1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EB"/>
  </w:style>
  <w:style w:type="paragraph" w:styleId="aa">
    <w:name w:val="List Paragraph"/>
    <w:basedOn w:val="a"/>
    <w:uiPriority w:val="34"/>
    <w:qFormat/>
    <w:rsid w:val="007C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13</cp:revision>
  <cp:lastPrinted>2022-09-02T08:59:00Z</cp:lastPrinted>
  <dcterms:created xsi:type="dcterms:W3CDTF">2021-07-26T08:27:00Z</dcterms:created>
  <dcterms:modified xsi:type="dcterms:W3CDTF">2022-09-14T12:08:00Z</dcterms:modified>
</cp:coreProperties>
</file>