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9B" w:rsidRPr="00FE2862" w:rsidRDefault="00A70D9B" w:rsidP="00FE2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1BC1" w:rsidRPr="00FE2862" w:rsidRDefault="00A70D9B" w:rsidP="00FE2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  </w:t>
      </w:r>
      <w:r w:rsidR="006F1BC1"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исполняющий </w:t>
      </w:r>
    </w:p>
    <w:p w:rsidR="00A70D9B" w:rsidRPr="00FE2862" w:rsidRDefault="006F1BC1" w:rsidP="00FE2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 </w:t>
      </w:r>
      <w:r w:rsidR="00A70D9B"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70D9B"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ТМР</w:t>
      </w:r>
    </w:p>
    <w:p w:rsidR="00A70D9B" w:rsidRPr="00FE2862" w:rsidRDefault="006F1BC1" w:rsidP="00FE2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О.В.Низовой</w:t>
      </w:r>
      <w:proofErr w:type="spellEnd"/>
    </w:p>
    <w:p w:rsidR="00A70D9B" w:rsidRPr="00FE2862" w:rsidRDefault="00A70D9B" w:rsidP="00FE2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D9B" w:rsidRPr="00FE2862" w:rsidRDefault="00A70D9B" w:rsidP="00FE2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A70D9B" w:rsidRPr="00FE2862" w:rsidRDefault="00A70D9B" w:rsidP="00FE2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(подпись)</w:t>
      </w:r>
    </w:p>
    <w:p w:rsidR="00A70D9B" w:rsidRPr="00FE2862" w:rsidRDefault="00A70D9B" w:rsidP="00FE28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7D2334" w:rsidRPr="00FE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«____»___________2022</w:t>
      </w:r>
    </w:p>
    <w:p w:rsidR="00A70D9B" w:rsidRDefault="00A70D9B" w:rsidP="00A70D9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D9B" w:rsidRPr="006F1BC1" w:rsidRDefault="00A70D9B" w:rsidP="006F1BC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6F1BC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Муниципальный Совет</w:t>
      </w:r>
    </w:p>
    <w:p w:rsidR="00A70D9B" w:rsidRPr="006F1BC1" w:rsidRDefault="00A70D9B" w:rsidP="006F1BC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6F1BC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Тутаевского муниципального района</w:t>
      </w:r>
    </w:p>
    <w:p w:rsidR="00A70D9B" w:rsidRPr="006F1BC1" w:rsidRDefault="00A70D9B" w:rsidP="006F1BC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48"/>
          <w:szCs w:val="32"/>
          <w:lang w:eastAsia="ru-RU"/>
        </w:rPr>
      </w:pPr>
      <w:r w:rsidRPr="006F1BC1">
        <w:rPr>
          <w:rFonts w:ascii="Times New Roman" w:eastAsia="Times New Roman" w:hAnsi="Times New Roman" w:cs="Times New Roman"/>
          <w:b/>
          <w:kern w:val="32"/>
          <w:sz w:val="48"/>
          <w:szCs w:val="32"/>
          <w:lang w:eastAsia="ru-RU"/>
        </w:rPr>
        <w:t>РЕШЕНИЕ</w:t>
      </w:r>
    </w:p>
    <w:p w:rsidR="00A70D9B" w:rsidRDefault="00A70D9B" w:rsidP="00A70D9B">
      <w:pPr>
        <w:jc w:val="center"/>
        <w:rPr>
          <w:b/>
          <w:sz w:val="24"/>
        </w:rPr>
      </w:pPr>
    </w:p>
    <w:p w:rsidR="00A70D9B" w:rsidRPr="006F1BC1" w:rsidRDefault="00A70D9B" w:rsidP="00A70D9B">
      <w:pPr>
        <w:rPr>
          <w:rFonts w:ascii="Times New Roman" w:hAnsi="Times New Roman" w:cs="Times New Roman"/>
          <w:b/>
          <w:sz w:val="32"/>
          <w:szCs w:val="32"/>
        </w:rPr>
      </w:pPr>
      <w:r w:rsidRPr="006F1BC1">
        <w:rPr>
          <w:rFonts w:ascii="Times New Roman" w:hAnsi="Times New Roman" w:cs="Times New Roman"/>
          <w:b/>
          <w:sz w:val="32"/>
          <w:szCs w:val="32"/>
        </w:rPr>
        <w:t>от___________________ № ___</w:t>
      </w:r>
      <w:proofErr w:type="gramStart"/>
      <w:r w:rsidRPr="006F1BC1">
        <w:rPr>
          <w:rFonts w:ascii="Times New Roman" w:hAnsi="Times New Roman" w:cs="Times New Roman"/>
          <w:b/>
          <w:sz w:val="32"/>
          <w:szCs w:val="32"/>
        </w:rPr>
        <w:t>_-</w:t>
      </w:r>
      <w:proofErr w:type="gramEnd"/>
      <w:r w:rsidRPr="006F1BC1">
        <w:rPr>
          <w:rFonts w:ascii="Times New Roman" w:hAnsi="Times New Roman" w:cs="Times New Roman"/>
          <w:b/>
          <w:sz w:val="32"/>
          <w:szCs w:val="32"/>
        </w:rPr>
        <w:t>г</w:t>
      </w:r>
    </w:p>
    <w:p w:rsidR="00A70D9B" w:rsidRDefault="00A70D9B" w:rsidP="00A70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Тутаев</w:t>
      </w:r>
    </w:p>
    <w:p w:rsidR="00A70D9B" w:rsidRDefault="00A70D9B" w:rsidP="00A70D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D9B" w:rsidRDefault="00B975C3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 дополнения  в   положение </w:t>
      </w:r>
      <w:r w:rsidR="00A70D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Департаменте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муниципального  имущества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 Тутаевского  муниципального  района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0D6FC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статьей 54 Федерального  закона  от  25.06.2002 № 73-ФЗ «Об  объектах  культурного  наследия (памятниках  истории и культуры) народов Российской  Федерации»,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Уставом  Тутаевского  муниципального  района, Уставом  городского  поселения  Тутаев </w:t>
      </w:r>
      <w:r w:rsidR="00425A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 Совет Тутаевского муниципального района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A70D9B" w:rsidRDefault="00A70D9B" w:rsidP="00A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70D9B" w:rsidRDefault="0028493C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1.Внести  следующее дополнение  в </w:t>
      </w:r>
      <w:r w:rsidR="00A70D9B" w:rsidRPr="0028493C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  о  Департаменте  муниципального  имущества  Администрации  Тутаевского  муници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пального  района, утвержденное  решением  Муниципального  Совета  Тутаевского  муниципального  района  от  28.03.2019 № 46-г «Об  утверждении  положения  о  Департаменте  муниципального  имущества  Администрации  Тутаевского  муниципального  района»:</w:t>
      </w:r>
    </w:p>
    <w:p w:rsidR="004F2912" w:rsidRDefault="004F2912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2862" w:rsidRDefault="00FE2862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4F2912" w:rsidRDefault="004F2912" w:rsidP="004F2912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2</w:t>
      </w:r>
    </w:p>
    <w:p w:rsidR="004F2912" w:rsidRDefault="004F2912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8493C" w:rsidRDefault="0028493C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1)пункт 3.6  раздела  3 дополнить  абзацем  вторым  следующего  содержания:</w:t>
      </w:r>
    </w:p>
    <w:p w:rsidR="0028493C" w:rsidRPr="0028493C" w:rsidRDefault="0028493C" w:rsidP="0028493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«В  случае  принятия  судом  решения  об  изъятии  </w:t>
      </w:r>
      <w:r w:rsidR="00A56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находящихся  на  территории  поселений, входящих  в  состав  Тутаевского  муниципального  района,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объекта  культурного  наследия, включенного  в  реестр, выявленного  объекта  культурного  наследия  либо  земельного  участка, в  границах  которого  располагается  объект  археологического  наследия, у  собственника, </w:t>
      </w:r>
      <w:r w:rsidR="00A56BB2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содержащего  данный  объект  либо  данный  земельный  участок  ненадлежащим  образом, по  представлению  федерального  органа  охраны  объектов  культурного  наследия  либо  регионального  органа  охраны</w:t>
      </w:r>
      <w:proofErr w:type="gramEnd"/>
      <w:r w:rsidR="00A56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объектов </w:t>
      </w:r>
      <w:r w:rsidR="00E949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56BB2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культурного  наследия  выкупает  указанный  объект  либо  указанный  земельный  участок  или  организует  их  продажу  с  публичных  торгов</w:t>
      </w:r>
      <w:proofErr w:type="gramStart"/>
      <w:r w:rsidR="00A56BB2">
        <w:rPr>
          <w:rFonts w:ascii="Times New Roman" w:eastAsia="Times New Roman" w:hAnsi="Times New Roman" w:cs="Times New Roman"/>
          <w:sz w:val="28"/>
          <w:szCs w:val="20"/>
          <w:lang w:eastAsia="ru-RU"/>
        </w:rPr>
        <w:t>.».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gramEnd"/>
    </w:p>
    <w:p w:rsidR="00A70D9B" w:rsidRDefault="00A70D9B" w:rsidP="00A70D9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vanish/>
          <w:color w:val="000000"/>
          <w:sz w:val="28"/>
          <w:szCs w:val="28"/>
        </w:rPr>
        <w:t>#G0</w:t>
      </w: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Наделить полномочиями  по регистрации  </w:t>
      </w:r>
      <w:r w:rsidR="006566BD">
        <w:rPr>
          <w:rFonts w:ascii="Times New Roman" w:hAnsi="Times New Roman" w:cs="Times New Roman"/>
          <w:color w:val="000000"/>
          <w:sz w:val="28"/>
          <w:szCs w:val="28"/>
        </w:rPr>
        <w:t>внесенного</w:t>
      </w:r>
      <w:r w:rsidR="00E949FC">
        <w:rPr>
          <w:rFonts w:ascii="Times New Roman" w:hAnsi="Times New Roman" w:cs="Times New Roman"/>
          <w:color w:val="000000"/>
          <w:sz w:val="28"/>
          <w:szCs w:val="28"/>
        </w:rPr>
        <w:t xml:space="preserve">  настоящим  решением  дополнения в положение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Департаменте муниципального имущества Администрации Тутаевского муниципального района </w:t>
      </w:r>
      <w:r w:rsidR="00E949FC">
        <w:rPr>
          <w:rFonts w:ascii="Times New Roman" w:hAnsi="Times New Roman" w:cs="Times New Roman"/>
          <w:color w:val="000000"/>
          <w:sz w:val="28"/>
          <w:szCs w:val="28"/>
        </w:rPr>
        <w:t>Петрову  Анну  Евгеньевну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исполнением  настоящего  решения  возложить  на  постоянную  комиссию Муниципального  Совета  ТМР  по  экономической  политике и  вопросам  местног</w:t>
      </w:r>
      <w:r w:rsidR="00E949FC">
        <w:rPr>
          <w:rFonts w:ascii="Times New Roman" w:hAnsi="Times New Roman" w:cs="Times New Roman"/>
          <w:color w:val="000000"/>
          <w:sz w:val="28"/>
          <w:szCs w:val="28"/>
        </w:rPr>
        <w:t>о 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4.Настоящее  решение  вступает  в  силу  после  его  официального  опубликования.</w:t>
      </w:r>
    </w:p>
    <w:p w:rsidR="00A70D9B" w:rsidRDefault="00A70D9B" w:rsidP="00A70D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D9B" w:rsidRDefault="00A70D9B" w:rsidP="00A70D9B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F1BC1" w:rsidRDefault="006F1BC1" w:rsidP="00A70D9B">
      <w:pPr>
        <w:spacing w:after="0" w:line="240" w:lineRule="auto"/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70D9B" w:rsidRDefault="00A70D9B" w:rsidP="006F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Совета</w:t>
      </w:r>
    </w:p>
    <w:p w:rsidR="00A70D9B" w:rsidRDefault="00A70D9B" w:rsidP="006F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                            </w:t>
      </w:r>
      <w:r w:rsidR="006F1B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М.А.Ванюшкин</w:t>
      </w:r>
      <w:proofErr w:type="spellEnd"/>
    </w:p>
    <w:p w:rsidR="006F1BC1" w:rsidRDefault="006F1BC1" w:rsidP="00A70D9B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D9B" w:rsidRDefault="00A70D9B" w:rsidP="00A70D9B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A70D9B" w:rsidRDefault="00A70D9B" w:rsidP="00A70D9B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BC1" w:rsidRDefault="006F1BC1" w:rsidP="006F1B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</w:t>
      </w:r>
      <w:r w:rsidR="00A70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A70D9B" w:rsidRPr="006F1BC1" w:rsidRDefault="00A70D9B" w:rsidP="006F1BC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</w:t>
      </w:r>
      <w:r w:rsidR="006F1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sz w:val="28"/>
          <w:szCs w:val="28"/>
        </w:rPr>
        <w:t xml:space="preserve">                                          </w:t>
      </w:r>
      <w:proofErr w:type="spellStart"/>
      <w:r w:rsidR="006F1BC1">
        <w:rPr>
          <w:rFonts w:ascii="Times New Roman" w:hAnsi="Times New Roman" w:cs="Times New Roman"/>
          <w:sz w:val="28"/>
          <w:szCs w:val="28"/>
        </w:rPr>
        <w:t>О.В.Низова</w:t>
      </w:r>
      <w:proofErr w:type="spellEnd"/>
    </w:p>
    <w:p w:rsidR="005E318B" w:rsidRPr="005D2613" w:rsidRDefault="005E318B">
      <w:pPr>
        <w:rPr>
          <w:sz w:val="28"/>
          <w:szCs w:val="28"/>
        </w:rPr>
      </w:pPr>
    </w:p>
    <w:sectPr w:rsidR="005E318B" w:rsidRPr="005D2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4780"/>
    <w:multiLevelType w:val="hybridMultilevel"/>
    <w:tmpl w:val="81BEC10C"/>
    <w:lvl w:ilvl="0" w:tplc="54D4D92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9C"/>
    <w:rsid w:val="000D6FCE"/>
    <w:rsid w:val="0028493C"/>
    <w:rsid w:val="00425ADD"/>
    <w:rsid w:val="004F2912"/>
    <w:rsid w:val="00544F9C"/>
    <w:rsid w:val="005D2613"/>
    <w:rsid w:val="005E318B"/>
    <w:rsid w:val="006566BD"/>
    <w:rsid w:val="006F1BC1"/>
    <w:rsid w:val="0072149B"/>
    <w:rsid w:val="007D2334"/>
    <w:rsid w:val="00A56BB2"/>
    <w:rsid w:val="00A70D9B"/>
    <w:rsid w:val="00B975C3"/>
    <w:rsid w:val="00E949FC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4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4</cp:revision>
  <dcterms:created xsi:type="dcterms:W3CDTF">2022-09-23T07:13:00Z</dcterms:created>
  <dcterms:modified xsi:type="dcterms:W3CDTF">2022-09-23T08:17:00Z</dcterms:modified>
</cp:coreProperties>
</file>